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D5" w:rsidRPr="00E978D5" w:rsidRDefault="00E17DD5" w:rsidP="00E17DD5">
      <w:pPr>
        <w:pStyle w:val="5"/>
        <w:jc w:val="center"/>
        <w:rPr>
          <w:sz w:val="40"/>
        </w:rPr>
      </w:pPr>
      <w:r w:rsidRPr="00E978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-122555</wp:posOffset>
            </wp:positionV>
            <wp:extent cx="694690" cy="804545"/>
            <wp:effectExtent l="19050" t="0" r="0" b="0"/>
            <wp:wrapThrough wrapText="bothSides">
              <wp:wrapPolygon edited="0">
                <wp:start x="5923" y="0"/>
                <wp:lineTo x="592" y="2046"/>
                <wp:lineTo x="-592" y="8183"/>
                <wp:lineTo x="-592" y="18412"/>
                <wp:lineTo x="2962" y="20969"/>
                <wp:lineTo x="6516" y="20969"/>
                <wp:lineTo x="14216" y="20969"/>
                <wp:lineTo x="17770" y="20969"/>
                <wp:lineTo x="21324" y="18412"/>
                <wp:lineTo x="21324" y="3580"/>
                <wp:lineTo x="20139" y="2046"/>
                <wp:lineTo x="15400" y="0"/>
                <wp:lineTo x="5923" y="0"/>
              </wp:wrapPolygon>
            </wp:wrapThrough>
            <wp:docPr id="1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96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762F">
        <w:rPr>
          <w:sz w:val="40"/>
        </w:rPr>
        <w:t xml:space="preserve"> </w:t>
      </w:r>
    </w:p>
    <w:p w:rsidR="00186454" w:rsidRDefault="00186454" w:rsidP="00186454">
      <w:pPr>
        <w:rPr>
          <w:sz w:val="40"/>
        </w:rPr>
      </w:pPr>
    </w:p>
    <w:p w:rsidR="00186454" w:rsidRDefault="00186454" w:rsidP="00186454"/>
    <w:p w:rsidR="00186454" w:rsidRPr="00186454" w:rsidRDefault="00186454" w:rsidP="00186454">
      <w:pPr>
        <w:rPr>
          <w:sz w:val="20"/>
          <w:szCs w:val="20"/>
        </w:rPr>
      </w:pPr>
    </w:p>
    <w:p w:rsidR="00E17DD5" w:rsidRPr="00344C1C" w:rsidRDefault="00E17DD5" w:rsidP="00E17DD5">
      <w:pPr>
        <w:pStyle w:val="5"/>
        <w:jc w:val="center"/>
        <w:rPr>
          <w:b/>
          <w:i/>
          <w:sz w:val="40"/>
        </w:rPr>
      </w:pPr>
      <w:r w:rsidRPr="00344C1C">
        <w:rPr>
          <w:b/>
          <w:sz w:val="40"/>
        </w:rPr>
        <w:t>АДМИНИСТРАЦИЯ ГОРОДА ТОБОЛЬСКА</w:t>
      </w:r>
    </w:p>
    <w:p w:rsidR="00E17DD5" w:rsidRPr="00344C1C" w:rsidRDefault="00E17DD5" w:rsidP="00E17DD5">
      <w:pPr>
        <w:pStyle w:val="1"/>
        <w:rPr>
          <w:b/>
          <w:sz w:val="40"/>
          <w:szCs w:val="40"/>
        </w:rPr>
      </w:pPr>
      <w:r w:rsidRPr="00344C1C">
        <w:rPr>
          <w:b/>
          <w:sz w:val="40"/>
          <w:szCs w:val="40"/>
        </w:rPr>
        <w:t>ДЕПАРТАМЕНТ ФИНАНСОВ</w:t>
      </w:r>
    </w:p>
    <w:p w:rsidR="00E17DD5" w:rsidRPr="00344C1C" w:rsidRDefault="009C18FA" w:rsidP="00E17DD5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187960</wp:posOffset>
                </wp:positionV>
                <wp:extent cx="6172200" cy="0"/>
                <wp:effectExtent l="29210" t="35560" r="37465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.8pt" to="486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E17DD5" w:rsidRDefault="00E17DD5" w:rsidP="00E17DD5">
      <w:pPr>
        <w:jc w:val="center"/>
        <w:rPr>
          <w:b/>
          <w:sz w:val="40"/>
          <w:szCs w:val="40"/>
        </w:rPr>
      </w:pPr>
    </w:p>
    <w:p w:rsidR="00E17DD5" w:rsidRDefault="00E17DD5" w:rsidP="00E17DD5">
      <w:pPr>
        <w:jc w:val="center"/>
        <w:rPr>
          <w:b/>
          <w:sz w:val="40"/>
          <w:szCs w:val="40"/>
        </w:rPr>
      </w:pPr>
      <w:r w:rsidRPr="00F37F43">
        <w:rPr>
          <w:b/>
          <w:sz w:val="40"/>
          <w:szCs w:val="40"/>
        </w:rPr>
        <w:t>ПРИКАЗ</w:t>
      </w:r>
    </w:p>
    <w:p w:rsidR="00E17DD5" w:rsidRPr="00F37F43" w:rsidRDefault="00E17DD5" w:rsidP="00E17DD5">
      <w:pPr>
        <w:jc w:val="center"/>
        <w:rPr>
          <w:b/>
          <w:sz w:val="40"/>
          <w:szCs w:val="40"/>
        </w:rPr>
      </w:pPr>
    </w:p>
    <w:p w:rsidR="00E17DD5" w:rsidRPr="00783D98" w:rsidRDefault="00BE182B" w:rsidP="00E17DD5">
      <w:pPr>
        <w:rPr>
          <w:b/>
          <w:sz w:val="28"/>
          <w:szCs w:val="28"/>
        </w:rPr>
      </w:pPr>
      <w:r w:rsidRPr="00BE182B">
        <w:rPr>
          <w:b/>
          <w:sz w:val="28"/>
          <w:szCs w:val="28"/>
          <w:u w:val="single"/>
        </w:rPr>
        <w:t>27 июля</w:t>
      </w:r>
      <w:r w:rsidR="00E17DD5" w:rsidRPr="00BE182B">
        <w:rPr>
          <w:b/>
          <w:sz w:val="28"/>
          <w:szCs w:val="28"/>
          <w:u w:val="single"/>
        </w:rPr>
        <w:t xml:space="preserve"> 2020 г.</w:t>
      </w:r>
      <w:r w:rsidR="00E17DD5">
        <w:rPr>
          <w:b/>
          <w:sz w:val="28"/>
          <w:szCs w:val="28"/>
        </w:rPr>
        <w:tab/>
        <w:t xml:space="preserve">   </w:t>
      </w:r>
      <w:r w:rsidR="00E17DD5">
        <w:rPr>
          <w:b/>
          <w:sz w:val="28"/>
          <w:szCs w:val="28"/>
        </w:rPr>
        <w:tab/>
        <w:t xml:space="preserve">  </w:t>
      </w:r>
      <w:r w:rsidR="00E17DD5">
        <w:rPr>
          <w:b/>
          <w:sz w:val="28"/>
          <w:szCs w:val="28"/>
        </w:rPr>
        <w:tab/>
      </w:r>
      <w:r w:rsidR="00E17DD5">
        <w:rPr>
          <w:b/>
          <w:sz w:val="28"/>
          <w:szCs w:val="28"/>
        </w:rPr>
        <w:tab/>
      </w:r>
      <w:r w:rsidR="00E17DD5">
        <w:rPr>
          <w:b/>
          <w:sz w:val="28"/>
          <w:szCs w:val="28"/>
        </w:rPr>
        <w:tab/>
      </w:r>
      <w:r w:rsidR="00E17DD5">
        <w:rPr>
          <w:b/>
          <w:sz w:val="28"/>
          <w:szCs w:val="28"/>
        </w:rPr>
        <w:tab/>
      </w:r>
      <w:r w:rsidR="00E17DD5">
        <w:rPr>
          <w:b/>
          <w:sz w:val="28"/>
          <w:szCs w:val="28"/>
        </w:rPr>
        <w:tab/>
      </w:r>
      <w:r w:rsidR="00E17DD5">
        <w:rPr>
          <w:b/>
          <w:sz w:val="28"/>
          <w:szCs w:val="28"/>
        </w:rPr>
        <w:tab/>
      </w:r>
      <w:r w:rsidR="006D5A8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</w:t>
      </w:r>
      <w:r w:rsidR="00E17DD5" w:rsidRPr="00783D98">
        <w:rPr>
          <w:b/>
          <w:sz w:val="28"/>
          <w:szCs w:val="28"/>
        </w:rPr>
        <w:t>№</w:t>
      </w:r>
      <w:r>
        <w:rPr>
          <w:b/>
          <w:sz w:val="28"/>
          <w:szCs w:val="28"/>
          <w:u w:val="single"/>
        </w:rPr>
        <w:t>135</w:t>
      </w:r>
    </w:p>
    <w:p w:rsidR="00E17DD5" w:rsidRPr="005F5E72" w:rsidRDefault="005F5E72" w:rsidP="005F5E72">
      <w:pPr>
        <w:jc w:val="center"/>
        <w:rPr>
          <w:i/>
          <w:sz w:val="28"/>
          <w:szCs w:val="28"/>
        </w:rPr>
      </w:pPr>
      <w:r w:rsidRPr="005F5E72">
        <w:rPr>
          <w:i/>
          <w:sz w:val="28"/>
          <w:szCs w:val="28"/>
        </w:rPr>
        <w:t>(в редакции от 14.09.2021 № 82)</w:t>
      </w:r>
    </w:p>
    <w:p w:rsidR="00E17DD5" w:rsidRDefault="00E17DD5" w:rsidP="00E17DD5">
      <w:pPr>
        <w:jc w:val="both"/>
        <w:rPr>
          <w:sz w:val="28"/>
          <w:szCs w:val="28"/>
        </w:rPr>
      </w:pPr>
    </w:p>
    <w:p w:rsidR="00E17DD5" w:rsidRPr="00D6045C" w:rsidRDefault="00E17DD5" w:rsidP="00344C1C">
      <w:pPr>
        <w:ind w:right="43"/>
        <w:jc w:val="center"/>
        <w:rPr>
          <w:b/>
          <w:bCs/>
          <w:sz w:val="28"/>
          <w:szCs w:val="28"/>
        </w:rPr>
      </w:pPr>
      <w:r w:rsidRPr="00D6045C">
        <w:rPr>
          <w:b/>
          <w:bCs/>
          <w:sz w:val="28"/>
          <w:szCs w:val="28"/>
        </w:rPr>
        <w:t xml:space="preserve">Об утверждении </w:t>
      </w:r>
      <w:r w:rsidR="0041394D">
        <w:rPr>
          <w:b/>
          <w:bCs/>
          <w:sz w:val="28"/>
          <w:szCs w:val="28"/>
        </w:rPr>
        <w:t>П</w:t>
      </w:r>
      <w:r w:rsidR="00D6045C" w:rsidRPr="00D6045C">
        <w:rPr>
          <w:b/>
          <w:bCs/>
          <w:sz w:val="28"/>
          <w:szCs w:val="28"/>
        </w:rPr>
        <w:t>орядка осуществления внутреннего финансового аудита Департамент</w:t>
      </w:r>
      <w:r w:rsidR="00957475">
        <w:rPr>
          <w:b/>
          <w:bCs/>
          <w:sz w:val="28"/>
          <w:szCs w:val="28"/>
        </w:rPr>
        <w:t>ом</w:t>
      </w:r>
      <w:r w:rsidR="00D6045C" w:rsidRPr="00D6045C">
        <w:rPr>
          <w:b/>
          <w:bCs/>
          <w:sz w:val="28"/>
          <w:szCs w:val="28"/>
        </w:rPr>
        <w:t xml:space="preserve"> финансов </w:t>
      </w:r>
      <w:r w:rsidR="00D6045C">
        <w:rPr>
          <w:b/>
          <w:bCs/>
          <w:sz w:val="28"/>
          <w:szCs w:val="28"/>
        </w:rPr>
        <w:t xml:space="preserve">Администрации </w:t>
      </w:r>
      <w:r w:rsidR="00D6045C" w:rsidRPr="00D6045C">
        <w:rPr>
          <w:b/>
          <w:bCs/>
          <w:sz w:val="28"/>
          <w:szCs w:val="28"/>
        </w:rPr>
        <w:t>города Тобольска</w:t>
      </w:r>
    </w:p>
    <w:p w:rsidR="00CF29A1" w:rsidRDefault="00CF29A1" w:rsidP="00E17DD5">
      <w:pPr>
        <w:ind w:right="43"/>
        <w:jc w:val="both"/>
        <w:rPr>
          <w:b/>
          <w:bCs/>
          <w:i/>
          <w:sz w:val="28"/>
          <w:szCs w:val="28"/>
        </w:rPr>
      </w:pPr>
    </w:p>
    <w:p w:rsidR="0023586A" w:rsidRPr="002B7DED" w:rsidRDefault="0023586A" w:rsidP="00E17DD5">
      <w:pPr>
        <w:ind w:right="43"/>
        <w:jc w:val="both"/>
        <w:rPr>
          <w:b/>
          <w:bCs/>
          <w:i/>
          <w:sz w:val="28"/>
          <w:szCs w:val="28"/>
        </w:rPr>
      </w:pPr>
    </w:p>
    <w:p w:rsidR="002B7DED" w:rsidRDefault="002B7DED" w:rsidP="00CF29A1">
      <w:pPr>
        <w:ind w:right="43" w:firstLine="708"/>
        <w:jc w:val="both"/>
        <w:rPr>
          <w:spacing w:val="4"/>
          <w:sz w:val="28"/>
          <w:szCs w:val="28"/>
        </w:rPr>
      </w:pPr>
      <w:r w:rsidRPr="002B7DED">
        <w:rPr>
          <w:sz w:val="28"/>
          <w:szCs w:val="28"/>
        </w:rPr>
        <w:t>В соответствии со статьей 160.2-1 Бюджетного кодекса Российской Федерации</w:t>
      </w:r>
      <w:r w:rsidR="006D5A87">
        <w:rPr>
          <w:sz w:val="28"/>
          <w:szCs w:val="28"/>
        </w:rPr>
        <w:t xml:space="preserve"> и федеральными стандартами внутреннего финансового аудита, утвержденн</w:t>
      </w:r>
      <w:r w:rsidR="00366728">
        <w:rPr>
          <w:sz w:val="28"/>
          <w:szCs w:val="28"/>
        </w:rPr>
        <w:t>ыми</w:t>
      </w:r>
      <w:r w:rsidR="006D5A87">
        <w:rPr>
          <w:sz w:val="28"/>
          <w:szCs w:val="28"/>
        </w:rPr>
        <w:t xml:space="preserve"> Министерством финансов Российской Федерации</w:t>
      </w:r>
      <w:r w:rsidR="00366728">
        <w:rPr>
          <w:sz w:val="28"/>
          <w:szCs w:val="28"/>
        </w:rPr>
        <w:t>,</w:t>
      </w:r>
    </w:p>
    <w:p w:rsidR="00E17DD5" w:rsidRDefault="00E17DD5" w:rsidP="00CF29A1">
      <w:pPr>
        <w:ind w:right="43" w:firstLine="708"/>
        <w:jc w:val="both"/>
        <w:rPr>
          <w:bCs/>
          <w:sz w:val="28"/>
          <w:szCs w:val="28"/>
        </w:rPr>
      </w:pPr>
      <w:proofErr w:type="gramStart"/>
      <w:r w:rsidRPr="002B7DED">
        <w:rPr>
          <w:bCs/>
          <w:sz w:val="28"/>
          <w:szCs w:val="28"/>
        </w:rPr>
        <w:t>п</w:t>
      </w:r>
      <w:proofErr w:type="gramEnd"/>
      <w:r w:rsidRPr="002B7DED">
        <w:rPr>
          <w:bCs/>
          <w:sz w:val="28"/>
          <w:szCs w:val="28"/>
        </w:rPr>
        <w:t xml:space="preserve"> р и к а з ы в а ю:</w:t>
      </w:r>
    </w:p>
    <w:p w:rsidR="00366728" w:rsidRPr="002B7DED" w:rsidRDefault="00366728" w:rsidP="00CF29A1">
      <w:pPr>
        <w:ind w:right="43" w:firstLine="708"/>
        <w:jc w:val="both"/>
        <w:rPr>
          <w:bCs/>
          <w:sz w:val="28"/>
          <w:szCs w:val="28"/>
        </w:rPr>
      </w:pPr>
    </w:p>
    <w:p w:rsidR="00E17DD5" w:rsidRPr="002B7DED" w:rsidRDefault="00E17DD5" w:rsidP="00344C1C">
      <w:pPr>
        <w:ind w:firstLine="708"/>
        <w:jc w:val="both"/>
        <w:rPr>
          <w:bCs/>
          <w:sz w:val="28"/>
          <w:szCs w:val="28"/>
        </w:rPr>
      </w:pPr>
      <w:r w:rsidRPr="002B7DED">
        <w:rPr>
          <w:bCs/>
          <w:sz w:val="28"/>
          <w:szCs w:val="28"/>
        </w:rPr>
        <w:t xml:space="preserve">1. Утвердить </w:t>
      </w:r>
      <w:r w:rsidR="00CF29A1" w:rsidRPr="002B7DED">
        <w:rPr>
          <w:bCs/>
          <w:sz w:val="28"/>
          <w:szCs w:val="28"/>
        </w:rPr>
        <w:t xml:space="preserve">прилагаемый </w:t>
      </w:r>
      <w:r w:rsidR="002B7DED" w:rsidRPr="002B7DED">
        <w:rPr>
          <w:bCs/>
          <w:sz w:val="28"/>
          <w:szCs w:val="28"/>
        </w:rPr>
        <w:t>Порядок осуществления внутреннего финансового аудита Департамент</w:t>
      </w:r>
      <w:r w:rsidR="00957475">
        <w:rPr>
          <w:bCs/>
          <w:sz w:val="28"/>
          <w:szCs w:val="28"/>
        </w:rPr>
        <w:t>ом</w:t>
      </w:r>
      <w:r w:rsidR="002B7DED" w:rsidRPr="002B7DED">
        <w:rPr>
          <w:bCs/>
          <w:sz w:val="28"/>
          <w:szCs w:val="28"/>
        </w:rPr>
        <w:t xml:space="preserve"> финансов </w:t>
      </w:r>
      <w:r w:rsidR="00D6045C">
        <w:rPr>
          <w:bCs/>
          <w:sz w:val="28"/>
          <w:szCs w:val="28"/>
        </w:rPr>
        <w:t xml:space="preserve">Администрации </w:t>
      </w:r>
      <w:r w:rsidR="002B7DED" w:rsidRPr="002B7DED">
        <w:rPr>
          <w:bCs/>
          <w:sz w:val="28"/>
          <w:szCs w:val="28"/>
        </w:rPr>
        <w:t>города Тобольска</w:t>
      </w:r>
      <w:r w:rsidRPr="002B7DED">
        <w:rPr>
          <w:bCs/>
          <w:sz w:val="28"/>
          <w:szCs w:val="28"/>
        </w:rPr>
        <w:t>.</w:t>
      </w:r>
    </w:p>
    <w:p w:rsidR="00E17DD5" w:rsidRPr="002B7DED" w:rsidRDefault="00321DDE" w:rsidP="00E17DD5">
      <w:pPr>
        <w:ind w:right="4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17DD5" w:rsidRPr="002B7DED">
        <w:rPr>
          <w:bCs/>
          <w:sz w:val="28"/>
          <w:szCs w:val="28"/>
        </w:rPr>
        <w:t>. Приказ вступает в силу с</w:t>
      </w:r>
      <w:r w:rsidR="00235C50" w:rsidRPr="002B7DED">
        <w:rPr>
          <w:bCs/>
          <w:sz w:val="28"/>
          <w:szCs w:val="28"/>
        </w:rPr>
        <w:t>о дня его</w:t>
      </w:r>
      <w:r w:rsidR="00E17DD5" w:rsidRPr="002B7DED">
        <w:rPr>
          <w:bCs/>
          <w:sz w:val="28"/>
          <w:szCs w:val="28"/>
        </w:rPr>
        <w:t xml:space="preserve"> подписания. </w:t>
      </w:r>
    </w:p>
    <w:p w:rsidR="00E17DD5" w:rsidRDefault="00E17DD5" w:rsidP="00E17DD5">
      <w:pPr>
        <w:ind w:left="705"/>
      </w:pPr>
    </w:p>
    <w:p w:rsidR="003349CC" w:rsidRPr="0023586A" w:rsidRDefault="003349CC" w:rsidP="00E17DD5">
      <w:pPr>
        <w:ind w:left="705"/>
      </w:pPr>
    </w:p>
    <w:p w:rsidR="00E17DD5" w:rsidRDefault="00E17DD5" w:rsidP="00E17DD5">
      <w:pPr>
        <w:ind w:left="705"/>
        <w:rPr>
          <w:sz w:val="28"/>
          <w:szCs w:val="28"/>
        </w:rPr>
      </w:pPr>
    </w:p>
    <w:p w:rsidR="00163FF7" w:rsidRDefault="00D6045C" w:rsidP="00FC7A95">
      <w:pPr>
        <w:jc w:val="both"/>
        <w:rPr>
          <w:b/>
          <w:sz w:val="28"/>
          <w:szCs w:val="28"/>
        </w:rPr>
      </w:pPr>
      <w:r w:rsidRPr="00652359">
        <w:rPr>
          <w:b/>
          <w:sz w:val="28"/>
          <w:szCs w:val="28"/>
        </w:rPr>
        <w:t>Д</w:t>
      </w:r>
      <w:r w:rsidR="00E17DD5" w:rsidRPr="00652359">
        <w:rPr>
          <w:b/>
          <w:sz w:val="28"/>
          <w:szCs w:val="28"/>
        </w:rPr>
        <w:t xml:space="preserve">иректор </w:t>
      </w:r>
      <w:r w:rsidR="00907754" w:rsidRPr="00652359">
        <w:rPr>
          <w:b/>
          <w:sz w:val="28"/>
          <w:szCs w:val="28"/>
        </w:rPr>
        <w:t>Д</w:t>
      </w:r>
      <w:r w:rsidR="00E17DD5" w:rsidRPr="00652359">
        <w:rPr>
          <w:b/>
          <w:sz w:val="28"/>
          <w:szCs w:val="28"/>
        </w:rPr>
        <w:t xml:space="preserve">епартамента                               </w:t>
      </w:r>
      <w:r w:rsidRPr="00652359">
        <w:rPr>
          <w:b/>
          <w:sz w:val="28"/>
          <w:szCs w:val="28"/>
        </w:rPr>
        <w:t xml:space="preserve">        </w:t>
      </w:r>
      <w:r w:rsidR="00E17DD5" w:rsidRPr="00652359">
        <w:rPr>
          <w:b/>
          <w:sz w:val="28"/>
          <w:szCs w:val="28"/>
        </w:rPr>
        <w:t xml:space="preserve">                          Т.А. Шевченко</w:t>
      </w:r>
    </w:p>
    <w:p w:rsidR="00163FF7" w:rsidRDefault="00163FF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E0414" w:rsidRPr="009D1B7B" w:rsidRDefault="006E0414" w:rsidP="006E0414">
      <w:pPr>
        <w:ind w:left="4956"/>
        <w:jc w:val="center"/>
        <w:outlineLvl w:val="0"/>
      </w:pPr>
      <w:r w:rsidRPr="009D1B7B">
        <w:lastRenderedPageBreak/>
        <w:t>ПРИЛОЖЕНИЕ</w:t>
      </w:r>
    </w:p>
    <w:p w:rsidR="006E0414" w:rsidRPr="009D1B7B" w:rsidRDefault="006E0414" w:rsidP="006E0414">
      <w:pPr>
        <w:ind w:left="4956"/>
        <w:jc w:val="center"/>
        <w:outlineLvl w:val="0"/>
      </w:pPr>
      <w:r w:rsidRPr="009D1B7B">
        <w:t>к Приказу Департамента финансов Администрации города Тобольска</w:t>
      </w:r>
    </w:p>
    <w:p w:rsidR="006E0414" w:rsidRPr="009D1B7B" w:rsidRDefault="006E0414" w:rsidP="006E0414">
      <w:pPr>
        <w:ind w:left="4248" w:firstLine="708"/>
        <w:jc w:val="center"/>
        <w:outlineLvl w:val="0"/>
      </w:pPr>
      <w:r w:rsidRPr="009D1B7B">
        <w:t xml:space="preserve">от </w:t>
      </w:r>
      <w:r w:rsidR="00BE182B">
        <w:t>27.07.</w:t>
      </w:r>
      <w:r w:rsidRPr="009D1B7B">
        <w:t>2020 г. №</w:t>
      </w:r>
      <w:r w:rsidR="00BE182B">
        <w:t>135</w:t>
      </w:r>
    </w:p>
    <w:p w:rsidR="006E0414" w:rsidRDefault="006E0414" w:rsidP="002B7DED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6E0414" w:rsidRDefault="006E0414" w:rsidP="002B7DED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B7DED" w:rsidRPr="00F226BC" w:rsidRDefault="002B7DED" w:rsidP="002B7DED">
      <w:pPr>
        <w:pStyle w:val="western"/>
        <w:spacing w:before="0" w:beforeAutospacing="0" w:after="0"/>
        <w:jc w:val="center"/>
      </w:pPr>
      <w:r w:rsidRPr="00F226BC">
        <w:rPr>
          <w:b/>
          <w:bCs/>
        </w:rPr>
        <w:t>Порядок осуществления внутреннего финансового аудита Департамент</w:t>
      </w:r>
      <w:r w:rsidR="00957475" w:rsidRPr="00F226BC">
        <w:rPr>
          <w:b/>
          <w:bCs/>
        </w:rPr>
        <w:t>ом</w:t>
      </w:r>
      <w:r w:rsidRPr="00F226BC">
        <w:rPr>
          <w:b/>
          <w:bCs/>
        </w:rPr>
        <w:t xml:space="preserve"> финансов </w:t>
      </w:r>
      <w:r w:rsidR="00D6045C" w:rsidRPr="00F226BC">
        <w:rPr>
          <w:b/>
          <w:bCs/>
        </w:rPr>
        <w:t xml:space="preserve">Администрации </w:t>
      </w:r>
      <w:r w:rsidRPr="00F226BC">
        <w:rPr>
          <w:b/>
          <w:bCs/>
        </w:rPr>
        <w:t>города Тобольска</w:t>
      </w:r>
    </w:p>
    <w:p w:rsidR="002B7DED" w:rsidRPr="00F226BC" w:rsidRDefault="002B7DED" w:rsidP="002B7DED">
      <w:pPr>
        <w:pStyle w:val="western"/>
        <w:spacing w:before="0" w:beforeAutospacing="0" w:after="0"/>
        <w:jc w:val="center"/>
      </w:pPr>
    </w:p>
    <w:p w:rsidR="006E0414" w:rsidRPr="00F226BC" w:rsidRDefault="006E0414" w:rsidP="002B7DED">
      <w:pPr>
        <w:pStyle w:val="western"/>
        <w:spacing w:before="0" w:beforeAutospacing="0" w:after="0"/>
        <w:jc w:val="center"/>
      </w:pPr>
    </w:p>
    <w:p w:rsidR="002B7DED" w:rsidRPr="00F226BC" w:rsidRDefault="002B7DED" w:rsidP="002B7DED">
      <w:pPr>
        <w:pStyle w:val="western"/>
        <w:spacing w:before="0" w:beforeAutospacing="0" w:after="0"/>
        <w:jc w:val="center"/>
      </w:pPr>
      <w:r w:rsidRPr="00F226BC">
        <w:rPr>
          <w:b/>
          <w:bCs/>
        </w:rPr>
        <w:t>I. Общие положения</w:t>
      </w:r>
    </w:p>
    <w:p w:rsidR="002B7DED" w:rsidRPr="00F226BC" w:rsidRDefault="002B7DED" w:rsidP="002B7DED">
      <w:pPr>
        <w:pStyle w:val="western"/>
        <w:spacing w:before="0" w:beforeAutospacing="0" w:after="0"/>
        <w:jc w:val="center"/>
      </w:pP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 xml:space="preserve">1.1. </w:t>
      </w:r>
      <w:r w:rsidRPr="00F226BC">
        <w:t>Настоящий Порядок разработан в соответствии со статьей 160.2-1 Бюджетного кодекса Российской Федерации</w:t>
      </w:r>
      <w:r w:rsidR="002A64D3">
        <w:t xml:space="preserve"> (далее – Бюджетный кодекс)</w:t>
      </w:r>
      <w:r w:rsidRPr="00F226BC">
        <w:t xml:space="preserve">, </w:t>
      </w:r>
      <w:r w:rsidR="00806F18" w:rsidRPr="00F226BC">
        <w:t>федеральными стандартами внутреннего финансового аудита, утвержденными</w:t>
      </w:r>
      <w:r w:rsidR="00366728" w:rsidRPr="00F226BC">
        <w:rPr>
          <w:shd w:val="clear" w:color="auto" w:fill="FFFFFF"/>
        </w:rPr>
        <w:t xml:space="preserve"> </w:t>
      </w:r>
      <w:r w:rsidR="00366728" w:rsidRPr="00F226BC">
        <w:t>Министерством финансов Российской Федерации</w:t>
      </w:r>
      <w:r w:rsidR="00163FF7">
        <w:rPr>
          <w:rStyle w:val="apple-converted-space"/>
          <w:shd w:val="clear" w:color="auto" w:fill="FFFFFF"/>
        </w:rPr>
        <w:t xml:space="preserve"> </w:t>
      </w:r>
      <w:r w:rsidR="00FB4C14" w:rsidRPr="00F226BC">
        <w:rPr>
          <w:shd w:val="clear" w:color="auto" w:fill="FFFFFF"/>
        </w:rPr>
        <w:t>определяет организацию и осуществление</w:t>
      </w:r>
      <w:r w:rsidR="00FB4C14" w:rsidRPr="00F226BC">
        <w:rPr>
          <w:rStyle w:val="apple-converted-space"/>
          <w:shd w:val="clear" w:color="auto" w:fill="FFFFFF"/>
        </w:rPr>
        <w:t xml:space="preserve"> </w:t>
      </w:r>
      <w:r w:rsidR="00FB4C14" w:rsidRPr="00F226BC">
        <w:rPr>
          <w:shd w:val="clear" w:color="auto" w:fill="FFFFFF"/>
        </w:rPr>
        <w:t>Департаментом финансов Администрации города Тобольска</w:t>
      </w:r>
      <w:r w:rsidR="00163FF7">
        <w:rPr>
          <w:rStyle w:val="apple-converted-space"/>
          <w:shd w:val="clear" w:color="auto" w:fill="FFFFFF"/>
        </w:rPr>
        <w:t xml:space="preserve"> </w:t>
      </w:r>
      <w:r w:rsidR="00FB4C14" w:rsidRPr="00F226BC">
        <w:rPr>
          <w:shd w:val="clear" w:color="auto" w:fill="FFFFFF"/>
        </w:rPr>
        <w:t>внутреннего финансового аудита</w:t>
      </w:r>
      <w:r w:rsidRPr="00F226BC">
        <w:rPr>
          <w:spacing w:val="4"/>
        </w:rPr>
        <w:t>.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1.2.</w:t>
      </w:r>
      <w:r w:rsidRPr="00F226BC">
        <w:t xml:space="preserve"> Внутренний финансовый аудит в Департаменте финансов</w:t>
      </w:r>
      <w:r w:rsidR="00D6045C" w:rsidRPr="00F226BC">
        <w:t xml:space="preserve"> Администрации города Тобольска</w:t>
      </w:r>
      <w:r w:rsidRPr="00F226BC">
        <w:t xml:space="preserve"> (далее - Департамент) является деятельностью по формированию и предоставлению руководителю Департамента: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t>информации о результатах оценки исполнения бюджетных полномочий Департамента, в том числе заключения о достоверности бюджетной отчетности;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t>заключения о результатах исполнения решений, направленных на повышение качества финансового менеджмента.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 xml:space="preserve">1.3. </w:t>
      </w:r>
      <w:r w:rsidRPr="00F226BC">
        <w:t>Внутренний финансовый аудит осуществляется в целях: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t>оценки надежности внутреннего процесса Департамента,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</w:t>
      </w:r>
      <w:r w:rsidR="00366728" w:rsidRPr="00F226BC">
        <w:t xml:space="preserve"> (далее –</w:t>
      </w:r>
      <w:r w:rsidR="00367A21" w:rsidRPr="00F226BC">
        <w:t xml:space="preserve"> </w:t>
      </w:r>
      <w:r w:rsidR="00366728" w:rsidRPr="00F226BC">
        <w:t>внутренний финансовый контроль)</w:t>
      </w:r>
      <w:r w:rsidRPr="00F226BC">
        <w:rPr>
          <w:i/>
          <w:iCs/>
        </w:rPr>
        <w:t xml:space="preserve">, </w:t>
      </w:r>
      <w:r w:rsidRPr="00F226BC">
        <w:t>и подготовки предложений по организации внутреннего финансового контроля;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t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</w:t>
      </w:r>
      <w:r w:rsidRPr="00F226BC">
        <w:rPr>
          <w:color w:val="000000" w:themeColor="text1"/>
        </w:rPr>
        <w:t>внутренним) актам</w:t>
      </w:r>
      <w:r w:rsidR="00F226BC" w:rsidRPr="00F226BC">
        <w:rPr>
          <w:color w:val="000000" w:themeColor="text1"/>
        </w:rPr>
        <w:t xml:space="preserve">, </w:t>
      </w:r>
      <w:r w:rsidR="00F226BC" w:rsidRPr="00F226BC">
        <w:rPr>
          <w:color w:val="000000" w:themeColor="text1"/>
          <w:shd w:val="clear" w:color="auto" w:fill="FFFFFF"/>
        </w:rPr>
        <w:t xml:space="preserve">принятым в соответствии с </w:t>
      </w:r>
      <w:hyperlink r:id="rId10" w:anchor="block_264015" w:history="1">
        <w:r w:rsidR="00F226BC" w:rsidRPr="00F226BC">
          <w:rPr>
            <w:rStyle w:val="a4"/>
            <w:color w:val="000000" w:themeColor="text1"/>
            <w:u w:val="none"/>
            <w:shd w:val="clear" w:color="auto" w:fill="FFFFFF"/>
          </w:rPr>
          <w:t>пунктом 5 статьи 264.1</w:t>
        </w:r>
      </w:hyperlink>
      <w:r w:rsidR="002A64D3">
        <w:t xml:space="preserve"> </w:t>
      </w:r>
      <w:r w:rsidR="00F226BC" w:rsidRPr="00F226BC">
        <w:rPr>
          <w:color w:val="000000" w:themeColor="text1"/>
          <w:shd w:val="clear" w:color="auto" w:fill="FFFFFF"/>
        </w:rPr>
        <w:t>Бюджетного кодекса</w:t>
      </w:r>
      <w:r w:rsidRPr="00F226BC">
        <w:rPr>
          <w:color w:val="000000" w:themeColor="text1"/>
        </w:rPr>
        <w:t>;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t>повышения качества финансового менеджмента.</w:t>
      </w:r>
    </w:p>
    <w:p w:rsidR="002B7DED" w:rsidRPr="00F226BC" w:rsidRDefault="002B7DED" w:rsidP="002B7DED">
      <w:pPr>
        <w:pStyle w:val="western"/>
        <w:spacing w:before="0" w:beforeAutospacing="0" w:after="0"/>
        <w:ind w:firstLine="567"/>
      </w:pPr>
    </w:p>
    <w:p w:rsidR="002B7DED" w:rsidRPr="00F226BC" w:rsidRDefault="002B7DED" w:rsidP="002B7DED">
      <w:pPr>
        <w:pStyle w:val="western"/>
        <w:spacing w:before="0" w:beforeAutospacing="0" w:after="0"/>
        <w:ind w:firstLine="567"/>
        <w:jc w:val="center"/>
      </w:pPr>
      <w:r w:rsidRPr="00F226BC">
        <w:rPr>
          <w:b/>
          <w:bCs/>
        </w:rPr>
        <w:t>II. Организация внутреннего финансового аудита</w:t>
      </w:r>
    </w:p>
    <w:p w:rsidR="002B7DED" w:rsidRPr="00F226BC" w:rsidRDefault="002B7DED" w:rsidP="002B7DED">
      <w:pPr>
        <w:pStyle w:val="western"/>
        <w:spacing w:before="0" w:beforeAutospacing="0" w:after="0"/>
        <w:ind w:firstLine="567"/>
        <w:jc w:val="center"/>
      </w:pP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  <w:rPr>
          <w:iCs/>
          <w:color w:val="000000" w:themeColor="text1"/>
        </w:rPr>
      </w:pPr>
      <w:r w:rsidRPr="00F226BC">
        <w:rPr>
          <w:bCs/>
        </w:rPr>
        <w:t xml:space="preserve">2.1. </w:t>
      </w:r>
      <w:r w:rsidRPr="00F226BC">
        <w:t>Объектами внутреннего финансового аудита являются бюджетные процедуры и (или) составляющие данные процедуры операции (действия) по выполнению бюджетной процедуры (</w:t>
      </w:r>
      <w:r w:rsidRPr="00F226BC">
        <w:rPr>
          <w:iCs/>
        </w:rPr>
        <w:t>далее - Объект аудита)</w:t>
      </w:r>
      <w:r w:rsidRPr="00F226BC">
        <w:t xml:space="preserve">, выполняемые руководителями и должностными лицами (работниками) структурных подразделений </w:t>
      </w:r>
      <w:r w:rsidRPr="00F226BC">
        <w:rPr>
          <w:color w:val="000000" w:themeColor="text1"/>
        </w:rPr>
        <w:t>Департамента</w:t>
      </w:r>
      <w:r w:rsidRPr="00F226BC">
        <w:rPr>
          <w:iCs/>
          <w:color w:val="000000" w:themeColor="text1"/>
        </w:rPr>
        <w:t>.</w:t>
      </w:r>
    </w:p>
    <w:p w:rsidR="00F226BC" w:rsidRPr="00F226BC" w:rsidRDefault="00F226BC" w:rsidP="00D6045C">
      <w:pPr>
        <w:pStyle w:val="western"/>
        <w:spacing w:before="0" w:beforeAutospacing="0" w:after="0"/>
        <w:ind w:firstLine="709"/>
        <w:jc w:val="both"/>
        <w:rPr>
          <w:color w:val="000000" w:themeColor="text1"/>
        </w:rPr>
      </w:pPr>
      <w:r w:rsidRPr="00F226BC">
        <w:rPr>
          <w:iCs/>
          <w:color w:val="000000" w:themeColor="text1"/>
        </w:rPr>
        <w:t>2.2. От</w:t>
      </w:r>
      <w:r>
        <w:rPr>
          <w:iCs/>
          <w:color w:val="000000" w:themeColor="text1"/>
        </w:rPr>
        <w:t xml:space="preserve">ветственность за организацию внутреннего финансового аудита в Департаменте несет </w:t>
      </w:r>
      <w:r w:rsidR="008D47B5">
        <w:rPr>
          <w:iCs/>
          <w:color w:val="000000" w:themeColor="text1"/>
        </w:rPr>
        <w:t xml:space="preserve">директор Департамента (далее - </w:t>
      </w:r>
      <w:r w:rsidR="00F9538F">
        <w:rPr>
          <w:iCs/>
          <w:color w:val="000000" w:themeColor="text1"/>
        </w:rPr>
        <w:t xml:space="preserve">руководитель </w:t>
      </w:r>
      <w:r>
        <w:rPr>
          <w:iCs/>
          <w:color w:val="000000" w:themeColor="text1"/>
        </w:rPr>
        <w:t>Департамента</w:t>
      </w:r>
      <w:r w:rsidR="008D47B5">
        <w:rPr>
          <w:iCs/>
          <w:color w:val="000000" w:themeColor="text1"/>
        </w:rPr>
        <w:t>)</w:t>
      </w:r>
      <w:r>
        <w:rPr>
          <w:iCs/>
          <w:color w:val="000000" w:themeColor="text1"/>
        </w:rPr>
        <w:t>.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2.</w:t>
      </w:r>
      <w:r w:rsidR="00F9538F">
        <w:rPr>
          <w:bCs/>
        </w:rPr>
        <w:t>3</w:t>
      </w:r>
      <w:r w:rsidRPr="00F226BC">
        <w:rPr>
          <w:bCs/>
        </w:rPr>
        <w:t>.</w:t>
      </w:r>
      <w:r w:rsidRPr="00F226BC">
        <w:t xml:space="preserve"> Уполномоченным</w:t>
      </w:r>
      <w:r w:rsidR="00FB4C14" w:rsidRPr="00F226BC">
        <w:t xml:space="preserve"> должностным лицом Департамента</w:t>
      </w:r>
      <w:r w:rsidRPr="00F226BC">
        <w:t xml:space="preserve"> по осуществлению внутреннего финансового аудита явля</w:t>
      </w:r>
      <w:r w:rsidR="00FB4C14" w:rsidRPr="00F226BC">
        <w:t>е</w:t>
      </w:r>
      <w:r w:rsidRPr="00F226BC">
        <w:t>тся сотрудник Департамента</w:t>
      </w:r>
      <w:r w:rsidR="000F2525" w:rsidRPr="00F226BC">
        <w:t>,</w:t>
      </w:r>
      <w:r w:rsidRPr="00F226BC">
        <w:rPr>
          <w:color w:val="000080"/>
        </w:rPr>
        <w:t xml:space="preserve"> </w:t>
      </w:r>
      <w:r w:rsidRPr="00F226BC">
        <w:t>наделенный полномочи</w:t>
      </w:r>
      <w:r w:rsidR="00FB4C14" w:rsidRPr="00F226BC">
        <w:t>е</w:t>
      </w:r>
      <w:r w:rsidRPr="00F226BC">
        <w:t>м</w:t>
      </w:r>
      <w:r w:rsidRPr="00F226BC">
        <w:rPr>
          <w:color w:val="000080"/>
        </w:rPr>
        <w:t xml:space="preserve"> </w:t>
      </w:r>
      <w:r w:rsidR="00FB4C14" w:rsidRPr="00F226BC">
        <w:t xml:space="preserve">по осуществлению внутреннего финансового аудита </w:t>
      </w:r>
      <w:r w:rsidRPr="00F226BC">
        <w:rPr>
          <w:iCs/>
        </w:rPr>
        <w:t>(далее - Субъект аудита)</w:t>
      </w:r>
      <w:r w:rsidRPr="00F226BC">
        <w:t>.</w:t>
      </w:r>
    </w:p>
    <w:p w:rsidR="002B7DED" w:rsidRPr="00044774" w:rsidRDefault="002B7DED" w:rsidP="00D6045C">
      <w:pPr>
        <w:pStyle w:val="western"/>
        <w:spacing w:before="0" w:beforeAutospacing="0" w:after="0"/>
        <w:ind w:firstLine="709"/>
        <w:jc w:val="both"/>
      </w:pPr>
      <w:r w:rsidRPr="00044774">
        <w:t xml:space="preserve">Аудиторские мероприятия в Департаменте проводятся Субъектом аудита, который подчиняется </w:t>
      </w:r>
      <w:r w:rsidR="00AE500B" w:rsidRPr="00044774">
        <w:t xml:space="preserve">исключительно и </w:t>
      </w:r>
      <w:r w:rsidRPr="00044774">
        <w:t>непосредственно руководителю Департамента.</w:t>
      </w:r>
    </w:p>
    <w:p w:rsidR="00044774" w:rsidRPr="00044774" w:rsidRDefault="002B7DED" w:rsidP="00D6045C">
      <w:pPr>
        <w:pStyle w:val="western"/>
        <w:spacing w:before="0" w:beforeAutospacing="0" w:after="0"/>
        <w:ind w:firstLine="709"/>
        <w:jc w:val="both"/>
      </w:pPr>
      <w:r w:rsidRPr="00044774">
        <w:rPr>
          <w:bCs/>
        </w:rPr>
        <w:t>2.</w:t>
      </w:r>
      <w:r w:rsidR="00F9538F" w:rsidRPr="00044774">
        <w:rPr>
          <w:bCs/>
        </w:rPr>
        <w:t>4</w:t>
      </w:r>
      <w:r w:rsidRPr="00044774">
        <w:rPr>
          <w:bCs/>
        </w:rPr>
        <w:t>.</w:t>
      </w:r>
      <w:r w:rsidRPr="00044774">
        <w:t xml:space="preserve"> Деятельность Субъекта аудита основывается на принципах</w:t>
      </w:r>
      <w:r w:rsidR="00044774" w:rsidRPr="00044774">
        <w:t>:</w:t>
      </w:r>
    </w:p>
    <w:p w:rsidR="00044774" w:rsidRPr="00044774" w:rsidRDefault="00044774" w:rsidP="00D6045C">
      <w:pPr>
        <w:pStyle w:val="western"/>
        <w:spacing w:before="0" w:beforeAutospacing="0" w:after="0"/>
        <w:ind w:firstLine="709"/>
        <w:jc w:val="both"/>
      </w:pPr>
      <w:r w:rsidRPr="00044774">
        <w:t>а) законности;</w:t>
      </w:r>
    </w:p>
    <w:p w:rsidR="00044774" w:rsidRPr="00044774" w:rsidRDefault="00044774" w:rsidP="00D6045C">
      <w:pPr>
        <w:pStyle w:val="western"/>
        <w:spacing w:before="0" w:beforeAutospacing="0" w:after="0"/>
        <w:ind w:firstLine="709"/>
        <w:jc w:val="both"/>
      </w:pPr>
      <w:r w:rsidRPr="00044774">
        <w:lastRenderedPageBreak/>
        <w:t>б) функциональной независимости;</w:t>
      </w:r>
    </w:p>
    <w:p w:rsidR="00044774" w:rsidRPr="00044774" w:rsidRDefault="00044774" w:rsidP="00D6045C">
      <w:pPr>
        <w:pStyle w:val="western"/>
        <w:spacing w:before="0" w:beforeAutospacing="0" w:after="0"/>
        <w:ind w:firstLine="709"/>
        <w:jc w:val="both"/>
      </w:pPr>
      <w:r w:rsidRPr="00044774">
        <w:t>в) объективности;</w:t>
      </w:r>
    </w:p>
    <w:p w:rsidR="00044774" w:rsidRPr="00044774" w:rsidRDefault="00044774" w:rsidP="00D6045C">
      <w:pPr>
        <w:pStyle w:val="western"/>
        <w:spacing w:before="0" w:beforeAutospacing="0" w:after="0"/>
        <w:ind w:firstLine="709"/>
        <w:jc w:val="both"/>
      </w:pPr>
      <w:r w:rsidRPr="00044774">
        <w:t>г) компетентности;</w:t>
      </w:r>
    </w:p>
    <w:p w:rsidR="00044774" w:rsidRPr="00044774" w:rsidRDefault="00044774" w:rsidP="00D6045C">
      <w:pPr>
        <w:pStyle w:val="western"/>
        <w:spacing w:before="0" w:beforeAutospacing="0" w:after="0"/>
        <w:ind w:firstLine="709"/>
        <w:jc w:val="both"/>
      </w:pPr>
      <w:r w:rsidRPr="00044774">
        <w:t>д) профессионального скептицизма;</w:t>
      </w:r>
    </w:p>
    <w:p w:rsidR="00044774" w:rsidRPr="00044774" w:rsidRDefault="00044774" w:rsidP="00D6045C">
      <w:pPr>
        <w:pStyle w:val="western"/>
        <w:spacing w:before="0" w:beforeAutospacing="0" w:after="0"/>
        <w:ind w:firstLine="709"/>
        <w:jc w:val="both"/>
      </w:pPr>
      <w:r w:rsidRPr="00044774">
        <w:t>е) системности;</w:t>
      </w:r>
    </w:p>
    <w:p w:rsidR="00044774" w:rsidRPr="00044774" w:rsidRDefault="00044774" w:rsidP="00D6045C">
      <w:pPr>
        <w:pStyle w:val="western"/>
        <w:spacing w:before="0" w:beforeAutospacing="0" w:after="0"/>
        <w:ind w:firstLine="709"/>
        <w:jc w:val="both"/>
      </w:pPr>
      <w:r w:rsidRPr="00044774">
        <w:t>ж) эффективности;</w:t>
      </w:r>
    </w:p>
    <w:p w:rsidR="00044774" w:rsidRPr="00044774" w:rsidRDefault="00044774" w:rsidP="00D6045C">
      <w:pPr>
        <w:pStyle w:val="western"/>
        <w:spacing w:before="0" w:beforeAutospacing="0" w:after="0"/>
        <w:ind w:firstLine="709"/>
        <w:jc w:val="both"/>
      </w:pPr>
      <w:r w:rsidRPr="00044774">
        <w:t>з) ответственности;</w:t>
      </w:r>
    </w:p>
    <w:p w:rsidR="002B7DED" w:rsidRPr="00F226BC" w:rsidRDefault="00044774" w:rsidP="00D6045C">
      <w:pPr>
        <w:pStyle w:val="western"/>
        <w:spacing w:before="0" w:beforeAutospacing="0" w:after="0"/>
        <w:ind w:firstLine="709"/>
        <w:jc w:val="both"/>
      </w:pPr>
      <w:r w:rsidRPr="00044774">
        <w:t>и)</w:t>
      </w:r>
      <w:r w:rsidR="002B7DED" w:rsidRPr="00044774">
        <w:t xml:space="preserve"> стандартизации.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2.</w:t>
      </w:r>
      <w:r w:rsidR="00F9538F">
        <w:rPr>
          <w:bCs/>
        </w:rPr>
        <w:t>5</w:t>
      </w:r>
      <w:r w:rsidRPr="00F226BC">
        <w:rPr>
          <w:bCs/>
        </w:rPr>
        <w:t xml:space="preserve">. </w:t>
      </w:r>
      <w:r w:rsidRPr="00F226BC">
        <w:t xml:space="preserve">Субъектами бюджетных процедур являются </w:t>
      </w:r>
      <w:r w:rsidR="00074D74" w:rsidRPr="00F226BC">
        <w:t xml:space="preserve">руководитель, </w:t>
      </w:r>
      <w:r w:rsidRPr="00F226BC">
        <w:t>руководители и должностные лица (работники) структурных подразделений Департамента, которые организуют (обеспечивают выполнение)</w:t>
      </w:r>
      <w:r w:rsidR="00C9144C">
        <w:t xml:space="preserve"> и</w:t>
      </w:r>
      <w:r w:rsidRPr="00F226BC">
        <w:t xml:space="preserve"> выполняют бюджетные процедуры </w:t>
      </w:r>
      <w:r w:rsidRPr="00F226BC">
        <w:rPr>
          <w:iCs/>
        </w:rPr>
        <w:t>(далее - Субъекты бюджетных процедур)</w:t>
      </w:r>
      <w:r w:rsidRPr="00F226BC">
        <w:t>.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2.</w:t>
      </w:r>
      <w:r w:rsidR="00F9538F">
        <w:rPr>
          <w:bCs/>
        </w:rPr>
        <w:t>6</w:t>
      </w:r>
      <w:r w:rsidRPr="00F226BC">
        <w:rPr>
          <w:bCs/>
        </w:rPr>
        <w:t>.</w:t>
      </w:r>
      <w:r w:rsidRPr="00F226BC">
        <w:t xml:space="preserve"> Внутренний финансовый аудит осуществляется посредством проведения плановых и внеплановых проверок.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2.</w:t>
      </w:r>
      <w:r w:rsidR="00F9538F">
        <w:rPr>
          <w:bCs/>
        </w:rPr>
        <w:t>7</w:t>
      </w:r>
      <w:r w:rsidRPr="00F226BC">
        <w:rPr>
          <w:bCs/>
        </w:rPr>
        <w:t xml:space="preserve">. </w:t>
      </w:r>
      <w:r w:rsidRPr="00F226BC">
        <w:t xml:space="preserve">Субъект аудита при подготовке к проведению и во время проведения </w:t>
      </w:r>
      <w:r w:rsidRPr="00F226BC">
        <w:rPr>
          <w:color w:val="auto"/>
        </w:rPr>
        <w:t xml:space="preserve">аудиторских мероприятий имеет права и </w:t>
      </w:r>
      <w:proofErr w:type="gramStart"/>
      <w:r w:rsidRPr="00F226BC">
        <w:rPr>
          <w:color w:val="auto"/>
        </w:rPr>
        <w:t>несет обязанности</w:t>
      </w:r>
      <w:proofErr w:type="gramEnd"/>
      <w:r w:rsidRPr="00F226BC">
        <w:rPr>
          <w:color w:val="auto"/>
        </w:rPr>
        <w:t>, предусмотренные пунктами 3-8 федерального</w:t>
      </w:r>
      <w:r w:rsidRPr="00F226BC">
        <w:t xml:space="preserve"> стандарта внутреннего финансового аудита «Права и обязанности должностных лиц (работников) при осуществлении внутреннего финансового аудита», утвержденного приказом Министерства финансов Российской Федерации от 21.11.2019</w:t>
      </w:r>
      <w:r w:rsidR="008D69BB" w:rsidRPr="00F226BC">
        <w:t xml:space="preserve"> </w:t>
      </w:r>
      <w:r w:rsidRPr="00F226BC">
        <w:t>№</w:t>
      </w:r>
      <w:r w:rsidR="008D69BB" w:rsidRPr="00F226BC">
        <w:t xml:space="preserve"> </w:t>
      </w:r>
      <w:r w:rsidRPr="00F226BC">
        <w:t>195н</w:t>
      </w:r>
      <w:r w:rsidR="007C4EC0">
        <w:t xml:space="preserve"> (далее – Федеральный стандарт № 195н)</w:t>
      </w:r>
      <w:r w:rsidRPr="00F226BC">
        <w:t>.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2.</w:t>
      </w:r>
      <w:r w:rsidR="00F9538F">
        <w:rPr>
          <w:bCs/>
        </w:rPr>
        <w:t>8</w:t>
      </w:r>
      <w:r w:rsidRPr="00F226BC">
        <w:rPr>
          <w:bCs/>
        </w:rPr>
        <w:t xml:space="preserve">. </w:t>
      </w:r>
      <w:r w:rsidRPr="00F226BC">
        <w:t xml:space="preserve">Субъекты бюджетных процедур имеют права и </w:t>
      </w:r>
      <w:proofErr w:type="gramStart"/>
      <w:r w:rsidRPr="00F226BC">
        <w:t>несут обязанности</w:t>
      </w:r>
      <w:proofErr w:type="gramEnd"/>
      <w:r w:rsidRPr="00F226BC">
        <w:t>, предусмотренные пунктами 9-10</w:t>
      </w:r>
      <w:r w:rsidR="007C4EC0">
        <w:t xml:space="preserve"> Федерального стандарта № 195н</w:t>
      </w:r>
      <w:r w:rsidRPr="00F226BC">
        <w:t>.</w:t>
      </w:r>
    </w:p>
    <w:p w:rsidR="00F9538F" w:rsidRDefault="00F9538F" w:rsidP="002B7DED">
      <w:pPr>
        <w:pStyle w:val="western"/>
        <w:spacing w:before="0" w:beforeAutospacing="0" w:after="0"/>
        <w:jc w:val="center"/>
        <w:rPr>
          <w:bCs/>
        </w:rPr>
      </w:pPr>
    </w:p>
    <w:p w:rsidR="002B7DED" w:rsidRPr="00F226BC" w:rsidRDefault="002B7DED" w:rsidP="002B7DED">
      <w:pPr>
        <w:pStyle w:val="western"/>
        <w:spacing w:before="0" w:beforeAutospacing="0" w:after="0"/>
        <w:jc w:val="center"/>
      </w:pPr>
      <w:r w:rsidRPr="00F226BC">
        <w:rPr>
          <w:b/>
          <w:bCs/>
        </w:rPr>
        <w:t>III. Планирование внутреннего финансового аудита</w:t>
      </w:r>
    </w:p>
    <w:p w:rsidR="002B7DED" w:rsidRPr="00F226BC" w:rsidRDefault="002B7DED" w:rsidP="002B7DED">
      <w:pPr>
        <w:pStyle w:val="western"/>
        <w:spacing w:before="0" w:beforeAutospacing="0" w:after="0"/>
        <w:ind w:firstLine="539"/>
        <w:jc w:val="both"/>
      </w:pPr>
    </w:p>
    <w:p w:rsidR="007C4EC0" w:rsidRPr="007C4EC0" w:rsidRDefault="002B7DED" w:rsidP="00E670ED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3.1.</w:t>
      </w:r>
      <w:r w:rsidRPr="00F226BC">
        <w:t xml:space="preserve"> </w:t>
      </w:r>
      <w:r w:rsidR="007C4EC0" w:rsidRPr="007C4EC0">
        <w:rPr>
          <w:color w:val="000000" w:themeColor="text1"/>
        </w:rPr>
        <w:t>Планирование аудиторских мероприятий в целях составления плана проведения аудиторских мероприятий включает следующие этапы:</w:t>
      </w:r>
    </w:p>
    <w:p w:rsidR="007C4EC0" w:rsidRPr="007C4EC0" w:rsidRDefault="007C4EC0" w:rsidP="00D804B1">
      <w:pPr>
        <w:shd w:val="clear" w:color="auto" w:fill="FFFFFF"/>
        <w:ind w:firstLine="708"/>
        <w:jc w:val="both"/>
        <w:rPr>
          <w:color w:val="000000" w:themeColor="text1"/>
        </w:rPr>
      </w:pPr>
      <w:r w:rsidRPr="007C4EC0">
        <w:rPr>
          <w:color w:val="000000" w:themeColor="text1"/>
        </w:rPr>
        <w:t>а) формирование данных для составления проекта плана проведения аудиторских мероприятий;</w:t>
      </w:r>
    </w:p>
    <w:p w:rsidR="007C4EC0" w:rsidRPr="007C4EC0" w:rsidRDefault="007C4EC0" w:rsidP="00D804B1">
      <w:pPr>
        <w:shd w:val="clear" w:color="auto" w:fill="FFFFFF"/>
        <w:ind w:firstLine="708"/>
        <w:jc w:val="both"/>
        <w:rPr>
          <w:color w:val="000000" w:themeColor="text1"/>
        </w:rPr>
      </w:pPr>
      <w:r w:rsidRPr="007C4EC0">
        <w:rPr>
          <w:color w:val="000000" w:themeColor="text1"/>
        </w:rPr>
        <w:t>б) составление проекта плана проведения аудиторских мероприятий;</w:t>
      </w:r>
    </w:p>
    <w:p w:rsidR="007C4EC0" w:rsidRDefault="007C4EC0" w:rsidP="00D804B1">
      <w:pPr>
        <w:shd w:val="clear" w:color="auto" w:fill="FFFFFF"/>
        <w:ind w:firstLine="708"/>
        <w:jc w:val="both"/>
        <w:rPr>
          <w:color w:val="000000" w:themeColor="text1"/>
        </w:rPr>
      </w:pPr>
      <w:r w:rsidRPr="007C4EC0">
        <w:rPr>
          <w:color w:val="000000" w:themeColor="text1"/>
        </w:rPr>
        <w:t>в) утверждение плана проведения аудиторских мероприятий.</w:t>
      </w:r>
    </w:p>
    <w:p w:rsidR="00D804B1" w:rsidRPr="005F5E72" w:rsidRDefault="00D804B1" w:rsidP="00E670ED">
      <w:pPr>
        <w:ind w:firstLine="708"/>
        <w:jc w:val="both"/>
        <w:rPr>
          <w:color w:val="000000" w:themeColor="text1"/>
        </w:rPr>
      </w:pPr>
      <w:r>
        <w:t xml:space="preserve">3.2. При формировании данных для составления проекта плана проведения аудиторских </w:t>
      </w:r>
      <w:r w:rsidRPr="00492B86">
        <w:rPr>
          <w:color w:val="000000" w:themeColor="text1"/>
        </w:rPr>
        <w:t xml:space="preserve">мероприятий учитываются факторы, указанные в </w:t>
      </w:r>
      <w:hyperlink r:id="rId11" w:history="1">
        <w:r w:rsidRPr="00492B86">
          <w:rPr>
            <w:rStyle w:val="a4"/>
            <w:color w:val="000000" w:themeColor="text1"/>
            <w:u w:val="none"/>
          </w:rPr>
          <w:t>пункте 4</w:t>
        </w:r>
      </w:hyperlink>
      <w:r w:rsidRPr="00492B86">
        <w:rPr>
          <w:color w:val="000000" w:themeColor="text1"/>
        </w:rPr>
        <w:t xml:space="preserve"> федерального </w:t>
      </w:r>
      <w:r w:rsidRPr="005F5E72">
        <w:rPr>
          <w:color w:val="000000" w:themeColor="text1"/>
        </w:rPr>
        <w:t>стандарта внутреннего финансового аудита «Планирование и проведение</w:t>
      </w:r>
      <w:r w:rsidR="00B0184C" w:rsidRPr="005F5E72">
        <w:rPr>
          <w:color w:val="000000" w:themeColor="text1"/>
        </w:rPr>
        <w:t xml:space="preserve"> внутреннего финансового аудита»</w:t>
      </w:r>
      <w:r w:rsidRPr="005F5E72">
        <w:rPr>
          <w:color w:val="000000" w:themeColor="text1"/>
        </w:rPr>
        <w:t xml:space="preserve">, утвержденного приказом Министерства финансов Российской Федерации от 05.08.2020 </w:t>
      </w:r>
      <w:r w:rsidR="00B0184C" w:rsidRPr="005F5E72">
        <w:rPr>
          <w:color w:val="000000" w:themeColor="text1"/>
        </w:rPr>
        <w:t>№</w:t>
      </w:r>
      <w:r w:rsidRPr="005F5E72">
        <w:rPr>
          <w:color w:val="000000" w:themeColor="text1"/>
        </w:rPr>
        <w:t xml:space="preserve"> 160н (далее – Федеральный </w:t>
      </w:r>
      <w:r w:rsidR="002819C9" w:rsidRPr="005F5E72">
        <w:rPr>
          <w:color w:val="000000" w:themeColor="text1"/>
        </w:rPr>
        <w:t>с</w:t>
      </w:r>
      <w:r w:rsidRPr="005F5E72">
        <w:rPr>
          <w:color w:val="000000" w:themeColor="text1"/>
        </w:rPr>
        <w:t>тандарт № 160н).</w:t>
      </w:r>
    </w:p>
    <w:p w:rsidR="005F5E72" w:rsidRPr="005F5E72" w:rsidRDefault="00E670ED" w:rsidP="005F5E72">
      <w:pPr>
        <w:ind w:firstLine="708"/>
        <w:jc w:val="both"/>
        <w:rPr>
          <w:rFonts w:ascii="Verdana" w:hAnsi="Verdana"/>
          <w:color w:val="000000" w:themeColor="text1"/>
        </w:rPr>
      </w:pPr>
      <w:r w:rsidRPr="005F5E72">
        <w:rPr>
          <w:color w:val="000000" w:themeColor="text1"/>
        </w:rPr>
        <w:t xml:space="preserve">3.3. </w:t>
      </w:r>
      <w:r w:rsidR="005F5E72" w:rsidRPr="005F5E72">
        <w:rPr>
          <w:color w:val="000000" w:themeColor="text1"/>
        </w:rPr>
        <w:t>В целях сбора и анализа информации о бюджетных рисках и их оценки формируется и ведется реестр бюджетных рисков Департамента, который содержит следующую информацию в отношении каждого выявленного бюджетного риска:</w:t>
      </w:r>
    </w:p>
    <w:p w:rsidR="005F5E72" w:rsidRPr="005F5E72" w:rsidRDefault="005F5E72" w:rsidP="005F5E72">
      <w:pPr>
        <w:autoSpaceDE w:val="0"/>
        <w:autoSpaceDN w:val="0"/>
        <w:adjustRightInd w:val="0"/>
        <w:ind w:firstLine="540"/>
        <w:jc w:val="both"/>
      </w:pPr>
      <w:r w:rsidRPr="005F5E72">
        <w:t>а) выявленные бюджетные риски во взаимосвязи с операциями (действиями) по выполнению бюджетных процедур;</w:t>
      </w:r>
    </w:p>
    <w:p w:rsidR="005F5E72" w:rsidRPr="005F5E72" w:rsidRDefault="005F5E72" w:rsidP="005F5E72">
      <w:pPr>
        <w:autoSpaceDE w:val="0"/>
        <w:autoSpaceDN w:val="0"/>
        <w:adjustRightInd w:val="0"/>
        <w:ind w:firstLine="540"/>
        <w:jc w:val="both"/>
      </w:pPr>
      <w:r w:rsidRPr="005F5E72">
        <w:t>б) причины и возможные последствия реализации бюджетного риска;</w:t>
      </w:r>
    </w:p>
    <w:p w:rsidR="005F5E72" w:rsidRPr="005F5E72" w:rsidRDefault="005F5E72" w:rsidP="005F5E72">
      <w:pPr>
        <w:autoSpaceDE w:val="0"/>
        <w:autoSpaceDN w:val="0"/>
        <w:adjustRightInd w:val="0"/>
        <w:ind w:firstLine="540"/>
        <w:jc w:val="both"/>
      </w:pPr>
      <w:r w:rsidRPr="005F5E72">
        <w:t>в) значимость (уровень) бюджетного риска;</w:t>
      </w:r>
    </w:p>
    <w:p w:rsidR="005F5E72" w:rsidRPr="005F5E72" w:rsidRDefault="005F5E72" w:rsidP="005F5E72">
      <w:pPr>
        <w:autoSpaceDE w:val="0"/>
        <w:autoSpaceDN w:val="0"/>
        <w:adjustRightInd w:val="0"/>
        <w:ind w:firstLine="540"/>
        <w:jc w:val="both"/>
      </w:pPr>
      <w:r w:rsidRPr="005F5E72">
        <w:t>г) владельцы бюджетного риска и (или) структурные подразделения (подразделения в составе этих структурных подразделений) главного администратора (администратора) бюджетных средств, ответственные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риск;</w:t>
      </w:r>
    </w:p>
    <w:p w:rsidR="005F5E72" w:rsidRPr="005F5E72" w:rsidRDefault="005F5E72" w:rsidP="005F5E72">
      <w:pPr>
        <w:autoSpaceDE w:val="0"/>
        <w:autoSpaceDN w:val="0"/>
        <w:adjustRightInd w:val="0"/>
        <w:ind w:firstLine="540"/>
        <w:jc w:val="both"/>
      </w:pPr>
      <w:r w:rsidRPr="005F5E72">
        <w:t>д) необходимость (отсутствие необходимости) и приоритетность принятия мер по минимизации (устранению) бюджетного риска;</w:t>
      </w:r>
    </w:p>
    <w:p w:rsidR="005F5E72" w:rsidRPr="005F5E72" w:rsidRDefault="005F5E72" w:rsidP="005F5E72">
      <w:pPr>
        <w:autoSpaceDE w:val="0"/>
        <w:autoSpaceDN w:val="0"/>
        <w:adjustRightInd w:val="0"/>
        <w:ind w:firstLine="540"/>
        <w:jc w:val="both"/>
      </w:pPr>
      <w:r w:rsidRPr="005F5E72">
        <w:t>е) 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5F5E72" w:rsidRPr="005F5E72" w:rsidRDefault="005F5E72" w:rsidP="005F5E72">
      <w:pPr>
        <w:ind w:firstLine="708"/>
        <w:jc w:val="both"/>
        <w:rPr>
          <w:rFonts w:ascii="Verdana" w:hAnsi="Verdana"/>
          <w:color w:val="000000" w:themeColor="text1"/>
        </w:rPr>
      </w:pPr>
      <w:r w:rsidRPr="005F5E72">
        <w:rPr>
          <w:color w:val="000000" w:themeColor="text1"/>
        </w:rPr>
        <w:lastRenderedPageBreak/>
        <w:t>В реестр бюджетных рисков включаются операции (действия) по выполнению бюджетной процедуры, как со значимыми бюджетными рисками, так и с незначимыми бюджетными рисками.</w:t>
      </w:r>
    </w:p>
    <w:p w:rsidR="005F5E72" w:rsidRPr="005F5E72" w:rsidRDefault="005F5E72" w:rsidP="005F5E72">
      <w:pPr>
        <w:ind w:firstLine="708"/>
        <w:jc w:val="both"/>
        <w:rPr>
          <w:rFonts w:ascii="Verdana" w:hAnsi="Verdana"/>
          <w:color w:val="000000" w:themeColor="text1"/>
        </w:rPr>
      </w:pPr>
      <w:r w:rsidRPr="005F5E72">
        <w:rPr>
          <w:color w:val="000000" w:themeColor="text1"/>
        </w:rPr>
        <w:t>Бюджетный риск оценивается с применением критериев вероятности (степени возможности наступления выявленного бюджетного риска) и степени влияния (уровню потенциального негативного воздействия выявленного бюджетного риска на результат выполнения бюджетной процедуры).</w:t>
      </w:r>
    </w:p>
    <w:p w:rsidR="005F5E72" w:rsidRPr="005F5E72" w:rsidRDefault="005F5E72" w:rsidP="005F5E72">
      <w:pPr>
        <w:ind w:firstLine="708"/>
        <w:jc w:val="both"/>
        <w:rPr>
          <w:rFonts w:ascii="Verdana" w:hAnsi="Verdana"/>
          <w:color w:val="000000" w:themeColor="text1"/>
        </w:rPr>
      </w:pPr>
      <w:r w:rsidRPr="005F5E72">
        <w:rPr>
          <w:color w:val="000000" w:themeColor="text1"/>
        </w:rPr>
        <w:t>Значение каждого из указанных критериев оценивается как «низкое», «среднее» или «высокое».</w:t>
      </w:r>
    </w:p>
    <w:p w:rsidR="005F5E72" w:rsidRPr="005F5E72" w:rsidRDefault="005F5E72" w:rsidP="005F5E72">
      <w:pPr>
        <w:ind w:firstLine="708"/>
        <w:jc w:val="both"/>
        <w:rPr>
          <w:rFonts w:ascii="Verdana" w:hAnsi="Verdana"/>
          <w:color w:val="000000" w:themeColor="text1"/>
        </w:rPr>
      </w:pPr>
      <w:r w:rsidRPr="005F5E72">
        <w:rPr>
          <w:color w:val="000000" w:themeColor="text1"/>
        </w:rPr>
        <w:t xml:space="preserve">Критерий «вероятность» оценивается с учетом результатов анализа имеющихся причин и условий (обстоятельств) для реализации бюджетного риска, указанных в </w:t>
      </w:r>
      <w:hyperlink r:id="rId12" w:history="1">
        <w:r w:rsidRPr="005F5E72">
          <w:rPr>
            <w:rStyle w:val="a4"/>
            <w:color w:val="000000" w:themeColor="text1"/>
          </w:rPr>
          <w:t>пункте 7</w:t>
        </w:r>
      </w:hyperlink>
      <w:r w:rsidRPr="005F5E72">
        <w:rPr>
          <w:color w:val="000000" w:themeColor="text1"/>
        </w:rPr>
        <w:t xml:space="preserve"> приложения № 1 к Федеральному стандарту № 160н.</w:t>
      </w:r>
    </w:p>
    <w:p w:rsidR="005F5E72" w:rsidRPr="005F5E72" w:rsidRDefault="005F5E72" w:rsidP="005F5E72">
      <w:pPr>
        <w:ind w:firstLine="708"/>
        <w:jc w:val="both"/>
        <w:rPr>
          <w:rFonts w:ascii="Verdana" w:hAnsi="Verdana"/>
          <w:color w:val="000000" w:themeColor="text1"/>
        </w:rPr>
      </w:pPr>
      <w:r w:rsidRPr="005F5E72">
        <w:rPr>
          <w:color w:val="000000" w:themeColor="text1"/>
        </w:rPr>
        <w:t xml:space="preserve">Критерий «степень влияния» оценивается с учетом результатов анализа возможных последствий реализации бюджетного риска, указанных в </w:t>
      </w:r>
      <w:hyperlink r:id="rId13" w:history="1">
        <w:r w:rsidRPr="005F5E72">
          <w:rPr>
            <w:rStyle w:val="a4"/>
            <w:color w:val="000000" w:themeColor="text1"/>
          </w:rPr>
          <w:t>пункте 8</w:t>
        </w:r>
      </w:hyperlink>
      <w:r w:rsidRPr="005F5E72">
        <w:rPr>
          <w:color w:val="000000" w:themeColor="text1"/>
        </w:rPr>
        <w:t xml:space="preserve"> приложения № 1 к Федеральному стандарту № 160н.</w:t>
      </w:r>
    </w:p>
    <w:p w:rsidR="005F5E72" w:rsidRPr="005F5E72" w:rsidRDefault="005F5E72" w:rsidP="005F5E72">
      <w:pPr>
        <w:ind w:firstLine="708"/>
        <w:jc w:val="both"/>
        <w:rPr>
          <w:rFonts w:ascii="Verdana" w:hAnsi="Verdana"/>
          <w:color w:val="000000" w:themeColor="text1"/>
        </w:rPr>
      </w:pPr>
      <w:r w:rsidRPr="005F5E72">
        <w:rPr>
          <w:color w:val="000000" w:themeColor="text1"/>
        </w:rPr>
        <w:t xml:space="preserve">Бюджетный риск оценивается как значимый, если значение хотя бы одного из критериев его оценки – «вероятность» или «степень влияния» - оценивается как «высокое», либо при одновременной оценке значений обоих критериев бюджетного риска как «среднее», а также по решению руководителя Департамента </w:t>
      </w:r>
      <w:r w:rsidRPr="005F5E72">
        <w:rPr>
          <w:bCs/>
        </w:rPr>
        <w:t>бюджетный риск может быть оценен как значимый</w:t>
      </w:r>
      <w:r w:rsidRPr="005F5E72">
        <w:rPr>
          <w:color w:val="000000" w:themeColor="text1"/>
        </w:rPr>
        <w:t>. В иных случаях бюджетный риск оценивается как незначимый.</w:t>
      </w:r>
    </w:p>
    <w:p w:rsidR="005F5E72" w:rsidRPr="005F5E72" w:rsidRDefault="008711D9" w:rsidP="005F5E72">
      <w:pPr>
        <w:ind w:firstLine="708"/>
        <w:jc w:val="both"/>
        <w:rPr>
          <w:rFonts w:ascii="Verdana" w:hAnsi="Verdana"/>
          <w:color w:val="000000" w:themeColor="text1"/>
        </w:rPr>
      </w:pPr>
      <w:hyperlink r:id="rId14" w:history="1">
        <w:r w:rsidR="005F5E72" w:rsidRPr="005F5E72">
          <w:rPr>
            <w:rStyle w:val="a4"/>
            <w:color w:val="000000" w:themeColor="text1"/>
            <w:u w:val="none"/>
          </w:rPr>
          <w:t>Реестр</w:t>
        </w:r>
      </w:hyperlink>
      <w:r w:rsidR="005F5E72" w:rsidRPr="005F5E72">
        <w:rPr>
          <w:color w:val="000000" w:themeColor="text1"/>
        </w:rPr>
        <w:t xml:space="preserve"> бюджетных рисков Департамента формируется и ведется Субъектом аудита по форме согласно Приложению № 1 к настоящему Порядку.</w:t>
      </w:r>
    </w:p>
    <w:p w:rsidR="005F5E72" w:rsidRPr="005F5E72" w:rsidRDefault="005F5E72" w:rsidP="005F5E72">
      <w:pPr>
        <w:ind w:firstLine="708"/>
        <w:jc w:val="both"/>
        <w:rPr>
          <w:color w:val="000000" w:themeColor="text1"/>
        </w:rPr>
      </w:pPr>
      <w:r w:rsidRPr="005F5E72">
        <w:rPr>
          <w:color w:val="000000" w:themeColor="text1"/>
        </w:rPr>
        <w:t>Актуализация реестра бюджетных рисков Департамента проводится Субъектом аудита совместно с Субъектами бюджетных процедур не реже одного раза в год.</w:t>
      </w:r>
    </w:p>
    <w:p w:rsidR="005F5E72" w:rsidRPr="005F5E72" w:rsidRDefault="005F5E72" w:rsidP="005F5E72">
      <w:pPr>
        <w:pStyle w:val="western"/>
        <w:spacing w:before="0" w:beforeAutospacing="0" w:after="0"/>
        <w:ind w:firstLine="709"/>
        <w:jc w:val="both"/>
      </w:pPr>
      <w:r w:rsidRPr="005F5E72">
        <w:t>Предварительная оценка бюджетных рисков Департамента осуществляется Субъектами бюджетных процедур, являющимися владельцами бюджетных рисков.</w:t>
      </w:r>
    </w:p>
    <w:p w:rsidR="00D32B9D" w:rsidRPr="005F5E72" w:rsidRDefault="005F5E72" w:rsidP="005F5E72">
      <w:pPr>
        <w:ind w:firstLine="708"/>
        <w:jc w:val="both"/>
      </w:pPr>
      <w:r w:rsidRPr="005F5E72">
        <w:t>Субъекты бюджетных процедур на основании запроса Субъекта аудита предоставляют информацию по бюджетным рискам (с проведенной предварительной оценкой вероятности и степени влиянии данных рисков) с целью их последующей оценки и включения в реестр бюджетных рисков Департамента.</w:t>
      </w:r>
    </w:p>
    <w:p w:rsidR="00B3383F" w:rsidRDefault="00B3383F" w:rsidP="00B3383F">
      <w:pPr>
        <w:ind w:firstLine="708"/>
        <w:jc w:val="both"/>
        <w:rPr>
          <w:rFonts w:ascii="Verdana" w:hAnsi="Verdana"/>
          <w:sz w:val="21"/>
          <w:szCs w:val="21"/>
        </w:rPr>
      </w:pPr>
      <w:r w:rsidRPr="005F5E72">
        <w:t xml:space="preserve">3.4. Субъект аудита проводит анализ факторов, </w:t>
      </w:r>
      <w:r w:rsidRPr="005F5E72">
        <w:rPr>
          <w:color w:val="000000" w:themeColor="text1"/>
        </w:rPr>
        <w:t xml:space="preserve">указанных в </w:t>
      </w:r>
      <w:hyperlink r:id="rId15" w:history="1">
        <w:r w:rsidRPr="005F5E72">
          <w:rPr>
            <w:rStyle w:val="a4"/>
            <w:color w:val="000000" w:themeColor="text1"/>
            <w:u w:val="none"/>
          </w:rPr>
          <w:t>пункте 4</w:t>
        </w:r>
      </w:hyperlink>
      <w:r w:rsidRPr="005F5E72">
        <w:rPr>
          <w:color w:val="000000" w:themeColor="text1"/>
        </w:rPr>
        <w:t xml:space="preserve"> Федерального</w:t>
      </w:r>
      <w:r w:rsidRPr="005F5E72">
        <w:t xml:space="preserve"> стандарта № 160н, а также анализ сведений</w:t>
      </w:r>
      <w:r>
        <w:t xml:space="preserve">, содержащихся в реестре бюджетных рисков Департамента, по результатам которого определяются приоритетные в очередном финансовом году темы </w:t>
      </w:r>
      <w:r w:rsidRPr="00B3383F">
        <w:rPr>
          <w:color w:val="000000" w:themeColor="text1"/>
        </w:rPr>
        <w:t>аудиторских мероприятий, возможные сроки окончания этих мероприятий.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  <w:rPr>
          <w:color w:val="auto"/>
        </w:rPr>
      </w:pPr>
      <w:r w:rsidRPr="00F226BC">
        <w:rPr>
          <w:bCs/>
          <w:color w:val="auto"/>
        </w:rPr>
        <w:t>3.</w:t>
      </w:r>
      <w:r w:rsidR="00B3383F">
        <w:rPr>
          <w:bCs/>
          <w:color w:val="auto"/>
        </w:rPr>
        <w:t>5</w:t>
      </w:r>
      <w:r w:rsidRPr="00F226BC">
        <w:rPr>
          <w:bCs/>
          <w:color w:val="auto"/>
        </w:rPr>
        <w:t>.</w:t>
      </w:r>
      <w:r w:rsidRPr="00F226BC">
        <w:rPr>
          <w:color w:val="auto"/>
        </w:rPr>
        <w:t xml:space="preserve"> </w:t>
      </w:r>
      <w:r w:rsidR="00CB2C9C" w:rsidRPr="00F226BC">
        <w:rPr>
          <w:color w:val="auto"/>
        </w:rPr>
        <w:t>При</w:t>
      </w:r>
      <w:r w:rsidRPr="00F226BC">
        <w:rPr>
          <w:color w:val="auto"/>
        </w:rPr>
        <w:t xml:space="preserve"> планировани</w:t>
      </w:r>
      <w:r w:rsidR="00CB2C9C" w:rsidRPr="00F226BC">
        <w:rPr>
          <w:color w:val="auto"/>
        </w:rPr>
        <w:t>и</w:t>
      </w:r>
      <w:r w:rsidRPr="00F226BC">
        <w:rPr>
          <w:color w:val="auto"/>
        </w:rPr>
        <w:t xml:space="preserve"> деятельности Субъекта аудита учитываются:</w:t>
      </w:r>
    </w:p>
    <w:p w:rsidR="002B7DED" w:rsidRPr="00F226BC" w:rsidRDefault="00D676B5" w:rsidP="00D6045C">
      <w:pPr>
        <w:pStyle w:val="western"/>
        <w:spacing w:before="0" w:beforeAutospacing="0" w:after="0"/>
        <w:ind w:firstLine="709"/>
        <w:jc w:val="both"/>
      </w:pPr>
      <w:r w:rsidRPr="00F226BC">
        <w:rPr>
          <w:color w:val="auto"/>
        </w:rPr>
        <w:t xml:space="preserve">а) </w:t>
      </w:r>
      <w:r w:rsidR="002B7DED" w:rsidRPr="00F226BC">
        <w:rPr>
          <w:color w:val="auto"/>
        </w:rPr>
        <w:t>степень</w:t>
      </w:r>
      <w:r w:rsidR="002B7DED" w:rsidRPr="00F226BC">
        <w:t xml:space="preserve"> обеспеченности ресурсами, необходимыми для осуществления внутреннего финансового аудита;</w:t>
      </w:r>
    </w:p>
    <w:p w:rsidR="002B7DED" w:rsidRPr="00F226BC" w:rsidRDefault="00D676B5" w:rsidP="00D6045C">
      <w:pPr>
        <w:pStyle w:val="western"/>
        <w:spacing w:before="0" w:beforeAutospacing="0" w:after="0"/>
        <w:ind w:firstLine="709"/>
        <w:jc w:val="both"/>
      </w:pPr>
      <w:r w:rsidRPr="00F226BC">
        <w:t xml:space="preserve">б) </w:t>
      </w:r>
      <w:r w:rsidR="002B7DED" w:rsidRPr="00F226BC">
        <w:t>необходимость резервирования времени на проведение внеплановых аудиторских мероприятий;</w:t>
      </w:r>
    </w:p>
    <w:p w:rsidR="002B7DED" w:rsidRPr="00F226BC" w:rsidRDefault="00D676B5" w:rsidP="00D6045C">
      <w:pPr>
        <w:pStyle w:val="western"/>
        <w:spacing w:before="0" w:beforeAutospacing="0" w:after="0"/>
        <w:ind w:firstLine="709"/>
        <w:jc w:val="both"/>
      </w:pPr>
      <w:r w:rsidRPr="00F226BC">
        <w:t xml:space="preserve">в) </w:t>
      </w:r>
      <w:r w:rsidR="002B7DED" w:rsidRPr="00F226BC">
        <w:t>возможность совершенствования Субъектом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3.</w:t>
      </w:r>
      <w:r w:rsidR="007F05DD">
        <w:rPr>
          <w:bCs/>
        </w:rPr>
        <w:t>6</w:t>
      </w:r>
      <w:r w:rsidRPr="00F226BC">
        <w:rPr>
          <w:bCs/>
        </w:rPr>
        <w:t xml:space="preserve">. </w:t>
      </w:r>
      <w:r w:rsidRPr="00F226BC">
        <w:t>В целях планирования аудиторского мероприятия и формирования программы аудиторского мероприятия учитываются: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t>а) тема, цели и задачи аудиторского мероприятия;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t>б) данные предварительного анализа об Объектах аудита;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t>в) информация из реестра бюджетных рисков и результаты мониторинга мер по минимизации (устранению) бюджетных рисков;</w:t>
      </w:r>
    </w:p>
    <w:p w:rsidR="007F05DD" w:rsidRPr="00F226BC" w:rsidRDefault="002B7DED" w:rsidP="007F05DD">
      <w:pPr>
        <w:pStyle w:val="western"/>
        <w:spacing w:before="0" w:beforeAutospacing="0" w:after="0"/>
        <w:ind w:firstLine="709"/>
        <w:jc w:val="both"/>
      </w:pPr>
      <w:r w:rsidRPr="00F226BC">
        <w:t>г) располагаемые ресурсы, в том числе трудовые, материальные и другие, необходимые для проведения аудиторского мероприятия.</w:t>
      </w:r>
    </w:p>
    <w:p w:rsidR="00535135" w:rsidRDefault="002B7DED" w:rsidP="007F05DD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3.</w:t>
      </w:r>
      <w:r w:rsidR="007F05DD">
        <w:rPr>
          <w:bCs/>
        </w:rPr>
        <w:t>7</w:t>
      </w:r>
      <w:r w:rsidRPr="00F226BC">
        <w:rPr>
          <w:bCs/>
        </w:rPr>
        <w:t>.</w:t>
      </w:r>
      <w:r w:rsidRPr="00F226BC">
        <w:t xml:space="preserve"> План проведения аудиторских мероприятий на очередной финансовый год составляется Субъект</w:t>
      </w:r>
      <w:r w:rsidR="002B031C" w:rsidRPr="00F226BC">
        <w:t>ом</w:t>
      </w:r>
      <w:r w:rsidRPr="00F226BC">
        <w:t xml:space="preserve"> аудита по форме согласно </w:t>
      </w:r>
      <w:r w:rsidR="002B031C" w:rsidRPr="00F226BC">
        <w:rPr>
          <w:bCs/>
        </w:rPr>
        <w:t>Приложению</w:t>
      </w:r>
      <w:r w:rsidRPr="00F226BC">
        <w:rPr>
          <w:bCs/>
        </w:rPr>
        <w:t xml:space="preserve"> №</w:t>
      </w:r>
      <w:r w:rsidR="008D69BB" w:rsidRPr="00F226BC">
        <w:rPr>
          <w:bCs/>
        </w:rPr>
        <w:t xml:space="preserve"> </w:t>
      </w:r>
      <w:r w:rsidR="002700F2">
        <w:rPr>
          <w:bCs/>
        </w:rPr>
        <w:t>2</w:t>
      </w:r>
      <w:r w:rsidRPr="00F226BC">
        <w:rPr>
          <w:bCs/>
        </w:rPr>
        <w:t xml:space="preserve"> </w:t>
      </w:r>
      <w:r w:rsidRPr="00F226BC">
        <w:t>к настоящему Порядку</w:t>
      </w:r>
      <w:r w:rsidR="007F05DD">
        <w:t>.</w:t>
      </w:r>
      <w:r w:rsidRPr="00F226BC">
        <w:t xml:space="preserve"> </w:t>
      </w:r>
      <w:r w:rsidR="007F05DD">
        <w:t>Субъект аудита подписывает план проведения аудиторских мероприятий.</w:t>
      </w:r>
      <w:r w:rsidR="007F05DD" w:rsidRPr="00F226BC">
        <w:t xml:space="preserve"> </w:t>
      </w:r>
    </w:p>
    <w:p w:rsidR="007F05DD" w:rsidRDefault="007F05DD" w:rsidP="007F05DD">
      <w:pPr>
        <w:pStyle w:val="western"/>
        <w:spacing w:before="0" w:beforeAutospacing="0" w:after="0"/>
        <w:ind w:firstLine="709"/>
        <w:jc w:val="both"/>
      </w:pPr>
      <w:r w:rsidRPr="00F226BC">
        <w:lastRenderedPageBreak/>
        <w:t xml:space="preserve">План проведения аудиторских мероприятий на очередной финансовый год </w:t>
      </w:r>
      <w:r w:rsidR="002B7DED" w:rsidRPr="00F226BC">
        <w:t>утверждается приказом руководителя Департамента не позднее 25 декабря года, предшествующе</w:t>
      </w:r>
      <w:r w:rsidR="006C5D74">
        <w:t>го</w:t>
      </w:r>
      <w:r w:rsidR="002B7DED" w:rsidRPr="00F226BC">
        <w:t xml:space="preserve"> планируемому</w:t>
      </w:r>
      <w:r w:rsidR="006C5D74">
        <w:t xml:space="preserve"> году</w:t>
      </w:r>
      <w:r w:rsidR="004A793B" w:rsidRPr="00F226BC">
        <w:t>.</w:t>
      </w:r>
      <w:r w:rsidR="002B031C" w:rsidRPr="00F226BC">
        <w:t xml:space="preserve"> </w:t>
      </w:r>
    </w:p>
    <w:p w:rsidR="00535135" w:rsidRPr="00E06B66" w:rsidRDefault="00E06B66" w:rsidP="00E06B66">
      <w:pPr>
        <w:ind w:firstLine="708"/>
        <w:jc w:val="both"/>
        <w:rPr>
          <w:rFonts w:ascii="Verdana" w:hAnsi="Verdana"/>
          <w:sz w:val="21"/>
          <w:szCs w:val="21"/>
        </w:rPr>
      </w:pPr>
      <w:r>
        <w:t>3.8.</w:t>
      </w:r>
      <w:r>
        <w:rPr>
          <w:rFonts w:ascii="Verdana" w:hAnsi="Verdana"/>
          <w:sz w:val="21"/>
          <w:szCs w:val="21"/>
        </w:rPr>
        <w:t xml:space="preserve"> </w:t>
      </w:r>
      <w:r w:rsidR="00535135">
        <w:t>Изменения в утвержденный план проведения аудито</w:t>
      </w:r>
      <w:r w:rsidR="00535135" w:rsidRPr="00535135">
        <w:rPr>
          <w:color w:val="000000" w:themeColor="text1"/>
        </w:rPr>
        <w:t xml:space="preserve">рских мероприятий на очередной финансовый год могут вноситься в случаях, указанных в </w:t>
      </w:r>
      <w:hyperlink r:id="rId16" w:history="1">
        <w:r w:rsidR="00535135" w:rsidRPr="00535135">
          <w:rPr>
            <w:rStyle w:val="a4"/>
            <w:color w:val="000000" w:themeColor="text1"/>
            <w:u w:val="none"/>
          </w:rPr>
          <w:t>пункте 11</w:t>
        </w:r>
      </w:hyperlink>
      <w:r w:rsidR="006C5D74">
        <w:t xml:space="preserve"> Стандарта № 160н.</w:t>
      </w:r>
      <w:r w:rsidR="00535135">
        <w:t xml:space="preserve"> </w:t>
      </w:r>
      <w:r w:rsidR="006C5D74">
        <w:t>Изменения план проведения аудито</w:t>
      </w:r>
      <w:r w:rsidR="006C5D74" w:rsidRPr="00535135">
        <w:rPr>
          <w:color w:val="000000" w:themeColor="text1"/>
        </w:rPr>
        <w:t xml:space="preserve">рских мероприятий </w:t>
      </w:r>
      <w:r w:rsidR="00535135" w:rsidRPr="00E06B66">
        <w:rPr>
          <w:color w:val="000000" w:themeColor="text1"/>
        </w:rPr>
        <w:t>утверждаются приказом руководителя Департамента.</w:t>
      </w:r>
    </w:p>
    <w:p w:rsidR="000C65D5" w:rsidRDefault="006874C0" w:rsidP="006874C0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 w:rsidR="000C65D5">
        <w:rPr>
          <w:color w:val="000000" w:themeColor="text1"/>
          <w:shd w:val="clear" w:color="auto" w:fill="FFFFFF"/>
        </w:rPr>
        <w:t>Решени</w:t>
      </w:r>
      <w:r w:rsidR="00F64AD3">
        <w:rPr>
          <w:color w:val="000000" w:themeColor="text1"/>
          <w:shd w:val="clear" w:color="auto" w:fill="FFFFFF"/>
        </w:rPr>
        <w:t>я</w:t>
      </w:r>
      <w:r w:rsidR="000C65D5">
        <w:rPr>
          <w:color w:val="000000" w:themeColor="text1"/>
          <w:shd w:val="clear" w:color="auto" w:fill="FFFFFF"/>
        </w:rPr>
        <w:t xml:space="preserve"> </w:t>
      </w:r>
      <w:r w:rsidR="00E06B66" w:rsidRPr="00E06646">
        <w:rPr>
          <w:color w:val="000000" w:themeColor="text1"/>
          <w:shd w:val="clear" w:color="auto" w:fill="FFFFFF"/>
        </w:rPr>
        <w:t>о необходимости внесения изменени</w:t>
      </w:r>
      <w:r w:rsidR="00F64AD3">
        <w:rPr>
          <w:color w:val="000000" w:themeColor="text1"/>
          <w:shd w:val="clear" w:color="auto" w:fill="FFFFFF"/>
        </w:rPr>
        <w:t>й</w:t>
      </w:r>
      <w:r w:rsidR="00E06B66" w:rsidRPr="00E06646">
        <w:rPr>
          <w:color w:val="000000" w:themeColor="text1"/>
          <w:shd w:val="clear" w:color="auto" w:fill="FFFFFF"/>
        </w:rPr>
        <w:t xml:space="preserve"> в план проведения аудиторских мероприятий мо</w:t>
      </w:r>
      <w:r w:rsidR="00F64AD3">
        <w:rPr>
          <w:color w:val="000000" w:themeColor="text1"/>
          <w:shd w:val="clear" w:color="auto" w:fill="FFFFFF"/>
        </w:rPr>
        <w:t xml:space="preserve">гут </w:t>
      </w:r>
      <w:r w:rsidR="00E06B66" w:rsidRPr="00E06646">
        <w:rPr>
          <w:color w:val="000000" w:themeColor="text1"/>
          <w:shd w:val="clear" w:color="auto" w:fill="FFFFFF"/>
        </w:rPr>
        <w:t>быть принят</w:t>
      </w:r>
      <w:r w:rsidR="00F64AD3">
        <w:rPr>
          <w:color w:val="000000" w:themeColor="text1"/>
          <w:shd w:val="clear" w:color="auto" w:fill="FFFFFF"/>
        </w:rPr>
        <w:t xml:space="preserve">ы </w:t>
      </w:r>
      <w:r w:rsidR="000C65D5" w:rsidRPr="00E06646">
        <w:rPr>
          <w:color w:val="000000" w:themeColor="text1"/>
          <w:shd w:val="clear" w:color="auto" w:fill="FFFFFF"/>
        </w:rPr>
        <w:t>руководителем Департамента</w:t>
      </w:r>
      <w:r w:rsidR="00E06B66" w:rsidRPr="00E06646">
        <w:rPr>
          <w:color w:val="000000" w:themeColor="text1"/>
          <w:shd w:val="clear" w:color="auto" w:fill="FFFFFF"/>
        </w:rPr>
        <w:t xml:space="preserve"> на основании предложений</w:t>
      </w:r>
      <w:r w:rsidR="000C65D5">
        <w:rPr>
          <w:color w:val="000000" w:themeColor="text1"/>
          <w:shd w:val="clear" w:color="auto" w:fill="FFFFFF"/>
        </w:rPr>
        <w:t>:</w:t>
      </w:r>
    </w:p>
    <w:p w:rsidR="000C65D5" w:rsidRDefault="000C65D5" w:rsidP="006874C0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FFFFF" w:themeFill="background1"/>
        </w:rPr>
      </w:pPr>
      <w:r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ab/>
        <w:t xml:space="preserve">а) </w:t>
      </w:r>
      <w:r w:rsidRPr="00E06646">
        <w:rPr>
          <w:color w:val="000000" w:themeColor="text1"/>
          <w:shd w:val="clear" w:color="auto" w:fill="FFFFFF" w:themeFill="background1"/>
        </w:rPr>
        <w:t>Субъект</w:t>
      </w:r>
      <w:r>
        <w:rPr>
          <w:color w:val="000000" w:themeColor="text1"/>
          <w:shd w:val="clear" w:color="auto" w:fill="FFFFFF" w:themeFill="background1"/>
        </w:rPr>
        <w:t>а</w:t>
      </w:r>
      <w:r w:rsidRPr="00E06646">
        <w:rPr>
          <w:color w:val="000000" w:themeColor="text1"/>
          <w:shd w:val="clear" w:color="auto" w:fill="FFFFFF" w:themeFill="background1"/>
        </w:rPr>
        <w:t xml:space="preserve"> аудита</w:t>
      </w:r>
      <w:r>
        <w:rPr>
          <w:color w:val="000000" w:themeColor="text1"/>
          <w:shd w:val="clear" w:color="auto" w:fill="FFFFFF" w:themeFill="background1"/>
        </w:rPr>
        <w:t>;</w:t>
      </w:r>
    </w:p>
    <w:p w:rsidR="006874C0" w:rsidRPr="006874C0" w:rsidRDefault="000C65D5" w:rsidP="006874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 w:themeColor="text1"/>
          <w:shd w:val="clear" w:color="auto" w:fill="FFFFFF" w:themeFill="background1"/>
        </w:rPr>
        <w:tab/>
        <w:t>б)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rFonts w:eastAsiaTheme="minorHAnsi"/>
          <w:lang w:eastAsia="en-US"/>
        </w:rPr>
        <w:t>С</w:t>
      </w:r>
      <w:r w:rsidR="006874C0">
        <w:rPr>
          <w:rFonts w:eastAsiaTheme="minorHAnsi"/>
          <w:lang w:eastAsia="en-US"/>
        </w:rPr>
        <w:t>убъектов бюджетных процедур, являющи</w:t>
      </w:r>
      <w:r w:rsidR="00C24AC9">
        <w:rPr>
          <w:rFonts w:eastAsiaTheme="minorHAnsi"/>
          <w:lang w:eastAsia="en-US"/>
        </w:rPr>
        <w:t>хс</w:t>
      </w:r>
      <w:r w:rsidR="006874C0">
        <w:rPr>
          <w:rFonts w:eastAsiaTheme="minorHAnsi"/>
          <w:lang w:eastAsia="en-US"/>
        </w:rPr>
        <w:t xml:space="preserve">я руководителями структурных подразделений </w:t>
      </w:r>
      <w:r w:rsidR="00E06B66" w:rsidRPr="00E06646">
        <w:rPr>
          <w:color w:val="000000" w:themeColor="text1"/>
          <w:shd w:val="clear" w:color="auto" w:fill="FFFFFF"/>
        </w:rPr>
        <w:t xml:space="preserve">Департамента, </w:t>
      </w:r>
      <w:r w:rsidR="00E06B66" w:rsidRPr="00E06646">
        <w:rPr>
          <w:color w:val="000000" w:themeColor="text1"/>
          <w:shd w:val="clear" w:color="auto" w:fill="FFFFFF" w:themeFill="background1"/>
        </w:rPr>
        <w:t>согласованных с Субъектом аудита.</w:t>
      </w:r>
    </w:p>
    <w:p w:rsidR="002B7DED" w:rsidRPr="00E06646" w:rsidRDefault="002B7DED" w:rsidP="000304CC">
      <w:pPr>
        <w:pStyle w:val="western"/>
        <w:shd w:val="clear" w:color="auto" w:fill="FFFFFF" w:themeFill="background1"/>
        <w:spacing w:before="0" w:beforeAutospacing="0" w:after="0"/>
        <w:ind w:firstLine="709"/>
        <w:jc w:val="both"/>
        <w:rPr>
          <w:color w:val="auto"/>
        </w:rPr>
      </w:pPr>
      <w:r w:rsidRPr="00E06646">
        <w:rPr>
          <w:bCs/>
          <w:color w:val="auto"/>
        </w:rPr>
        <w:t>3.</w:t>
      </w:r>
      <w:r w:rsidR="00E06B66" w:rsidRPr="00E06646">
        <w:rPr>
          <w:bCs/>
          <w:color w:val="auto"/>
          <w:shd w:val="clear" w:color="auto" w:fill="FFFFFF" w:themeFill="background1"/>
        </w:rPr>
        <w:t>9</w:t>
      </w:r>
      <w:r w:rsidRPr="00E06646">
        <w:rPr>
          <w:bCs/>
          <w:color w:val="auto"/>
          <w:shd w:val="clear" w:color="auto" w:fill="FFFFFF" w:themeFill="background1"/>
        </w:rPr>
        <w:t>.</w:t>
      </w:r>
      <w:r w:rsidRPr="00E06646">
        <w:rPr>
          <w:color w:val="auto"/>
          <w:shd w:val="clear" w:color="auto" w:fill="FFFFFF" w:themeFill="background1"/>
        </w:rPr>
        <w:t xml:space="preserve"> План проведения аудиторских мероприятий должен включать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отчетности.</w:t>
      </w:r>
    </w:p>
    <w:p w:rsidR="002B7DED" w:rsidRPr="00E06646" w:rsidRDefault="002B7DED" w:rsidP="000304CC">
      <w:pPr>
        <w:pStyle w:val="western"/>
        <w:shd w:val="clear" w:color="auto" w:fill="FFFFFF" w:themeFill="background1"/>
        <w:spacing w:before="0" w:beforeAutospacing="0" w:after="0"/>
        <w:ind w:firstLine="709"/>
        <w:jc w:val="both"/>
      </w:pPr>
      <w:r w:rsidRPr="00E06646">
        <w:rPr>
          <w:bCs/>
          <w:color w:val="auto"/>
        </w:rPr>
        <w:t>3.</w:t>
      </w:r>
      <w:r w:rsidR="00E06B66" w:rsidRPr="00E06646">
        <w:rPr>
          <w:bCs/>
          <w:color w:val="auto"/>
        </w:rPr>
        <w:t>10</w:t>
      </w:r>
      <w:r w:rsidRPr="00E06646">
        <w:rPr>
          <w:bCs/>
          <w:color w:val="auto"/>
        </w:rPr>
        <w:t>.</w:t>
      </w:r>
      <w:r w:rsidRPr="00E06646">
        <w:rPr>
          <w:color w:val="auto"/>
        </w:rPr>
        <w:t xml:space="preserve"> Информация о плане проведения аудиторских мероприятий</w:t>
      </w:r>
      <w:r w:rsidRPr="00E06646">
        <w:t xml:space="preserve"> на очередной финансовый год, внесение изменений в план доводится </w:t>
      </w:r>
      <w:r w:rsidR="00545D6C">
        <w:t xml:space="preserve">Субъектом аудита </w:t>
      </w:r>
      <w:r w:rsidRPr="00E06646">
        <w:t xml:space="preserve">до Субъектов бюджетных процедур </w:t>
      </w:r>
      <w:r w:rsidRPr="00E06646">
        <w:rPr>
          <w:shd w:val="clear" w:color="auto" w:fill="FFFFFF" w:themeFill="background1"/>
        </w:rPr>
        <w:t>в течение 5 рабочих дней, после утверждения</w:t>
      </w:r>
      <w:r w:rsidRPr="00E06646">
        <w:t xml:space="preserve"> плана проведения аудиторских мероприятий на очередной финансовый год.</w:t>
      </w:r>
    </w:p>
    <w:p w:rsidR="00F64AD3" w:rsidRDefault="002B7DED" w:rsidP="000304CC">
      <w:pPr>
        <w:pStyle w:val="western"/>
        <w:shd w:val="clear" w:color="auto" w:fill="FFFFFF" w:themeFill="background1"/>
        <w:spacing w:before="0" w:beforeAutospacing="0" w:after="0"/>
        <w:ind w:firstLine="709"/>
        <w:jc w:val="both"/>
      </w:pPr>
      <w:r w:rsidRPr="00E06646">
        <w:rPr>
          <w:bCs/>
        </w:rPr>
        <w:t>3.</w:t>
      </w:r>
      <w:r w:rsidR="007F05DD" w:rsidRPr="00E06646">
        <w:rPr>
          <w:bCs/>
        </w:rPr>
        <w:t>1</w:t>
      </w:r>
      <w:r w:rsidR="00E06B66" w:rsidRPr="00E06646">
        <w:rPr>
          <w:bCs/>
        </w:rPr>
        <w:t>1</w:t>
      </w:r>
      <w:r w:rsidRPr="00E06646">
        <w:rPr>
          <w:bCs/>
        </w:rPr>
        <w:t>.</w:t>
      </w:r>
      <w:r w:rsidRPr="00E06646">
        <w:t xml:space="preserve"> Внеплановые </w:t>
      </w:r>
      <w:r w:rsidR="00774CFF" w:rsidRPr="00E06646">
        <w:t>аудиторские мероприятия</w:t>
      </w:r>
      <w:r w:rsidRPr="00E06646">
        <w:t xml:space="preserve"> проводятся на основании ре</w:t>
      </w:r>
      <w:r w:rsidR="00F64AD3">
        <w:t>шения руководителя Департамента.</w:t>
      </w:r>
      <w:r w:rsidRPr="00E06646">
        <w:t xml:space="preserve"> </w:t>
      </w:r>
    </w:p>
    <w:p w:rsidR="00F64AD3" w:rsidRDefault="00F64AD3" w:rsidP="00F64AD3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  <w:t xml:space="preserve">Решения </w:t>
      </w:r>
      <w:r w:rsidRPr="00E06646">
        <w:rPr>
          <w:color w:val="000000" w:themeColor="text1"/>
          <w:shd w:val="clear" w:color="auto" w:fill="FFFFFF"/>
        </w:rPr>
        <w:t xml:space="preserve">о необходимости проведения </w:t>
      </w:r>
      <w:r>
        <w:rPr>
          <w:color w:val="000000" w:themeColor="text1"/>
          <w:shd w:val="clear" w:color="auto" w:fill="FFFFFF"/>
        </w:rPr>
        <w:t xml:space="preserve">внепланового </w:t>
      </w:r>
      <w:r w:rsidRPr="00E06646">
        <w:rPr>
          <w:color w:val="000000" w:themeColor="text1"/>
          <w:shd w:val="clear" w:color="auto" w:fill="FFFFFF"/>
        </w:rPr>
        <w:t>аудиторск</w:t>
      </w:r>
      <w:r>
        <w:rPr>
          <w:color w:val="000000" w:themeColor="text1"/>
          <w:shd w:val="clear" w:color="auto" w:fill="FFFFFF"/>
        </w:rPr>
        <w:t>ого</w:t>
      </w:r>
      <w:r w:rsidRPr="00E06646">
        <w:rPr>
          <w:color w:val="000000" w:themeColor="text1"/>
          <w:shd w:val="clear" w:color="auto" w:fill="FFFFFF"/>
        </w:rPr>
        <w:t xml:space="preserve"> мероприяти</w:t>
      </w:r>
      <w:r>
        <w:rPr>
          <w:color w:val="000000" w:themeColor="text1"/>
          <w:shd w:val="clear" w:color="auto" w:fill="FFFFFF"/>
        </w:rPr>
        <w:t>я</w:t>
      </w:r>
      <w:r w:rsidRPr="00E06646">
        <w:rPr>
          <w:color w:val="000000" w:themeColor="text1"/>
          <w:shd w:val="clear" w:color="auto" w:fill="FFFFFF"/>
        </w:rPr>
        <w:t xml:space="preserve"> мо</w:t>
      </w:r>
      <w:r>
        <w:rPr>
          <w:color w:val="000000" w:themeColor="text1"/>
          <w:shd w:val="clear" w:color="auto" w:fill="FFFFFF"/>
        </w:rPr>
        <w:t xml:space="preserve">гут </w:t>
      </w:r>
      <w:r w:rsidRPr="00E06646">
        <w:rPr>
          <w:color w:val="000000" w:themeColor="text1"/>
          <w:shd w:val="clear" w:color="auto" w:fill="FFFFFF"/>
        </w:rPr>
        <w:t>быть принят</w:t>
      </w:r>
      <w:r>
        <w:rPr>
          <w:color w:val="000000" w:themeColor="text1"/>
          <w:shd w:val="clear" w:color="auto" w:fill="FFFFFF"/>
        </w:rPr>
        <w:t xml:space="preserve">ы </w:t>
      </w:r>
      <w:r w:rsidRPr="00E06646">
        <w:rPr>
          <w:color w:val="000000" w:themeColor="text1"/>
          <w:shd w:val="clear" w:color="auto" w:fill="FFFFFF"/>
        </w:rPr>
        <w:t>руководителем Департамента на основании предложений</w:t>
      </w:r>
      <w:r>
        <w:rPr>
          <w:color w:val="000000" w:themeColor="text1"/>
          <w:shd w:val="clear" w:color="auto" w:fill="FFFFFF"/>
        </w:rPr>
        <w:t>:</w:t>
      </w:r>
    </w:p>
    <w:p w:rsidR="00F64AD3" w:rsidRDefault="00F64AD3" w:rsidP="00F64AD3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FFFFF" w:themeFill="background1"/>
        </w:rPr>
      </w:pPr>
      <w:r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ab/>
        <w:t xml:space="preserve">а) </w:t>
      </w:r>
      <w:r w:rsidRPr="00E06646">
        <w:rPr>
          <w:color w:val="000000" w:themeColor="text1"/>
          <w:shd w:val="clear" w:color="auto" w:fill="FFFFFF" w:themeFill="background1"/>
        </w:rPr>
        <w:t>Субъект</w:t>
      </w:r>
      <w:r>
        <w:rPr>
          <w:color w:val="000000" w:themeColor="text1"/>
          <w:shd w:val="clear" w:color="auto" w:fill="FFFFFF" w:themeFill="background1"/>
        </w:rPr>
        <w:t>а</w:t>
      </w:r>
      <w:r w:rsidRPr="00E06646">
        <w:rPr>
          <w:color w:val="000000" w:themeColor="text1"/>
          <w:shd w:val="clear" w:color="auto" w:fill="FFFFFF" w:themeFill="background1"/>
        </w:rPr>
        <w:t xml:space="preserve"> аудита</w:t>
      </w:r>
      <w:r>
        <w:rPr>
          <w:color w:val="000000" w:themeColor="text1"/>
          <w:shd w:val="clear" w:color="auto" w:fill="FFFFFF" w:themeFill="background1"/>
        </w:rPr>
        <w:t>;</w:t>
      </w:r>
    </w:p>
    <w:p w:rsidR="00F64AD3" w:rsidRPr="006874C0" w:rsidRDefault="00F64AD3" w:rsidP="00F64A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 w:themeColor="text1"/>
          <w:shd w:val="clear" w:color="auto" w:fill="FFFFFF" w:themeFill="background1"/>
        </w:rPr>
        <w:tab/>
        <w:t>б)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rFonts w:eastAsiaTheme="minorHAnsi"/>
          <w:lang w:eastAsia="en-US"/>
        </w:rPr>
        <w:t xml:space="preserve">Субъектов бюджетных процедур, являющихся руководителями структурных подразделений </w:t>
      </w:r>
      <w:r w:rsidRPr="00E06646">
        <w:rPr>
          <w:color w:val="000000" w:themeColor="text1"/>
          <w:shd w:val="clear" w:color="auto" w:fill="FFFFFF"/>
        </w:rPr>
        <w:t xml:space="preserve">Департамента, </w:t>
      </w:r>
      <w:r w:rsidRPr="00E06646">
        <w:rPr>
          <w:color w:val="000000" w:themeColor="text1"/>
          <w:shd w:val="clear" w:color="auto" w:fill="FFFFFF" w:themeFill="background1"/>
        </w:rPr>
        <w:t>согласованных с Субъектом аудита.</w:t>
      </w:r>
    </w:p>
    <w:p w:rsidR="002B7DED" w:rsidRPr="00E06646" w:rsidRDefault="002B7DED" w:rsidP="000304CC">
      <w:pPr>
        <w:pStyle w:val="western"/>
        <w:shd w:val="clear" w:color="auto" w:fill="FFFFFF" w:themeFill="background1"/>
        <w:spacing w:before="0" w:beforeAutospacing="0" w:after="0"/>
        <w:ind w:firstLine="709"/>
        <w:jc w:val="both"/>
      </w:pPr>
      <w:r w:rsidRPr="00E06646">
        <w:t xml:space="preserve">В решении руководителя </w:t>
      </w:r>
      <w:r w:rsidR="00774CFF" w:rsidRPr="00E06646">
        <w:t xml:space="preserve">Департамента о проведении внепланового аудиторского мероприятия </w:t>
      </w:r>
      <w:r w:rsidRPr="00E06646">
        <w:t>обязательно указываются тема, объекты и цели аудиторского мероприятия, а также сроки проведения внепланового аудиторского мероприятия.</w:t>
      </w:r>
    </w:p>
    <w:p w:rsidR="002B7DED" w:rsidRPr="00E06646" w:rsidRDefault="002B7DED" w:rsidP="00D6045C">
      <w:pPr>
        <w:pStyle w:val="western"/>
        <w:spacing w:before="0" w:beforeAutospacing="0" w:after="0"/>
        <w:ind w:firstLine="709"/>
        <w:jc w:val="both"/>
      </w:pPr>
      <w:r w:rsidRPr="00E06646">
        <w:t>Решение о проведении внепланового аудиторского мероприятия утверждается приказом руководителя Департамента и доводится Субъектом аудита до Субъектов бюджетных про</w:t>
      </w:r>
      <w:r w:rsidR="00774CFF" w:rsidRPr="00E06646">
        <w:t xml:space="preserve">цедур в течение 5 рабочих дней </w:t>
      </w:r>
      <w:r w:rsidRPr="00E06646">
        <w:t>после утверждения внепланового аудиторского мероприятия.</w:t>
      </w:r>
    </w:p>
    <w:p w:rsidR="002B7DED" w:rsidRPr="00E06646" w:rsidRDefault="002B7DED" w:rsidP="00D6045C">
      <w:pPr>
        <w:pStyle w:val="western"/>
        <w:spacing w:before="0" w:beforeAutospacing="0" w:after="0"/>
        <w:ind w:firstLine="709"/>
        <w:jc w:val="both"/>
      </w:pPr>
      <w:r w:rsidRPr="00E06646">
        <w:rPr>
          <w:bCs/>
        </w:rPr>
        <w:t>3.</w:t>
      </w:r>
      <w:r w:rsidR="007F05DD" w:rsidRPr="00E06646">
        <w:rPr>
          <w:bCs/>
        </w:rPr>
        <w:t>1</w:t>
      </w:r>
      <w:r w:rsidR="00E06B66" w:rsidRPr="00E06646">
        <w:rPr>
          <w:bCs/>
        </w:rPr>
        <w:t>2</w:t>
      </w:r>
      <w:r w:rsidRPr="00E06646">
        <w:rPr>
          <w:bCs/>
        </w:rPr>
        <w:t>.</w:t>
      </w:r>
      <w:r w:rsidRPr="00E06646">
        <w:t xml:space="preserve"> С целью планирования аудиторского мероприятия Субъектом аудита составляется и утверждается программа аудиторского мероприятия по форме согласно </w:t>
      </w:r>
      <w:r w:rsidRPr="00E06646">
        <w:rPr>
          <w:bCs/>
        </w:rPr>
        <w:t>Приложени</w:t>
      </w:r>
      <w:r w:rsidR="00774CFF" w:rsidRPr="00E06646">
        <w:rPr>
          <w:bCs/>
        </w:rPr>
        <w:t>ю</w:t>
      </w:r>
      <w:r w:rsidRPr="00E06646">
        <w:rPr>
          <w:bCs/>
        </w:rPr>
        <w:t xml:space="preserve"> №</w:t>
      </w:r>
      <w:r w:rsidR="009F5CA6" w:rsidRPr="00E06646">
        <w:rPr>
          <w:bCs/>
        </w:rPr>
        <w:t xml:space="preserve"> </w:t>
      </w:r>
      <w:r w:rsidR="00F64AD3">
        <w:rPr>
          <w:bCs/>
        </w:rPr>
        <w:t>3</w:t>
      </w:r>
      <w:r w:rsidRPr="00E06646">
        <w:t xml:space="preserve"> к настоящему Порядку.</w:t>
      </w:r>
    </w:p>
    <w:p w:rsidR="002B7DED" w:rsidRPr="00E06646" w:rsidRDefault="002B7DED" w:rsidP="00D6045C">
      <w:pPr>
        <w:pStyle w:val="western"/>
        <w:spacing w:before="0" w:beforeAutospacing="0" w:after="0"/>
        <w:ind w:firstLine="709"/>
        <w:jc w:val="both"/>
      </w:pPr>
      <w:r w:rsidRPr="00E06646">
        <w:t>Изменения в программу аудиторского мероприятия вносятся и утверждаются Субъектом аудита.</w:t>
      </w:r>
    </w:p>
    <w:p w:rsidR="002266A1" w:rsidRDefault="002B7DED" w:rsidP="00D6045C">
      <w:pPr>
        <w:pStyle w:val="western"/>
        <w:spacing w:before="0" w:beforeAutospacing="0" w:after="0"/>
        <w:ind w:firstLine="709"/>
        <w:jc w:val="both"/>
      </w:pPr>
      <w:r w:rsidRPr="00E06646">
        <w:rPr>
          <w:bCs/>
        </w:rPr>
        <w:t>3.</w:t>
      </w:r>
      <w:r w:rsidR="00E06B66" w:rsidRPr="00E06646">
        <w:rPr>
          <w:bCs/>
        </w:rPr>
        <w:t>13</w:t>
      </w:r>
      <w:r w:rsidRPr="00E06646">
        <w:rPr>
          <w:bCs/>
        </w:rPr>
        <w:t>.</w:t>
      </w:r>
      <w:r w:rsidRPr="00E06646">
        <w:t xml:space="preserve"> Программа аудиторского мероприятия должна обеспечивать достижение целей аудиторского мероприятия. </w:t>
      </w:r>
    </w:p>
    <w:p w:rsidR="002B7DED" w:rsidRPr="00E06646" w:rsidRDefault="002B7DED" w:rsidP="00D6045C">
      <w:pPr>
        <w:pStyle w:val="western"/>
        <w:spacing w:before="0" w:beforeAutospacing="0" w:after="0"/>
        <w:ind w:firstLine="709"/>
        <w:jc w:val="both"/>
      </w:pPr>
      <w:r w:rsidRPr="00E06646">
        <w:t>В целях составления программы аудиторского мероприятия Субъект аудита проводит предварительный анализ документов, фактических данных, информации об организации (обеспечении выполнения) и выполнении бюджетных процедур и бюджетных рисках во взаимосвязи с операциями (действиями) по выполнению бюджетных процедур, являющихся Объектами аудита.</w:t>
      </w:r>
    </w:p>
    <w:p w:rsidR="002B7DED" w:rsidRPr="00E06646" w:rsidRDefault="002B7DED" w:rsidP="00D6045C">
      <w:pPr>
        <w:pStyle w:val="western"/>
        <w:spacing w:before="0" w:beforeAutospacing="0" w:after="0"/>
        <w:ind w:firstLine="709"/>
        <w:jc w:val="both"/>
      </w:pPr>
      <w:r w:rsidRPr="00E06646">
        <w:rPr>
          <w:bCs/>
        </w:rPr>
        <w:t>3.1</w:t>
      </w:r>
      <w:r w:rsidR="00E06B66" w:rsidRPr="00E06646">
        <w:rPr>
          <w:bCs/>
        </w:rPr>
        <w:t>4</w:t>
      </w:r>
      <w:r w:rsidRPr="00E06646">
        <w:rPr>
          <w:bCs/>
        </w:rPr>
        <w:t>.</w:t>
      </w:r>
      <w:r w:rsidRPr="00E06646">
        <w:t xml:space="preserve"> Программа аудиторского мероприятия должна содержать:</w:t>
      </w:r>
    </w:p>
    <w:p w:rsidR="002B7DED" w:rsidRPr="00E06646" w:rsidRDefault="002B7DED" w:rsidP="00D6045C">
      <w:pPr>
        <w:pStyle w:val="western"/>
        <w:spacing w:before="0" w:beforeAutospacing="0" w:after="0"/>
        <w:ind w:firstLine="709"/>
        <w:jc w:val="both"/>
      </w:pPr>
      <w:r w:rsidRPr="00E06646">
        <w:t xml:space="preserve">а) основание </w:t>
      </w:r>
      <w:r w:rsidR="008449C7">
        <w:t xml:space="preserve">проведения и тему </w:t>
      </w:r>
      <w:r w:rsidRPr="00E06646">
        <w:t xml:space="preserve">аудиторского мероприятия (пункт плана </w:t>
      </w:r>
      <w:r w:rsidR="00A703BA">
        <w:t xml:space="preserve">проведения </w:t>
      </w:r>
      <w:r w:rsidRPr="00E06646">
        <w:t>аудиторских мероприятий на очередной финансовый год или решение руководителя Департамента о проведении внепланового аудиторского мероприятия);</w:t>
      </w:r>
    </w:p>
    <w:p w:rsidR="002B7DED" w:rsidRDefault="002B7DED" w:rsidP="00D6045C">
      <w:pPr>
        <w:pStyle w:val="western"/>
        <w:spacing w:before="0" w:beforeAutospacing="0" w:after="0"/>
        <w:ind w:firstLine="709"/>
        <w:jc w:val="both"/>
      </w:pPr>
      <w:r w:rsidRPr="00E06646">
        <w:t>б) сроки проведения аудиторского мероприятия;</w:t>
      </w:r>
    </w:p>
    <w:p w:rsidR="008449C7" w:rsidRDefault="008449C7" w:rsidP="00D6045C">
      <w:pPr>
        <w:pStyle w:val="western"/>
        <w:spacing w:before="0" w:beforeAutospacing="0" w:after="0"/>
        <w:ind w:firstLine="709"/>
        <w:jc w:val="both"/>
      </w:pPr>
      <w:r>
        <w:t>в) проверяемый период;</w:t>
      </w:r>
    </w:p>
    <w:p w:rsidR="00BB66B0" w:rsidRDefault="00BB66B0" w:rsidP="00D6045C">
      <w:pPr>
        <w:pStyle w:val="western"/>
        <w:spacing w:before="0" w:beforeAutospacing="0" w:after="0"/>
        <w:ind w:firstLine="709"/>
        <w:jc w:val="both"/>
      </w:pPr>
      <w:r>
        <w:lastRenderedPageBreak/>
        <w:t>г) наименование Субъекта бюджетных процедур, в отношении которого проводится аудиторское мероприятие;</w:t>
      </w:r>
    </w:p>
    <w:p w:rsidR="002B7DED" w:rsidRDefault="00257FF1" w:rsidP="00D6045C">
      <w:pPr>
        <w:pStyle w:val="western"/>
        <w:spacing w:before="0" w:beforeAutospacing="0" w:after="0"/>
        <w:ind w:firstLine="709"/>
        <w:jc w:val="both"/>
      </w:pPr>
      <w:r>
        <w:t>д</w:t>
      </w:r>
      <w:r w:rsidR="002B7DED" w:rsidRPr="00E06646">
        <w:t>) цел</w:t>
      </w:r>
      <w:r w:rsidR="008449C7">
        <w:t>ь (цел</w:t>
      </w:r>
      <w:r w:rsidR="002B7DED" w:rsidRPr="00E06646">
        <w:t>и</w:t>
      </w:r>
      <w:r w:rsidR="008449C7">
        <w:t>)</w:t>
      </w:r>
      <w:r w:rsidR="002B7DED" w:rsidRPr="00E06646">
        <w:t xml:space="preserve"> и задачи аудиторского мероприятия;</w:t>
      </w:r>
    </w:p>
    <w:p w:rsidR="00A703BA" w:rsidRPr="00A703BA" w:rsidRDefault="00257FF1" w:rsidP="00A703BA">
      <w:pPr>
        <w:ind w:firstLine="708"/>
        <w:jc w:val="both"/>
        <w:rPr>
          <w:rFonts w:ascii="Verdana" w:hAnsi="Verdana"/>
          <w:sz w:val="21"/>
          <w:szCs w:val="21"/>
        </w:rPr>
      </w:pPr>
      <w:r>
        <w:t>е</w:t>
      </w:r>
      <w:r w:rsidR="00A703BA" w:rsidRPr="00E06646">
        <w:t xml:space="preserve">) </w:t>
      </w:r>
      <w:r w:rsidR="00A703BA">
        <w:t>методы внутреннего финансового аудита, которые будут применены при проведен</w:t>
      </w:r>
      <w:proofErr w:type="gramStart"/>
      <w:r w:rsidR="00A703BA">
        <w:t>ии ау</w:t>
      </w:r>
      <w:proofErr w:type="gramEnd"/>
      <w:r w:rsidR="00A703BA">
        <w:t>диторского мероприятия;</w:t>
      </w:r>
    </w:p>
    <w:p w:rsidR="007649B9" w:rsidRDefault="00257FF1" w:rsidP="007649B9">
      <w:pPr>
        <w:ind w:firstLine="708"/>
        <w:jc w:val="both"/>
        <w:rPr>
          <w:rFonts w:ascii="Verdana" w:hAnsi="Verdana"/>
          <w:sz w:val="21"/>
          <w:szCs w:val="21"/>
        </w:rPr>
      </w:pPr>
      <w:r>
        <w:t>ж</w:t>
      </w:r>
      <w:r w:rsidR="007649B9">
        <w:t xml:space="preserve">) наименование (перечень) </w:t>
      </w:r>
      <w:r w:rsidR="00D9616F">
        <w:t>О</w:t>
      </w:r>
      <w:r w:rsidR="007649B9">
        <w:t>бъект</w:t>
      </w:r>
      <w:proofErr w:type="gramStart"/>
      <w:r w:rsidR="007649B9">
        <w:t>а(</w:t>
      </w:r>
      <w:proofErr w:type="spellStart"/>
      <w:proofErr w:type="gramEnd"/>
      <w:r w:rsidR="007649B9">
        <w:t>ов</w:t>
      </w:r>
      <w:proofErr w:type="spellEnd"/>
      <w:r w:rsidR="007649B9">
        <w:t>) аудита;</w:t>
      </w:r>
    </w:p>
    <w:p w:rsidR="00E119E5" w:rsidRDefault="00257FF1" w:rsidP="00E119E5">
      <w:pPr>
        <w:pStyle w:val="western"/>
        <w:spacing w:before="0" w:beforeAutospacing="0" w:after="0"/>
        <w:ind w:firstLine="709"/>
        <w:jc w:val="both"/>
      </w:pPr>
      <w:r>
        <w:t>з</w:t>
      </w:r>
      <w:r w:rsidR="002B7DED" w:rsidRPr="00E06646">
        <w:t xml:space="preserve">) перечень вопросов, подлежащих изучению </w:t>
      </w:r>
      <w:r w:rsidR="00895EFD">
        <w:t>в ходе аудиторского мероприятия;</w:t>
      </w:r>
    </w:p>
    <w:p w:rsidR="002B7DED" w:rsidRPr="00E06646" w:rsidRDefault="00257FF1" w:rsidP="00D6045C">
      <w:pPr>
        <w:pStyle w:val="western"/>
        <w:spacing w:before="0" w:beforeAutospacing="0" w:after="0"/>
        <w:ind w:firstLine="709"/>
        <w:jc w:val="both"/>
      </w:pPr>
      <w:r>
        <w:t>и</w:t>
      </w:r>
      <w:r w:rsidR="002B7DED" w:rsidRPr="00E06646">
        <w:t>) сведения</w:t>
      </w:r>
      <w:r w:rsidR="002C0264" w:rsidRPr="00E06646">
        <w:t xml:space="preserve"> о Субъекте аудита</w:t>
      </w:r>
      <w:r w:rsidR="007649B9" w:rsidRPr="007649B9">
        <w:t xml:space="preserve"> </w:t>
      </w:r>
      <w:r w:rsidR="007649B9">
        <w:t>(</w:t>
      </w:r>
      <w:r w:rsidR="007649B9" w:rsidRPr="00E06646">
        <w:t>должность, фамилию и инициалы, подпись Субъекта аудита</w:t>
      </w:r>
      <w:r w:rsidR="007649B9">
        <w:t>)</w:t>
      </w:r>
      <w:r w:rsidR="002C0264" w:rsidRPr="00E06646">
        <w:t>;</w:t>
      </w:r>
    </w:p>
    <w:p w:rsidR="002C0264" w:rsidRPr="00E06646" w:rsidRDefault="00257FF1" w:rsidP="00D6045C">
      <w:pPr>
        <w:pStyle w:val="western"/>
        <w:spacing w:before="0" w:beforeAutospacing="0" w:after="0"/>
        <w:ind w:firstLine="709"/>
        <w:jc w:val="both"/>
      </w:pPr>
      <w:r>
        <w:t>к</w:t>
      </w:r>
      <w:r w:rsidR="001D32F7" w:rsidRPr="00E06646">
        <w:t>) дату утверждения программы аудиторского мероприятия Субъектом аудита.</w:t>
      </w:r>
    </w:p>
    <w:p w:rsidR="002B7DED" w:rsidRPr="00E06646" w:rsidRDefault="002B7DED" w:rsidP="00D6045C">
      <w:pPr>
        <w:pStyle w:val="western"/>
        <w:spacing w:before="0" w:beforeAutospacing="0" w:after="0"/>
        <w:ind w:firstLine="709"/>
        <w:jc w:val="both"/>
      </w:pPr>
      <w:r w:rsidRPr="00E06646">
        <w:rPr>
          <w:bCs/>
        </w:rPr>
        <w:t>3.1</w:t>
      </w:r>
      <w:r w:rsidR="00E06B66" w:rsidRPr="00E06646">
        <w:rPr>
          <w:bCs/>
        </w:rPr>
        <w:t>5</w:t>
      </w:r>
      <w:r w:rsidRPr="00E06646">
        <w:rPr>
          <w:bCs/>
        </w:rPr>
        <w:t>.</w:t>
      </w:r>
      <w:r w:rsidRPr="00E06646">
        <w:t xml:space="preserve"> Субъект аудита направляет</w:t>
      </w:r>
      <w:r w:rsidR="008A124C" w:rsidRPr="00E06646">
        <w:t xml:space="preserve"> (вручает)</w:t>
      </w:r>
      <w:r w:rsidRPr="00E06646">
        <w:t xml:space="preserve"> не позднее</w:t>
      </w:r>
      <w:r w:rsidR="009F5CA6" w:rsidRPr="00E06646">
        <w:t>,</w:t>
      </w:r>
      <w:r w:rsidRPr="00E06646">
        <w:t xml:space="preserve"> чем за 5 рабочих дней до начала аудиторского мероприятия утвержденную программу аудиторского мероприятия для ознакомления Субъектам бюджетных процедур.</w:t>
      </w:r>
    </w:p>
    <w:p w:rsidR="002B7DED" w:rsidRPr="00E06646" w:rsidRDefault="002B7DED" w:rsidP="00D6045C">
      <w:pPr>
        <w:pStyle w:val="western"/>
        <w:spacing w:before="0" w:beforeAutospacing="0" w:after="0"/>
        <w:ind w:firstLine="709"/>
        <w:jc w:val="both"/>
      </w:pPr>
      <w:r w:rsidRPr="00E06646">
        <w:t>В случае внесения изменений в программу аудиторского мероприятия Субъект аудита обеспечивает ознакомление Субъектов бюджетных процедур</w:t>
      </w:r>
      <w:r w:rsidR="008A124C" w:rsidRPr="00E06646">
        <w:t xml:space="preserve"> с указанными изменениями</w:t>
      </w:r>
      <w:r w:rsidRPr="00E06646">
        <w:t xml:space="preserve"> в течение 3 рабочих дней после их внесения.</w:t>
      </w:r>
    </w:p>
    <w:p w:rsidR="00D9616F" w:rsidRDefault="002B7DED" w:rsidP="00D6045C">
      <w:pPr>
        <w:pStyle w:val="western"/>
        <w:spacing w:before="0" w:beforeAutospacing="0" w:after="0"/>
        <w:ind w:firstLine="709"/>
        <w:jc w:val="both"/>
      </w:pPr>
      <w:r w:rsidRPr="00E06646">
        <w:rPr>
          <w:bCs/>
        </w:rPr>
        <w:t>3.1</w:t>
      </w:r>
      <w:r w:rsidR="00E06B66" w:rsidRPr="00E06646">
        <w:rPr>
          <w:bCs/>
        </w:rPr>
        <w:t>6</w:t>
      </w:r>
      <w:r w:rsidRPr="00E06646">
        <w:rPr>
          <w:bCs/>
        </w:rPr>
        <w:t>.</w:t>
      </w:r>
      <w:r w:rsidRPr="00E06646">
        <w:t xml:space="preserve"> Датой начала аудиторского мероприятия признается дата утверждения его программы Субъектом аудита. </w:t>
      </w:r>
    </w:p>
    <w:p w:rsidR="002B7DED" w:rsidRPr="0094252E" w:rsidRDefault="002B7DED" w:rsidP="00D6045C">
      <w:pPr>
        <w:pStyle w:val="western"/>
        <w:spacing w:before="0" w:beforeAutospacing="0" w:after="0"/>
        <w:ind w:firstLine="709"/>
        <w:jc w:val="both"/>
        <w:rPr>
          <w:color w:val="000000" w:themeColor="text1"/>
        </w:rPr>
      </w:pPr>
      <w:r w:rsidRPr="00E06646">
        <w:t xml:space="preserve">Датой окончания аудиторского мероприятия признается дата </w:t>
      </w:r>
      <w:r w:rsidRPr="0094252E">
        <w:rPr>
          <w:color w:val="000000" w:themeColor="text1"/>
        </w:rPr>
        <w:t>утверждения Субъектом аудита заключения по результатам аудиторского мероприятия.</w:t>
      </w:r>
    </w:p>
    <w:p w:rsidR="002B7DED" w:rsidRPr="0094252E" w:rsidRDefault="002B7DED" w:rsidP="00D6045C">
      <w:pPr>
        <w:pStyle w:val="western"/>
        <w:spacing w:before="0" w:beforeAutospacing="0" w:after="0"/>
        <w:ind w:firstLine="709"/>
        <w:jc w:val="both"/>
        <w:rPr>
          <w:color w:val="000000" w:themeColor="text1"/>
        </w:rPr>
      </w:pPr>
      <w:r w:rsidRPr="0094252E">
        <w:rPr>
          <w:bCs/>
          <w:color w:val="000000" w:themeColor="text1"/>
        </w:rPr>
        <w:t>3.1</w:t>
      </w:r>
      <w:r w:rsidR="00E06B66" w:rsidRPr="0094252E">
        <w:rPr>
          <w:bCs/>
          <w:color w:val="000000" w:themeColor="text1"/>
        </w:rPr>
        <w:t>7</w:t>
      </w:r>
      <w:r w:rsidRPr="0094252E">
        <w:rPr>
          <w:bCs/>
          <w:color w:val="000000" w:themeColor="text1"/>
        </w:rPr>
        <w:t>.</w:t>
      </w:r>
      <w:r w:rsidRPr="0094252E">
        <w:rPr>
          <w:color w:val="000000" w:themeColor="text1"/>
        </w:rPr>
        <w:t xml:space="preserve"> Для изучения одного вопроса могут быть использованы несколько методов внутреннего финансового аудита: аналитические процедуры; инспектирование; пересчет; запрос; </w:t>
      </w:r>
      <w:r w:rsidR="006076DF" w:rsidRPr="0094252E">
        <w:rPr>
          <w:color w:val="000000" w:themeColor="text1"/>
        </w:rPr>
        <w:t xml:space="preserve">подтверждение, </w:t>
      </w:r>
      <w:r w:rsidRPr="0094252E">
        <w:rPr>
          <w:color w:val="000000" w:themeColor="text1"/>
        </w:rPr>
        <w:t>наблюдение; мониторинг процедур внутреннего финансового контроля.</w:t>
      </w:r>
    </w:p>
    <w:p w:rsidR="002B7DED" w:rsidRPr="0094252E" w:rsidRDefault="002B7DED" w:rsidP="002B7DED">
      <w:pPr>
        <w:pStyle w:val="western"/>
        <w:spacing w:before="0" w:beforeAutospacing="0" w:after="0"/>
        <w:ind w:firstLine="539"/>
        <w:rPr>
          <w:color w:val="000000" w:themeColor="text1"/>
        </w:rPr>
      </w:pPr>
    </w:p>
    <w:p w:rsidR="002B7DED" w:rsidRPr="0094252E" w:rsidRDefault="002B7DED" w:rsidP="002C0264">
      <w:pPr>
        <w:pStyle w:val="western"/>
        <w:spacing w:before="0" w:beforeAutospacing="0" w:after="0"/>
        <w:ind w:firstLine="567"/>
        <w:jc w:val="center"/>
        <w:rPr>
          <w:b/>
          <w:color w:val="000000" w:themeColor="text1"/>
        </w:rPr>
      </w:pPr>
      <w:r w:rsidRPr="0094252E">
        <w:rPr>
          <w:b/>
          <w:bCs/>
          <w:color w:val="000000" w:themeColor="text1"/>
        </w:rPr>
        <w:t>IV. Проведение аудиторского мероприятия и оформление его результатов</w:t>
      </w:r>
    </w:p>
    <w:p w:rsidR="002B7DED" w:rsidRPr="0094252E" w:rsidRDefault="002B7DED" w:rsidP="002B7DED">
      <w:pPr>
        <w:pStyle w:val="western"/>
        <w:spacing w:before="0" w:beforeAutospacing="0" w:after="0"/>
        <w:ind w:firstLine="567"/>
        <w:jc w:val="both"/>
        <w:rPr>
          <w:b/>
          <w:color w:val="000000" w:themeColor="text1"/>
        </w:rPr>
      </w:pPr>
    </w:p>
    <w:p w:rsidR="002B7DED" w:rsidRPr="0094252E" w:rsidRDefault="002B7DED" w:rsidP="003A7DE9">
      <w:pPr>
        <w:ind w:firstLine="708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94252E">
        <w:rPr>
          <w:bCs/>
          <w:color w:val="000000" w:themeColor="text1"/>
        </w:rPr>
        <w:t>4.1.</w:t>
      </w:r>
      <w:r w:rsidRPr="0094252E">
        <w:rPr>
          <w:color w:val="000000" w:themeColor="text1"/>
        </w:rPr>
        <w:t xml:space="preserve"> Аудиторское мероприятие проводится Субъектом аудита в соответ</w:t>
      </w:r>
      <w:r w:rsidR="006076DF" w:rsidRPr="0094252E">
        <w:rPr>
          <w:color w:val="000000" w:themeColor="text1"/>
        </w:rPr>
        <w:t>ствии с утвержденной программой путем выполнения Субъектом аудита действий по сбору аудиторских доказательств, формированию выводов, предложений и рекомендаций.</w:t>
      </w:r>
    </w:p>
    <w:p w:rsidR="002B7DED" w:rsidRPr="0094252E" w:rsidRDefault="002B7DED" w:rsidP="00D6045C">
      <w:pPr>
        <w:pStyle w:val="western"/>
        <w:spacing w:before="0" w:beforeAutospacing="0" w:after="0"/>
        <w:ind w:firstLine="709"/>
        <w:jc w:val="both"/>
        <w:rPr>
          <w:color w:val="000000" w:themeColor="text1"/>
        </w:rPr>
      </w:pPr>
      <w:r w:rsidRPr="0094252E">
        <w:rPr>
          <w:color w:val="000000" w:themeColor="text1"/>
        </w:rPr>
        <w:t>Срок проведения аудиторской проверки не может превышать 45 рабочих дней.</w:t>
      </w:r>
    </w:p>
    <w:p w:rsidR="003A7DE9" w:rsidRPr="0094252E" w:rsidRDefault="004C1171" w:rsidP="003A7DE9">
      <w:pPr>
        <w:ind w:firstLine="708"/>
        <w:jc w:val="both"/>
        <w:rPr>
          <w:color w:val="000000" w:themeColor="text1"/>
          <w:spacing w:val="3"/>
          <w:highlight w:val="green"/>
          <w:shd w:val="clear" w:color="auto" w:fill="FFFFFF"/>
        </w:rPr>
      </w:pPr>
      <w:r w:rsidRPr="0094252E">
        <w:rPr>
          <w:rStyle w:val="11"/>
          <w:color w:val="000000" w:themeColor="text1"/>
          <w:sz w:val="24"/>
          <w:szCs w:val="24"/>
        </w:rPr>
        <w:t>4.2. В случаях, когда для исследования одного или нескольких вопросов, подлежащих изучению в соответствии с программой аудиторского мероприятия, необходимы специальные знания, умения, п</w:t>
      </w:r>
      <w:r w:rsidR="003A7DE9" w:rsidRPr="0094252E">
        <w:rPr>
          <w:rStyle w:val="11"/>
          <w:color w:val="000000" w:themeColor="text1"/>
          <w:sz w:val="24"/>
          <w:szCs w:val="24"/>
        </w:rPr>
        <w:t>рофессиональные навыки и опыт, Субъект</w:t>
      </w:r>
      <w:r w:rsidRPr="0094252E">
        <w:rPr>
          <w:rStyle w:val="11"/>
          <w:color w:val="000000" w:themeColor="text1"/>
          <w:sz w:val="24"/>
          <w:szCs w:val="24"/>
        </w:rPr>
        <w:t xml:space="preserve"> аудита </w:t>
      </w:r>
      <w:r w:rsidR="003A7DE9" w:rsidRPr="0094252E">
        <w:rPr>
          <w:rStyle w:val="11"/>
          <w:color w:val="000000" w:themeColor="text1"/>
          <w:sz w:val="24"/>
          <w:szCs w:val="24"/>
        </w:rPr>
        <w:t xml:space="preserve">имеет право привлекать </w:t>
      </w:r>
      <w:r w:rsidRPr="0094252E">
        <w:rPr>
          <w:rStyle w:val="11"/>
          <w:color w:val="000000" w:themeColor="text1"/>
          <w:sz w:val="24"/>
          <w:szCs w:val="24"/>
        </w:rPr>
        <w:t xml:space="preserve">к проведению аудиторского мероприятия </w:t>
      </w:r>
      <w:r w:rsidR="003A7DE9" w:rsidRPr="0094252E">
        <w:rPr>
          <w:color w:val="000000" w:themeColor="text1"/>
        </w:rPr>
        <w:t>экспертов и (или) должностных лиц (работников) Департамента, а также включать привлеченных лиц в состав аудиторской группы.</w:t>
      </w:r>
    </w:p>
    <w:p w:rsidR="003A7DE9" w:rsidRPr="0094252E" w:rsidRDefault="003A7DE9" w:rsidP="0094252E">
      <w:pPr>
        <w:ind w:firstLine="708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94252E">
        <w:rPr>
          <w:color w:val="000000" w:themeColor="text1"/>
        </w:rPr>
        <w:t xml:space="preserve">Привлечение экспертов и (или) должностных лиц (работников) </w:t>
      </w:r>
      <w:r w:rsidR="0005788E" w:rsidRPr="0094252E">
        <w:rPr>
          <w:color w:val="000000" w:themeColor="text1"/>
        </w:rPr>
        <w:t>Департамента</w:t>
      </w:r>
      <w:r w:rsidRPr="0094252E">
        <w:rPr>
          <w:color w:val="000000" w:themeColor="text1"/>
        </w:rPr>
        <w:t xml:space="preserve"> к проведению аудиторских мероприятий осуществляется </w:t>
      </w:r>
      <w:r w:rsidR="0094252E" w:rsidRPr="0094252E">
        <w:rPr>
          <w:color w:val="000000" w:themeColor="text1"/>
        </w:rPr>
        <w:t>С</w:t>
      </w:r>
      <w:r w:rsidRPr="0094252E">
        <w:rPr>
          <w:color w:val="000000" w:themeColor="text1"/>
        </w:rPr>
        <w:t>убъектом аудита с</w:t>
      </w:r>
      <w:r w:rsidR="00005788">
        <w:rPr>
          <w:color w:val="000000" w:themeColor="text1"/>
        </w:rPr>
        <w:t xml:space="preserve"> учетом положений</w:t>
      </w:r>
      <w:r w:rsidRPr="0094252E">
        <w:rPr>
          <w:color w:val="000000" w:themeColor="text1"/>
        </w:rPr>
        <w:t xml:space="preserve"> </w:t>
      </w:r>
      <w:hyperlink r:id="rId17" w:history="1">
        <w:r w:rsidRPr="0094252E">
          <w:rPr>
            <w:rStyle w:val="a4"/>
            <w:color w:val="000000" w:themeColor="text1"/>
            <w:u w:val="none"/>
          </w:rPr>
          <w:t>приложени</w:t>
        </w:r>
        <w:r w:rsidR="00005788">
          <w:rPr>
            <w:rStyle w:val="a4"/>
            <w:color w:val="000000" w:themeColor="text1"/>
            <w:u w:val="none"/>
          </w:rPr>
          <w:t>я</w:t>
        </w:r>
        <w:r w:rsidRPr="0094252E">
          <w:rPr>
            <w:rStyle w:val="a4"/>
            <w:color w:val="000000" w:themeColor="text1"/>
            <w:u w:val="none"/>
          </w:rPr>
          <w:t xml:space="preserve"> </w:t>
        </w:r>
        <w:r w:rsidR="0005788E" w:rsidRPr="0094252E">
          <w:rPr>
            <w:rStyle w:val="a4"/>
            <w:color w:val="000000" w:themeColor="text1"/>
            <w:u w:val="none"/>
          </w:rPr>
          <w:t>№</w:t>
        </w:r>
        <w:r w:rsidRPr="0094252E">
          <w:rPr>
            <w:rStyle w:val="a4"/>
            <w:color w:val="000000" w:themeColor="text1"/>
            <w:u w:val="none"/>
          </w:rPr>
          <w:t xml:space="preserve"> 2</w:t>
        </w:r>
      </w:hyperlink>
      <w:r w:rsidRPr="0094252E">
        <w:rPr>
          <w:color w:val="000000" w:themeColor="text1"/>
        </w:rPr>
        <w:t xml:space="preserve"> к Стандарту </w:t>
      </w:r>
      <w:r w:rsidR="00D17B0F" w:rsidRPr="0094252E">
        <w:rPr>
          <w:color w:val="000000" w:themeColor="text1"/>
        </w:rPr>
        <w:t>№</w:t>
      </w:r>
      <w:r w:rsidRPr="0094252E">
        <w:rPr>
          <w:color w:val="000000" w:themeColor="text1"/>
        </w:rPr>
        <w:t xml:space="preserve"> 160н.</w:t>
      </w:r>
    </w:p>
    <w:p w:rsidR="004C1171" w:rsidRPr="0094252E" w:rsidRDefault="004C1171" w:rsidP="004C1171">
      <w:pPr>
        <w:ind w:firstLine="708"/>
        <w:jc w:val="both"/>
        <w:rPr>
          <w:color w:val="000000" w:themeColor="text1"/>
        </w:rPr>
      </w:pPr>
      <w:r w:rsidRPr="0094252E">
        <w:rPr>
          <w:rStyle w:val="11"/>
          <w:color w:val="000000" w:themeColor="text1"/>
          <w:sz w:val="24"/>
          <w:szCs w:val="24"/>
        </w:rPr>
        <w:t>Результаты работы эксперта представляются в формах, установленных в с</w:t>
      </w:r>
      <w:r w:rsidR="001A4739" w:rsidRPr="0094252E">
        <w:rPr>
          <w:rStyle w:val="11"/>
          <w:color w:val="000000" w:themeColor="text1"/>
          <w:sz w:val="24"/>
          <w:szCs w:val="24"/>
        </w:rPr>
        <w:t>оответствующем муниципальном</w:t>
      </w:r>
      <w:r w:rsidRPr="0094252E">
        <w:rPr>
          <w:rStyle w:val="11"/>
          <w:color w:val="000000" w:themeColor="text1"/>
          <w:sz w:val="24"/>
          <w:szCs w:val="24"/>
        </w:rPr>
        <w:t xml:space="preserve"> контракте или договоре, фиксируются в акте приемки работ (оказанных услуг) и подлежат рассмотрению </w:t>
      </w:r>
      <w:r w:rsidR="0094252E" w:rsidRPr="0094252E">
        <w:rPr>
          <w:rStyle w:val="11"/>
          <w:color w:val="000000" w:themeColor="text1"/>
          <w:sz w:val="24"/>
          <w:szCs w:val="24"/>
        </w:rPr>
        <w:t>С</w:t>
      </w:r>
      <w:r w:rsidRPr="0094252E">
        <w:rPr>
          <w:rStyle w:val="11"/>
          <w:color w:val="000000" w:themeColor="text1"/>
          <w:sz w:val="24"/>
          <w:szCs w:val="24"/>
        </w:rPr>
        <w:t>убъектом аудита с точки зрения достоверности информации, на которой основывается оценка (заключение) эксперта, а также в отношении обоснованности содержащихся в нем выводов, предложений или рекомендаций.</w:t>
      </w:r>
    </w:p>
    <w:p w:rsidR="004C1171" w:rsidRPr="0094252E" w:rsidRDefault="004C1171" w:rsidP="004C1171">
      <w:pPr>
        <w:ind w:firstLine="708"/>
        <w:jc w:val="both"/>
        <w:rPr>
          <w:color w:val="000000" w:themeColor="text1"/>
        </w:rPr>
      </w:pPr>
      <w:r w:rsidRPr="0094252E">
        <w:rPr>
          <w:rStyle w:val="11"/>
          <w:color w:val="000000" w:themeColor="text1"/>
          <w:sz w:val="24"/>
          <w:szCs w:val="24"/>
        </w:rPr>
        <w:t xml:space="preserve">Использование результатов работы эксперта и (или) должностного лица (работника) </w:t>
      </w:r>
      <w:r w:rsidR="0094252E" w:rsidRPr="0094252E">
        <w:rPr>
          <w:rStyle w:val="11"/>
          <w:color w:val="000000" w:themeColor="text1"/>
          <w:sz w:val="24"/>
          <w:szCs w:val="24"/>
        </w:rPr>
        <w:t>Департамента</w:t>
      </w:r>
      <w:r w:rsidRPr="0094252E">
        <w:rPr>
          <w:rStyle w:val="11"/>
          <w:color w:val="000000" w:themeColor="text1"/>
          <w:sz w:val="24"/>
          <w:szCs w:val="24"/>
        </w:rPr>
        <w:t xml:space="preserve"> не освобождает </w:t>
      </w:r>
      <w:r w:rsidR="0094252E" w:rsidRPr="0094252E">
        <w:rPr>
          <w:rStyle w:val="11"/>
          <w:color w:val="000000" w:themeColor="text1"/>
          <w:sz w:val="24"/>
          <w:szCs w:val="24"/>
        </w:rPr>
        <w:t>С</w:t>
      </w:r>
      <w:r w:rsidRPr="0094252E">
        <w:rPr>
          <w:rStyle w:val="11"/>
          <w:color w:val="000000" w:themeColor="text1"/>
          <w:sz w:val="24"/>
          <w:szCs w:val="24"/>
        </w:rPr>
        <w:t>убъекта аудита от ответственности за выводы по результатам проведения аудиторского мероприятия, отраженные в заключении о результатах аудиторского мероприятия.</w:t>
      </w:r>
    </w:p>
    <w:p w:rsidR="004C1171" w:rsidRDefault="004C1171" w:rsidP="004C1171">
      <w:pPr>
        <w:ind w:firstLine="708"/>
        <w:jc w:val="both"/>
        <w:rPr>
          <w:rStyle w:val="11"/>
          <w:color w:val="000000" w:themeColor="text1"/>
          <w:sz w:val="24"/>
          <w:szCs w:val="24"/>
        </w:rPr>
      </w:pPr>
      <w:r w:rsidRPr="0094252E">
        <w:rPr>
          <w:rStyle w:val="11"/>
          <w:color w:val="000000" w:themeColor="text1"/>
          <w:sz w:val="24"/>
          <w:szCs w:val="24"/>
        </w:rPr>
        <w:t xml:space="preserve">Эксперт и (или) должностное лицо (работник) </w:t>
      </w:r>
      <w:r w:rsidR="0094252E" w:rsidRPr="0094252E">
        <w:rPr>
          <w:rStyle w:val="11"/>
          <w:color w:val="000000" w:themeColor="text1"/>
          <w:sz w:val="24"/>
          <w:szCs w:val="24"/>
        </w:rPr>
        <w:t xml:space="preserve">Департамента </w:t>
      </w:r>
      <w:r w:rsidRPr="0094252E">
        <w:rPr>
          <w:rStyle w:val="11"/>
          <w:color w:val="000000" w:themeColor="text1"/>
          <w:sz w:val="24"/>
          <w:szCs w:val="24"/>
        </w:rPr>
        <w:t xml:space="preserve">привлекаются </w:t>
      </w:r>
      <w:r w:rsidR="0094252E" w:rsidRPr="0094252E">
        <w:rPr>
          <w:rStyle w:val="11"/>
          <w:color w:val="000000" w:themeColor="text1"/>
          <w:sz w:val="24"/>
          <w:szCs w:val="24"/>
        </w:rPr>
        <w:t>С</w:t>
      </w:r>
      <w:r w:rsidRPr="0094252E">
        <w:rPr>
          <w:rStyle w:val="11"/>
          <w:color w:val="000000" w:themeColor="text1"/>
          <w:sz w:val="24"/>
          <w:szCs w:val="24"/>
        </w:rPr>
        <w:t xml:space="preserve">убъектом аудита для участия в аудиторских мероприятиях по согласованию с </w:t>
      </w:r>
      <w:r w:rsidR="001A4739" w:rsidRPr="0094252E">
        <w:rPr>
          <w:rStyle w:val="11"/>
          <w:color w:val="000000" w:themeColor="text1"/>
          <w:sz w:val="24"/>
          <w:szCs w:val="24"/>
        </w:rPr>
        <w:t>руководителем Департамента</w:t>
      </w:r>
      <w:r w:rsidRPr="0094252E">
        <w:rPr>
          <w:rStyle w:val="11"/>
          <w:color w:val="000000" w:themeColor="text1"/>
          <w:sz w:val="24"/>
          <w:szCs w:val="24"/>
        </w:rPr>
        <w:t>.</w:t>
      </w:r>
    </w:p>
    <w:p w:rsidR="00C66DDE" w:rsidRPr="00C66DDE" w:rsidRDefault="00C66DDE" w:rsidP="00C66DDE">
      <w:pPr>
        <w:ind w:firstLine="708"/>
        <w:jc w:val="both"/>
        <w:rPr>
          <w:rStyle w:val="11"/>
          <w:rFonts w:ascii="Verdana" w:hAnsi="Verdana"/>
          <w:spacing w:val="0"/>
          <w:sz w:val="21"/>
          <w:szCs w:val="21"/>
          <w:shd w:val="clear" w:color="auto" w:fill="auto"/>
        </w:rPr>
      </w:pPr>
      <w:r>
        <w:rPr>
          <w:rStyle w:val="11"/>
          <w:color w:val="000000" w:themeColor="text1"/>
          <w:sz w:val="24"/>
          <w:szCs w:val="24"/>
        </w:rPr>
        <w:lastRenderedPageBreak/>
        <w:t>4.4.</w:t>
      </w:r>
      <w:r w:rsidRPr="00C66DDE">
        <w:t xml:space="preserve"> </w:t>
      </w:r>
      <w:proofErr w:type="gramStart"/>
      <w:r>
        <w:t>В случаях, когда аудиторские доказательства, полученные из одного источника, не соответствуют аудиторским доказательствам, полученным из другого источника, или надежность информации, полученной в качестве аудиторских доказательств, не подтверждена, Субъектом аудита должны быть проведены дополнительные профессиональные действия для сбора аудиторских доказательств, а также могут быть подготовлены предложения по внесению изменений в программу аудиторского мероприятия (при необходимости), предложения в части продления и (или</w:t>
      </w:r>
      <w:proofErr w:type="gramEnd"/>
      <w:r>
        <w:t>) приостановления сроков аудиторского мероприятия.</w:t>
      </w:r>
    </w:p>
    <w:p w:rsidR="00C66DDE" w:rsidRDefault="00C66DDE" w:rsidP="00C66DDE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4.</w:t>
      </w:r>
      <w:r>
        <w:rPr>
          <w:bCs/>
        </w:rPr>
        <w:t>5</w:t>
      </w:r>
      <w:r w:rsidRPr="00F226BC">
        <w:rPr>
          <w:bCs/>
        </w:rPr>
        <w:t>.</w:t>
      </w:r>
      <w:r w:rsidRPr="00F226BC">
        <w:t xml:space="preserve"> Проведение аудиторского мероприятия может быть продлено (не </w:t>
      </w:r>
      <w:r>
        <w:t xml:space="preserve">более чем на </w:t>
      </w:r>
      <w:r w:rsidRPr="00F226BC">
        <w:t xml:space="preserve">30 </w:t>
      </w:r>
      <w:r>
        <w:t>календарных</w:t>
      </w:r>
      <w:r w:rsidRPr="00F226BC">
        <w:t xml:space="preserve"> дней) на основании </w:t>
      </w:r>
      <w:r>
        <w:t>письменного</w:t>
      </w:r>
      <w:r w:rsidRPr="00F226BC">
        <w:t xml:space="preserve"> обращения Субъекта аудита н</w:t>
      </w:r>
      <w:r>
        <w:t xml:space="preserve">а имя руководителя </w:t>
      </w:r>
      <w:r w:rsidRPr="00D8429E">
        <w:t>Департамента в случае:</w:t>
      </w:r>
    </w:p>
    <w:p w:rsidR="00AA2F73" w:rsidRDefault="00AA2F73" w:rsidP="00AA2F73">
      <w:pPr>
        <w:ind w:firstLine="708"/>
        <w:jc w:val="both"/>
        <w:rPr>
          <w:rFonts w:ascii="Verdana" w:hAnsi="Verdana"/>
          <w:sz w:val="21"/>
          <w:szCs w:val="21"/>
        </w:rPr>
      </w:pPr>
      <w:r>
        <w:t>а) получения в ходе проведения аудиторского мероприятия информации, свидетельствующей о наличии нарушений законодательства Российской Федерации и требующей дополнительного изучения, в том числе информации от правоохранительных органов, иных органов государственной власти (государственных органов), органов местного самоуправления либо из иных источников;</w:t>
      </w:r>
    </w:p>
    <w:p w:rsidR="00AA2F73" w:rsidRDefault="00AA2F73" w:rsidP="00AA2F73">
      <w:pPr>
        <w:ind w:firstLine="708"/>
        <w:jc w:val="both"/>
        <w:rPr>
          <w:rFonts w:ascii="Verdana" w:hAnsi="Verdana"/>
          <w:sz w:val="21"/>
          <w:szCs w:val="21"/>
        </w:rPr>
      </w:pPr>
      <w:r>
        <w:t>б) наличия обстоятельств, которые делают невозможным дальнейшее проведение аудиторского мероприятия по причинам, не зависящим от Субъекта аудита, включая наступление обстоятельств непреодолимой силы;</w:t>
      </w:r>
    </w:p>
    <w:p w:rsidR="00AA2F73" w:rsidRPr="00AA2F73" w:rsidRDefault="00AA2F73" w:rsidP="00AA2F73">
      <w:pPr>
        <w:ind w:firstLine="708"/>
        <w:jc w:val="both"/>
        <w:rPr>
          <w:rFonts w:ascii="Verdana" w:hAnsi="Verdana"/>
          <w:sz w:val="21"/>
          <w:szCs w:val="21"/>
        </w:rPr>
      </w:pPr>
      <w:r>
        <w:t>в) значительного объема анализируемых документов, который не представлялось возможным установить при подготовке к проведению аудиторского мероприятия.</w:t>
      </w:r>
    </w:p>
    <w:p w:rsidR="00C66DDE" w:rsidRPr="00C66DDE" w:rsidRDefault="00C66DDE" w:rsidP="00C66DDE">
      <w:pPr>
        <w:pStyle w:val="western"/>
        <w:spacing w:before="0" w:beforeAutospacing="0" w:after="0"/>
        <w:ind w:firstLine="709"/>
        <w:jc w:val="both"/>
      </w:pPr>
      <w:r w:rsidRPr="00F226BC">
        <w:t xml:space="preserve">В случае согласования руководителем Департамента </w:t>
      </w:r>
      <w:r w:rsidR="00AA2F73">
        <w:t>письменного</w:t>
      </w:r>
      <w:r w:rsidR="00AA2F73" w:rsidRPr="00F226BC">
        <w:t xml:space="preserve"> обращения Субъекта аудита </w:t>
      </w:r>
      <w:r w:rsidRPr="00F226BC">
        <w:t>о продлении сроков проведения аудиторского мероприятия, Субъект</w:t>
      </w:r>
      <w:r w:rsidR="00AA2F73">
        <w:t>ом</w:t>
      </w:r>
      <w:r w:rsidRPr="00F226BC">
        <w:t xml:space="preserve"> аудита </w:t>
      </w:r>
      <w:r w:rsidR="00AA2F73">
        <w:t xml:space="preserve">подготавливается и </w:t>
      </w:r>
      <w:r w:rsidRPr="00F226BC">
        <w:t>направляет</w:t>
      </w:r>
      <w:r w:rsidR="00AA2F73">
        <w:t>ся</w:t>
      </w:r>
      <w:r w:rsidRPr="00F226BC">
        <w:t xml:space="preserve"> (вручает</w:t>
      </w:r>
      <w:r w:rsidR="00AA2F73">
        <w:t>ся</w:t>
      </w:r>
      <w:r w:rsidRPr="00F226BC">
        <w:t>) Субъекту бюджетных процедур уведомление о продлении срока аудиторского мероприятия.</w:t>
      </w:r>
    </w:p>
    <w:p w:rsidR="001955F6" w:rsidRPr="00F226BC" w:rsidRDefault="002B7DED" w:rsidP="009254E6">
      <w:pPr>
        <w:pStyle w:val="western"/>
        <w:spacing w:before="0" w:beforeAutospacing="0" w:after="0"/>
        <w:ind w:firstLine="709"/>
        <w:jc w:val="both"/>
        <w:rPr>
          <w:highlight w:val="cyan"/>
        </w:rPr>
      </w:pPr>
      <w:r w:rsidRPr="00F226BC">
        <w:rPr>
          <w:bCs/>
        </w:rPr>
        <w:t>4.</w:t>
      </w:r>
      <w:r w:rsidR="00AA2F73">
        <w:rPr>
          <w:bCs/>
        </w:rPr>
        <w:t>6</w:t>
      </w:r>
      <w:r w:rsidRPr="00F226BC">
        <w:rPr>
          <w:bCs/>
        </w:rPr>
        <w:t>.</w:t>
      </w:r>
      <w:r w:rsidR="009254E6" w:rsidRPr="00F226BC">
        <w:rPr>
          <w:bCs/>
        </w:rPr>
        <w:t xml:space="preserve"> </w:t>
      </w:r>
      <w:r w:rsidR="00E176CE">
        <w:rPr>
          <w:bCs/>
        </w:rPr>
        <w:t>На основании письменного обращения Субъекта аудита н</w:t>
      </w:r>
      <w:r w:rsidR="00861EC6">
        <w:rPr>
          <w:bCs/>
        </w:rPr>
        <w:t>а имя руководителя Департамента</w:t>
      </w:r>
      <w:r w:rsidR="00E176CE">
        <w:rPr>
          <w:bCs/>
        </w:rPr>
        <w:t xml:space="preserve"> </w:t>
      </w:r>
      <w:r w:rsidR="00E176CE">
        <w:rPr>
          <w:rStyle w:val="11"/>
          <w:sz w:val="24"/>
          <w:szCs w:val="24"/>
          <w:shd w:val="clear" w:color="auto" w:fill="auto"/>
        </w:rPr>
        <w:t>а</w:t>
      </w:r>
      <w:r w:rsidR="001955F6" w:rsidRPr="00F226BC">
        <w:rPr>
          <w:rStyle w:val="11"/>
          <w:sz w:val="24"/>
          <w:szCs w:val="24"/>
          <w:shd w:val="clear" w:color="auto" w:fill="auto"/>
        </w:rPr>
        <w:t>удиторское</w:t>
      </w:r>
      <w:r w:rsidR="001955F6" w:rsidRPr="00F226BC">
        <w:rPr>
          <w:rStyle w:val="11"/>
          <w:sz w:val="24"/>
          <w:szCs w:val="24"/>
        </w:rPr>
        <w:t xml:space="preserve"> мероприятие может быть</w:t>
      </w:r>
      <w:r w:rsidR="00EC75DE">
        <w:rPr>
          <w:rStyle w:val="11"/>
          <w:sz w:val="24"/>
          <w:szCs w:val="24"/>
        </w:rPr>
        <w:t xml:space="preserve"> неоднократно</w:t>
      </w:r>
      <w:r w:rsidR="00E176CE">
        <w:rPr>
          <w:rStyle w:val="11"/>
          <w:sz w:val="24"/>
          <w:szCs w:val="24"/>
        </w:rPr>
        <w:t xml:space="preserve"> приостановлено</w:t>
      </w:r>
      <w:r w:rsidR="001955F6" w:rsidRPr="00F226BC">
        <w:rPr>
          <w:rStyle w:val="11"/>
          <w:sz w:val="24"/>
          <w:szCs w:val="24"/>
        </w:rPr>
        <w:t>:</w:t>
      </w:r>
    </w:p>
    <w:p w:rsidR="00E176CE" w:rsidRDefault="00E176CE" w:rsidP="00E176CE">
      <w:pPr>
        <w:ind w:firstLine="708"/>
        <w:jc w:val="both"/>
        <w:rPr>
          <w:rFonts w:ascii="Verdana" w:hAnsi="Verdana"/>
          <w:sz w:val="21"/>
          <w:szCs w:val="21"/>
        </w:rPr>
      </w:pPr>
      <w:proofErr w:type="gramStart"/>
      <w:r>
        <w:t>а) при наличии нарушения требований к бюджетному (бухгалтерскому) учету, в том числе по хранению первичных учетных документов, регистров бухгалтерского учета, бухгалтерской (финансовой) отчетности, которое делает невозможным дальнейшее проведение аудиторского мероприятия, - на период восстановления документов, необходимых для проведения аудиторского мероприятия, а также приведения документов учета и отчетности в состояние, позволяющее проводить их изучение в ходе проведения аудиторского мероприятия;</w:t>
      </w:r>
      <w:proofErr w:type="gramEnd"/>
    </w:p>
    <w:p w:rsidR="00E176CE" w:rsidRPr="00C66DDE" w:rsidRDefault="00E176CE" w:rsidP="00E176CE">
      <w:pPr>
        <w:ind w:firstLine="708"/>
        <w:jc w:val="both"/>
        <w:rPr>
          <w:rFonts w:ascii="Verdana" w:hAnsi="Verdana"/>
          <w:sz w:val="21"/>
          <w:szCs w:val="21"/>
        </w:rPr>
      </w:pPr>
      <w:r>
        <w:t xml:space="preserve">б) на период непредставления (неполного представления) документов и информации или </w:t>
      </w:r>
      <w:r w:rsidRPr="00C66DDE">
        <w:t>воспрепятствования проведению аудиторского мероприятия;</w:t>
      </w:r>
    </w:p>
    <w:p w:rsidR="00E176CE" w:rsidRPr="00C66DDE" w:rsidRDefault="00E176CE" w:rsidP="00E176CE">
      <w:pPr>
        <w:ind w:firstLine="708"/>
        <w:jc w:val="both"/>
        <w:rPr>
          <w:rFonts w:ascii="Verdana" w:hAnsi="Verdana"/>
          <w:sz w:val="21"/>
          <w:szCs w:val="21"/>
        </w:rPr>
      </w:pPr>
      <w:r w:rsidRPr="00C66DDE">
        <w:t>в) на период организации и проведения экспертиз, а также исполнения запросов;</w:t>
      </w:r>
    </w:p>
    <w:p w:rsidR="00E176CE" w:rsidRPr="00C66DDE" w:rsidRDefault="00E176CE" w:rsidP="00861EC6">
      <w:pPr>
        <w:ind w:firstLine="708"/>
        <w:jc w:val="both"/>
        <w:rPr>
          <w:rStyle w:val="11"/>
          <w:rFonts w:ascii="Verdana" w:hAnsi="Verdana"/>
          <w:spacing w:val="0"/>
          <w:sz w:val="21"/>
          <w:szCs w:val="21"/>
          <w:shd w:val="clear" w:color="auto" w:fill="auto"/>
        </w:rPr>
      </w:pPr>
      <w:r w:rsidRPr="00C66DDE">
        <w:t>г) при наличии обстоятельств, делающих невозможным дальнейшее проведение аудиторского мероприятия по причинам, не зависящим от Субъекта аудита, включая наступление обстоятельств непреодолимой силы, наступление временной нетрудоспособности, пребывание на учебе (получение образования), нахождение в служебной командировке Субъекта аудита.</w:t>
      </w:r>
    </w:p>
    <w:p w:rsidR="00465460" w:rsidRPr="00C66DDE" w:rsidRDefault="00861EC6" w:rsidP="00861EC6">
      <w:pPr>
        <w:ind w:firstLine="708"/>
        <w:jc w:val="both"/>
        <w:rPr>
          <w:rStyle w:val="11"/>
          <w:color w:val="000000"/>
          <w:sz w:val="24"/>
          <w:szCs w:val="24"/>
        </w:rPr>
      </w:pPr>
      <w:r w:rsidRPr="00C66DDE">
        <w:t xml:space="preserve">Общий срок приостановлений аудиторского мероприятия не может составлять более одного года. </w:t>
      </w:r>
      <w:r w:rsidR="00465460" w:rsidRPr="00C66DDE">
        <w:rPr>
          <w:rStyle w:val="11"/>
          <w:color w:val="000000"/>
          <w:sz w:val="24"/>
          <w:szCs w:val="24"/>
        </w:rPr>
        <w:t xml:space="preserve">На </w:t>
      </w:r>
      <w:r w:rsidRPr="00C66DDE">
        <w:rPr>
          <w:rStyle w:val="11"/>
          <w:color w:val="000000"/>
          <w:sz w:val="24"/>
          <w:szCs w:val="24"/>
        </w:rPr>
        <w:t>время</w:t>
      </w:r>
      <w:r w:rsidR="00465460" w:rsidRPr="00C66DDE">
        <w:rPr>
          <w:rStyle w:val="11"/>
          <w:color w:val="000000"/>
          <w:sz w:val="24"/>
          <w:szCs w:val="24"/>
        </w:rPr>
        <w:t xml:space="preserve"> приостановления аудиторского мероприятия течение его срока прерывается.</w:t>
      </w:r>
    </w:p>
    <w:p w:rsidR="00861EC6" w:rsidRPr="00C66DDE" w:rsidRDefault="00861EC6" w:rsidP="00861EC6">
      <w:pPr>
        <w:pStyle w:val="western"/>
        <w:spacing w:before="0" w:beforeAutospacing="0" w:after="0"/>
        <w:ind w:firstLine="709"/>
        <w:jc w:val="both"/>
      </w:pPr>
      <w:r w:rsidRPr="00C66DDE">
        <w:t xml:space="preserve">После устранения причин приостановления аудиторского мероприятия его проведение возобновляется. </w:t>
      </w:r>
    </w:p>
    <w:p w:rsidR="002B7DED" w:rsidRPr="00C66DDE" w:rsidRDefault="002B7DED" w:rsidP="00D6045C">
      <w:pPr>
        <w:pStyle w:val="western"/>
        <w:spacing w:before="0" w:beforeAutospacing="0" w:after="0"/>
        <w:ind w:firstLine="709"/>
        <w:jc w:val="both"/>
      </w:pPr>
      <w:r w:rsidRPr="00C66DDE">
        <w:t xml:space="preserve">В случае согласования руководителем Департамента </w:t>
      </w:r>
      <w:r w:rsidR="00861EC6" w:rsidRPr="00C66DDE">
        <w:t xml:space="preserve">письменного </w:t>
      </w:r>
      <w:r w:rsidRPr="00C66DDE">
        <w:t xml:space="preserve">обращения </w:t>
      </w:r>
      <w:r w:rsidR="00861EC6" w:rsidRPr="00C66DDE">
        <w:t xml:space="preserve">Субъекта аудита </w:t>
      </w:r>
      <w:r w:rsidRPr="00C66DDE">
        <w:t>о приостано</w:t>
      </w:r>
      <w:r w:rsidR="00CE0059" w:rsidRPr="00C66DDE">
        <w:t>влен</w:t>
      </w:r>
      <w:proofErr w:type="gramStart"/>
      <w:r w:rsidR="00CE0059" w:rsidRPr="00C66DDE">
        <w:t>ии ау</w:t>
      </w:r>
      <w:proofErr w:type="gramEnd"/>
      <w:r w:rsidR="00CE0059" w:rsidRPr="00C66DDE">
        <w:t>диторского мероприятия,</w:t>
      </w:r>
      <w:r w:rsidRPr="00C66DDE">
        <w:t xml:space="preserve"> Субъект</w:t>
      </w:r>
      <w:r w:rsidR="00861EC6" w:rsidRPr="00C66DDE">
        <w:t>ом</w:t>
      </w:r>
      <w:r w:rsidRPr="00C66DDE">
        <w:t xml:space="preserve"> аудита </w:t>
      </w:r>
      <w:r w:rsidR="00861EC6" w:rsidRPr="00C66DDE">
        <w:t xml:space="preserve">подготавливается и </w:t>
      </w:r>
      <w:r w:rsidRPr="00C66DDE">
        <w:t>направляет</w:t>
      </w:r>
      <w:r w:rsidR="00861EC6" w:rsidRPr="00C66DDE">
        <w:t>ся</w:t>
      </w:r>
      <w:r w:rsidR="00CE0059" w:rsidRPr="00C66DDE">
        <w:t xml:space="preserve"> (вручает</w:t>
      </w:r>
      <w:r w:rsidR="00861EC6" w:rsidRPr="00C66DDE">
        <w:t>ся</w:t>
      </w:r>
      <w:r w:rsidR="00CE0059" w:rsidRPr="00C66DDE">
        <w:t>)</w:t>
      </w:r>
      <w:r w:rsidRPr="00C66DDE">
        <w:t xml:space="preserve"> Субъекту бюджетных процедур уведомление о приостановке аудиторского мероприятия</w:t>
      </w:r>
      <w:r w:rsidR="00582802" w:rsidRPr="00C66DDE">
        <w:t xml:space="preserve"> (за исключением приостановления аудиторского мероприятия в случае временной нетрудоспособности Субъекта аудита</w:t>
      </w:r>
      <w:r w:rsidR="00465460" w:rsidRPr="00C66DDE">
        <w:t>)</w:t>
      </w:r>
      <w:r w:rsidRPr="00C66DDE">
        <w:t>.</w:t>
      </w:r>
    </w:p>
    <w:p w:rsidR="00465460" w:rsidRPr="00C66DDE" w:rsidRDefault="00465460" w:rsidP="00D6045C">
      <w:pPr>
        <w:pStyle w:val="western"/>
        <w:spacing w:before="0" w:beforeAutospacing="0" w:after="0"/>
        <w:ind w:firstLine="709"/>
        <w:jc w:val="both"/>
      </w:pPr>
      <w:r w:rsidRPr="00C66DDE">
        <w:lastRenderedPageBreak/>
        <w:t>Уведомление о приостановлен</w:t>
      </w:r>
      <w:proofErr w:type="gramStart"/>
      <w:r w:rsidRPr="00C66DDE">
        <w:t>ии ау</w:t>
      </w:r>
      <w:proofErr w:type="gramEnd"/>
      <w:r w:rsidRPr="00C66DDE">
        <w:t>диторского мероприятия в случае временной нетрудоспособности Субъекта аудита подготавливается уполномоченным сотрудником Департамента.</w:t>
      </w:r>
    </w:p>
    <w:p w:rsidR="00861EC6" w:rsidRPr="00C66DDE" w:rsidRDefault="00861EC6" w:rsidP="00C66DDE">
      <w:pPr>
        <w:ind w:firstLine="708"/>
        <w:jc w:val="both"/>
      </w:pPr>
      <w:r w:rsidRPr="00C66DDE">
        <w:t xml:space="preserve">Уведомление о возобновлении аудиторского мероприятия подготавливается и направляется (вручается) Субъектом аудита </w:t>
      </w:r>
      <w:r w:rsidR="002B7DED" w:rsidRPr="00C66DDE">
        <w:t xml:space="preserve">Субъекту бюджетных процедур </w:t>
      </w:r>
      <w:r w:rsidRPr="00C66DDE">
        <w:t xml:space="preserve">не </w:t>
      </w:r>
      <w:proofErr w:type="gramStart"/>
      <w:r w:rsidRPr="00C66DDE">
        <w:t>позднее</w:t>
      </w:r>
      <w:proofErr w:type="gramEnd"/>
      <w:r w:rsidRPr="00C66DDE">
        <w:t xml:space="preserve"> чем за 3 рабочих дня до даты фактического возобновления аудиторского мероприятия.</w:t>
      </w:r>
    </w:p>
    <w:p w:rsidR="00C66DDE" w:rsidRDefault="00C66DDE" w:rsidP="00C66DDE">
      <w:pPr>
        <w:ind w:firstLine="708"/>
        <w:jc w:val="both"/>
        <w:rPr>
          <w:rFonts w:ascii="Verdana" w:hAnsi="Verdana"/>
          <w:sz w:val="21"/>
          <w:szCs w:val="21"/>
        </w:rPr>
      </w:pPr>
      <w:r>
        <w:t>4.</w:t>
      </w:r>
      <w:r w:rsidR="00AA2F73">
        <w:t>7</w:t>
      </w:r>
      <w:r>
        <w:t xml:space="preserve">. </w:t>
      </w:r>
      <w:r w:rsidRPr="00C66DDE">
        <w:t>В случае продления и (или) приостановления сроков аудиторского мероприятия изменения в план проведения аудиторских мероприятий не вносятся.</w:t>
      </w:r>
    </w:p>
    <w:p w:rsidR="001457DD" w:rsidRPr="001457DD" w:rsidRDefault="002B7DED" w:rsidP="001457DD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4.</w:t>
      </w:r>
      <w:r w:rsidR="00AA2F73">
        <w:rPr>
          <w:bCs/>
        </w:rPr>
        <w:t>8</w:t>
      </w:r>
      <w:r w:rsidRPr="00F226BC">
        <w:rPr>
          <w:bCs/>
        </w:rPr>
        <w:t>.</w:t>
      </w:r>
      <w:r w:rsidRPr="00F226BC">
        <w:t xml:space="preserve"> </w:t>
      </w:r>
      <w:r w:rsidR="001457DD">
        <w:t xml:space="preserve">С целью получения необходимой информации в </w:t>
      </w:r>
      <w:r w:rsidR="001457DD" w:rsidRPr="00D32B9D">
        <w:rPr>
          <w:color w:val="000000" w:themeColor="text1"/>
        </w:rPr>
        <w:t>отношении Объектов аудита</w:t>
      </w:r>
      <w:r w:rsidR="001457DD">
        <w:t xml:space="preserve"> Субъект аудита может </w:t>
      </w:r>
      <w:r w:rsidR="00D8429E">
        <w:t>направить (вручить)</w:t>
      </w:r>
      <w:r w:rsidR="001457DD">
        <w:t xml:space="preserve"> Субъекту бюджетных процедур мотивированный запрос.</w:t>
      </w:r>
    </w:p>
    <w:p w:rsidR="001457DD" w:rsidRPr="001457DD" w:rsidRDefault="001457DD" w:rsidP="001457DD">
      <w:pPr>
        <w:ind w:firstLine="708"/>
        <w:jc w:val="both"/>
        <w:rPr>
          <w:rFonts w:ascii="Verdana" w:hAnsi="Verdana"/>
          <w:sz w:val="21"/>
          <w:szCs w:val="21"/>
        </w:rPr>
      </w:pPr>
      <w:r>
        <w:t>Ответ на мотив</w:t>
      </w:r>
      <w:r w:rsidR="00D8429E">
        <w:t xml:space="preserve">ированный запрос в письменной </w:t>
      </w:r>
      <w:r>
        <w:t>форме с приложением копий необходимых документов составляется Субъектом бюджетных процедур и направляется Субъекту аудита в срок, указанный в запросе, или в случае отсутствия такового, не позднее 3 рабочих дней после получения запроса Субъектом бюджетных процедур.</w:t>
      </w:r>
    </w:p>
    <w:p w:rsidR="001457DD" w:rsidRPr="001457DD" w:rsidRDefault="002B7DED" w:rsidP="001457DD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4.</w:t>
      </w:r>
      <w:r w:rsidR="001457DD">
        <w:rPr>
          <w:bCs/>
        </w:rPr>
        <w:t>9</w:t>
      </w:r>
      <w:r w:rsidRPr="00F226BC">
        <w:rPr>
          <w:bCs/>
        </w:rPr>
        <w:t>.</w:t>
      </w:r>
      <w:r w:rsidRPr="00F226BC">
        <w:t xml:space="preserve"> Субъект аудита</w:t>
      </w:r>
      <w:r w:rsidR="001457DD">
        <w:t xml:space="preserve"> при проведен</w:t>
      </w:r>
      <w:proofErr w:type="gramStart"/>
      <w:r w:rsidR="001457DD">
        <w:t>ии ау</w:t>
      </w:r>
      <w:proofErr w:type="gramEnd"/>
      <w:r w:rsidR="001457DD">
        <w:t>диторского мероприятия</w:t>
      </w:r>
      <w:r w:rsidRPr="00F226BC">
        <w:t xml:space="preserve"> осуществляет сбор и а</w:t>
      </w:r>
      <w:r w:rsidR="001457DD">
        <w:t>нализ обоснованных, надежных и достаточных аудиторских доказательств.</w:t>
      </w:r>
    </w:p>
    <w:p w:rsidR="001457DD" w:rsidRPr="00D8429E" w:rsidRDefault="001457DD" w:rsidP="001457DD">
      <w:pPr>
        <w:ind w:firstLine="708"/>
        <w:jc w:val="both"/>
        <w:rPr>
          <w:rFonts w:ascii="Verdana" w:hAnsi="Verdana"/>
          <w:sz w:val="21"/>
          <w:szCs w:val="21"/>
        </w:rPr>
      </w:pPr>
      <w:proofErr w:type="gramStart"/>
      <w:r>
        <w:t>Аудиторские доказательства представляют собой полученные с использованием методов внутреннего финансового аудита документы и фактические данные, информацию в отношении вопросов, подлежащих изучению в ходе проведения аудиторского мероприятия, включая расчеты (результаты расчетов), числовые показатели и информацию, полученную при оценке бюджетных рисков и проведении мониторинга реализации мер по минимизации (устранению) бюджетных рисков, а также иные сведения, используемые для формирования выводов, предложений и рекомендаций</w:t>
      </w:r>
      <w:proofErr w:type="gramEnd"/>
      <w:r>
        <w:t xml:space="preserve"> </w:t>
      </w:r>
      <w:r w:rsidR="00D8429E">
        <w:t>С</w:t>
      </w:r>
      <w:r>
        <w:t xml:space="preserve">убъекта аудита по результатам проведения </w:t>
      </w:r>
      <w:r w:rsidRPr="00D8429E">
        <w:t>аудиторского мероприятия.</w:t>
      </w:r>
    </w:p>
    <w:p w:rsidR="001457DD" w:rsidRPr="00DC5B38" w:rsidRDefault="002B7DED" w:rsidP="00DC5B38">
      <w:pPr>
        <w:ind w:firstLine="708"/>
        <w:jc w:val="both"/>
        <w:rPr>
          <w:rFonts w:ascii="Verdana" w:hAnsi="Verdana"/>
          <w:sz w:val="21"/>
          <w:szCs w:val="21"/>
        </w:rPr>
      </w:pPr>
      <w:r w:rsidRPr="00D8429E">
        <w:rPr>
          <w:bCs/>
        </w:rPr>
        <w:t>4.</w:t>
      </w:r>
      <w:r w:rsidR="001457DD" w:rsidRPr="00D8429E">
        <w:rPr>
          <w:bCs/>
        </w:rPr>
        <w:t>10</w:t>
      </w:r>
      <w:r w:rsidRPr="00D8429E">
        <w:rPr>
          <w:bCs/>
        </w:rPr>
        <w:t>.</w:t>
      </w:r>
      <w:r w:rsidRPr="00D8429E">
        <w:t xml:space="preserve"> </w:t>
      </w:r>
      <w:proofErr w:type="gramStart"/>
      <w:r w:rsidR="001457DD" w:rsidRPr="00D8429E">
        <w:t>Сбор аудиторских</w:t>
      </w:r>
      <w:r w:rsidR="001457DD">
        <w:t xml:space="preserve"> доказательств осуществляется путем изучения Объектов аудита, которое может осуществляться сплошным или выборочным способом в зависимости от цели (целей) и задач аудиторского мероприятия, характеристик исследуемых документов и информации, в том числе о бюджетных процедурах и операциях (действиях) по выполнению бюджетной процедуры, а также в зависимости от использования информационных систем для изучения Объектов аудита.</w:t>
      </w:r>
      <w:proofErr w:type="gramEnd"/>
    </w:p>
    <w:p w:rsidR="00DC5B38" w:rsidRDefault="00DC5B38" w:rsidP="00DC5B38">
      <w:pPr>
        <w:ind w:firstLine="708"/>
        <w:jc w:val="both"/>
        <w:rPr>
          <w:rFonts w:ascii="Verdana" w:hAnsi="Verdana"/>
          <w:sz w:val="21"/>
          <w:szCs w:val="21"/>
        </w:rPr>
      </w:pPr>
      <w:r>
        <w:t xml:space="preserve">Выбор способа изучения Объектов аудита производится Субъектом аудита с учетом требований </w:t>
      </w:r>
      <w:hyperlink r:id="rId18" w:history="1">
        <w:r w:rsidRPr="00DC5B38">
          <w:rPr>
            <w:rStyle w:val="a4"/>
            <w:color w:val="auto"/>
            <w:u w:val="none"/>
          </w:rPr>
          <w:t>пунктов 36</w:t>
        </w:r>
      </w:hyperlink>
      <w:r w:rsidRPr="00DC5B38">
        <w:t xml:space="preserve"> - </w:t>
      </w:r>
      <w:hyperlink r:id="rId19" w:history="1">
        <w:r w:rsidRPr="00DC5B38">
          <w:rPr>
            <w:rStyle w:val="a4"/>
            <w:color w:val="auto"/>
            <w:u w:val="none"/>
          </w:rPr>
          <w:t>39</w:t>
        </w:r>
      </w:hyperlink>
      <w:r w:rsidRPr="00DC5B38">
        <w:t xml:space="preserve"> Федерального</w:t>
      </w:r>
      <w:r>
        <w:t xml:space="preserve"> стандарта № 160н.</w:t>
      </w:r>
    </w:p>
    <w:p w:rsidR="002B7DED" w:rsidRDefault="002B7DED" w:rsidP="00F41BCF">
      <w:pPr>
        <w:ind w:firstLine="708"/>
        <w:jc w:val="both"/>
      </w:pPr>
      <w:r w:rsidRPr="00F226BC">
        <w:rPr>
          <w:bCs/>
        </w:rPr>
        <w:t>4.</w:t>
      </w:r>
      <w:r w:rsidR="00F41BCF">
        <w:rPr>
          <w:bCs/>
        </w:rPr>
        <w:t>11</w:t>
      </w:r>
      <w:r w:rsidRPr="00F226BC">
        <w:rPr>
          <w:bCs/>
        </w:rPr>
        <w:t xml:space="preserve">. </w:t>
      </w:r>
      <w:r w:rsidRPr="00F226BC">
        <w:t>При проведен</w:t>
      </w:r>
      <w:proofErr w:type="gramStart"/>
      <w:r w:rsidRPr="00F226BC">
        <w:t>ии ау</w:t>
      </w:r>
      <w:proofErr w:type="gramEnd"/>
      <w:r w:rsidRPr="00F226BC">
        <w:t>диторского мероприятия формируется рабочая документация. Рабочие документы аудиторского мероприятия могут вестись и храниться в электронном вид</w:t>
      </w:r>
      <w:r w:rsidR="00F41BCF">
        <w:t>е и (или) на бумажных носителях,</w:t>
      </w:r>
      <w:r w:rsidR="00F41BCF" w:rsidRPr="00F41BCF">
        <w:t xml:space="preserve"> </w:t>
      </w:r>
      <w:r w:rsidR="00F41BCF">
        <w:t>и должны быть сформированы до окончания аудиторского мероприятия.</w:t>
      </w:r>
    </w:p>
    <w:p w:rsidR="00F41BCF" w:rsidRDefault="00F41BCF" w:rsidP="00F41BCF">
      <w:pPr>
        <w:ind w:firstLine="708"/>
        <w:jc w:val="both"/>
        <w:rPr>
          <w:rFonts w:ascii="Verdana" w:hAnsi="Verdana"/>
          <w:sz w:val="21"/>
          <w:szCs w:val="21"/>
        </w:rPr>
      </w:pPr>
      <w:r w:rsidRPr="00F226BC">
        <w:rPr>
          <w:rStyle w:val="11"/>
          <w:color w:val="000000"/>
          <w:sz w:val="24"/>
          <w:szCs w:val="24"/>
        </w:rPr>
        <w:t>4.1</w:t>
      </w:r>
      <w:r>
        <w:rPr>
          <w:rStyle w:val="11"/>
          <w:color w:val="000000"/>
          <w:sz w:val="24"/>
          <w:szCs w:val="24"/>
        </w:rPr>
        <w:t>2</w:t>
      </w:r>
      <w:r w:rsidRPr="00F226BC">
        <w:rPr>
          <w:rStyle w:val="11"/>
          <w:color w:val="000000"/>
          <w:sz w:val="24"/>
          <w:szCs w:val="24"/>
        </w:rPr>
        <w:t xml:space="preserve">. </w:t>
      </w:r>
      <w:r>
        <w:t>Рабочей документацией аудиторского мероприятия является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мероприятия, в том числе:</w:t>
      </w:r>
    </w:p>
    <w:p w:rsidR="00F41BCF" w:rsidRDefault="00F41BCF" w:rsidP="00F41BCF">
      <w:pPr>
        <w:ind w:firstLine="708"/>
        <w:jc w:val="both"/>
        <w:rPr>
          <w:rFonts w:ascii="Verdana" w:hAnsi="Verdana"/>
          <w:sz w:val="21"/>
          <w:szCs w:val="21"/>
        </w:rPr>
      </w:pPr>
      <w:r>
        <w:t>а) документы, отражающие подготовку к проведению аудиторского мероприятия, включая формирование его программы;</w:t>
      </w:r>
    </w:p>
    <w:p w:rsidR="00F41BCF" w:rsidRDefault="00F41BCF" w:rsidP="00F41BCF">
      <w:pPr>
        <w:ind w:firstLine="708"/>
        <w:jc w:val="both"/>
        <w:rPr>
          <w:rFonts w:ascii="Verdana" w:hAnsi="Verdana"/>
          <w:sz w:val="21"/>
          <w:szCs w:val="21"/>
        </w:rPr>
      </w:pPr>
      <w:r>
        <w:t>б) документы и фактические данные, информация, связанные с выполнением бюджетных процедур;</w:t>
      </w:r>
    </w:p>
    <w:p w:rsidR="00F41BCF" w:rsidRDefault="00F41BCF" w:rsidP="00F41BCF">
      <w:pPr>
        <w:ind w:firstLine="708"/>
        <w:jc w:val="both"/>
        <w:rPr>
          <w:rFonts w:ascii="Verdana" w:hAnsi="Verdana"/>
          <w:sz w:val="21"/>
          <w:szCs w:val="21"/>
        </w:rPr>
      </w:pPr>
      <w:r>
        <w:t xml:space="preserve">в) объяснения, полученные в ходе проведения аудиторского мероприятия, в том числе от </w:t>
      </w:r>
      <w:r w:rsidR="00AF3A12">
        <w:t>С</w:t>
      </w:r>
      <w:r>
        <w:t>убъекта бюджетных процед</w:t>
      </w:r>
      <w:r w:rsidR="00AF3A12">
        <w:t>ур</w:t>
      </w:r>
      <w:r>
        <w:t>;</w:t>
      </w:r>
    </w:p>
    <w:p w:rsidR="00F41BCF" w:rsidRDefault="00F41BCF" w:rsidP="00F41BCF">
      <w:pPr>
        <w:ind w:firstLine="708"/>
        <w:jc w:val="both"/>
        <w:rPr>
          <w:rFonts w:ascii="Verdana" w:hAnsi="Verdana"/>
          <w:sz w:val="21"/>
          <w:szCs w:val="21"/>
        </w:rPr>
      </w:pPr>
      <w:r>
        <w:t xml:space="preserve">г) информация о контрольных действиях, совершаемых при выполнении бюджетной процедуры, являющейся </w:t>
      </w:r>
      <w:r w:rsidR="00A64B6D">
        <w:t>О</w:t>
      </w:r>
      <w:r>
        <w:t>бъектом аудита;</w:t>
      </w:r>
    </w:p>
    <w:p w:rsidR="00F41BCF" w:rsidRDefault="00F41BCF" w:rsidP="00F41BCF">
      <w:pPr>
        <w:ind w:firstLine="708"/>
        <w:jc w:val="both"/>
        <w:rPr>
          <w:rFonts w:ascii="Verdana" w:hAnsi="Verdana"/>
          <w:sz w:val="21"/>
          <w:szCs w:val="21"/>
        </w:rPr>
      </w:pPr>
      <w:r>
        <w:t>д) аналитические материалы, подготовленные в рамках проведения аудиторского мероприятия;</w:t>
      </w:r>
    </w:p>
    <w:p w:rsidR="00F41BCF" w:rsidRPr="00F41BCF" w:rsidRDefault="00F41BCF" w:rsidP="00F41BCF">
      <w:pPr>
        <w:ind w:firstLine="708"/>
        <w:jc w:val="both"/>
        <w:rPr>
          <w:rFonts w:ascii="Verdana" w:hAnsi="Verdana"/>
          <w:sz w:val="21"/>
          <w:szCs w:val="21"/>
        </w:rPr>
      </w:pPr>
      <w:r>
        <w:t>е) 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lastRenderedPageBreak/>
        <w:t>4.</w:t>
      </w:r>
      <w:r w:rsidR="004C1171" w:rsidRPr="00F226BC">
        <w:rPr>
          <w:bCs/>
        </w:rPr>
        <w:t>1</w:t>
      </w:r>
      <w:r w:rsidR="00A64B6D">
        <w:rPr>
          <w:bCs/>
        </w:rPr>
        <w:t>3</w:t>
      </w:r>
      <w:r w:rsidRPr="00F226BC">
        <w:rPr>
          <w:bCs/>
        </w:rPr>
        <w:t>.</w:t>
      </w:r>
      <w:r w:rsidRPr="00F226BC">
        <w:t xml:space="preserve"> Рабочие документы аудиторского мероприятия должны подтверждать, что: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t>а) Объекты аудита исследованы в соответствии с программой этого</w:t>
      </w:r>
      <w:r w:rsidR="00A64B6D">
        <w:t xml:space="preserve"> аудиторского</w:t>
      </w:r>
      <w:r w:rsidRPr="00F226BC">
        <w:t xml:space="preserve"> мероприятия;</w:t>
      </w:r>
    </w:p>
    <w:p w:rsidR="00A64B6D" w:rsidRDefault="00A64B6D" w:rsidP="00A64B6D">
      <w:pPr>
        <w:ind w:firstLine="708"/>
        <w:jc w:val="both"/>
      </w:pPr>
      <w:r>
        <w:t>б) при проведен</w:t>
      </w:r>
      <w:proofErr w:type="gramStart"/>
      <w:r>
        <w:t>ии ау</w:t>
      </w:r>
      <w:proofErr w:type="gramEnd"/>
      <w:r>
        <w:t>диторского мероприятия собраны аудиторские доказательства, которые позволяют сформировать и обосновать выводы, предложения и рекомендации по результатам аудиторского мероприятия.</w:t>
      </w:r>
    </w:p>
    <w:p w:rsidR="00A64B6D" w:rsidRDefault="00A64B6D" w:rsidP="00A64B6D">
      <w:pPr>
        <w:ind w:firstLine="708"/>
        <w:jc w:val="both"/>
        <w:rPr>
          <w:rFonts w:ascii="Verdana" w:hAnsi="Verdana"/>
          <w:sz w:val="21"/>
          <w:szCs w:val="21"/>
        </w:rPr>
      </w:pPr>
      <w:r>
        <w:t>4.14. Рабочие документы аудиторского мероприятия должны быть проверены Субъектом аудита.</w:t>
      </w:r>
    </w:p>
    <w:p w:rsidR="00176BE8" w:rsidRDefault="00A64B6D" w:rsidP="00176BE8">
      <w:pPr>
        <w:ind w:firstLine="708"/>
        <w:jc w:val="both"/>
      </w:pPr>
      <w:r>
        <w:t>4.15. При хранении рабочих документов аудиторских мероприятий исключается возможность их изменения, а также изъятия или добавления отдельных рабочих документов или их части.</w:t>
      </w:r>
    </w:p>
    <w:p w:rsidR="002B7DED" w:rsidRPr="00176BE8" w:rsidRDefault="002B7DED" w:rsidP="00176BE8">
      <w:pPr>
        <w:ind w:firstLine="708"/>
        <w:jc w:val="both"/>
        <w:rPr>
          <w:rFonts w:ascii="Verdana" w:hAnsi="Verdana"/>
          <w:sz w:val="21"/>
          <w:szCs w:val="21"/>
        </w:rPr>
      </w:pPr>
      <w:r w:rsidRPr="00F226BC">
        <w:rPr>
          <w:bCs/>
        </w:rPr>
        <w:t>4.1</w:t>
      </w:r>
      <w:r w:rsidR="00A64B6D">
        <w:rPr>
          <w:bCs/>
        </w:rPr>
        <w:t>6</w:t>
      </w:r>
      <w:r w:rsidRPr="00F226BC">
        <w:rPr>
          <w:bCs/>
        </w:rPr>
        <w:t xml:space="preserve">. </w:t>
      </w:r>
      <w:r w:rsidRPr="00F226BC">
        <w:t xml:space="preserve">Доступ к рабочим документам внутреннего финансового аудита в Департаменте имеют руководитель </w:t>
      </w:r>
      <w:r w:rsidRPr="00F226BC">
        <w:rPr>
          <w:shd w:val="clear" w:color="auto" w:fill="FFFFFF" w:themeFill="background1"/>
        </w:rPr>
        <w:t>Департамента, Субъект аудита.</w:t>
      </w:r>
    </w:p>
    <w:p w:rsidR="004C1171" w:rsidRPr="00F226BC" w:rsidRDefault="004C1171" w:rsidP="004C1171">
      <w:pPr>
        <w:ind w:firstLine="708"/>
        <w:jc w:val="both"/>
      </w:pPr>
      <w:r w:rsidRPr="00F226BC">
        <w:rPr>
          <w:rStyle w:val="11"/>
          <w:color w:val="000000"/>
          <w:sz w:val="24"/>
          <w:szCs w:val="24"/>
        </w:rPr>
        <w:t xml:space="preserve">В случае привлечения эксперта и (или) должностного лица (работника) </w:t>
      </w:r>
      <w:r w:rsidR="00A64B6D">
        <w:rPr>
          <w:rStyle w:val="11"/>
          <w:color w:val="000000"/>
          <w:sz w:val="24"/>
          <w:szCs w:val="24"/>
        </w:rPr>
        <w:t>Департамента</w:t>
      </w:r>
      <w:r w:rsidR="00652359" w:rsidRPr="00F226BC">
        <w:rPr>
          <w:rStyle w:val="11"/>
          <w:color w:val="000000"/>
          <w:sz w:val="24"/>
          <w:szCs w:val="24"/>
        </w:rPr>
        <w:t xml:space="preserve"> </w:t>
      </w:r>
      <w:r w:rsidRPr="00F226BC">
        <w:rPr>
          <w:rStyle w:val="11"/>
          <w:color w:val="000000"/>
          <w:sz w:val="24"/>
          <w:szCs w:val="24"/>
        </w:rPr>
        <w:t xml:space="preserve">для участия в аудиторских мероприятиях, указанные лица получают доступ только к тем рабочим документам внутреннего финансового аудита, которые были сформированы в ходе аудиторских мероприятий, для проведения которых указанные эксперт и (или) должностное лицо (работник) </w:t>
      </w:r>
      <w:r w:rsidR="00A64B6D">
        <w:rPr>
          <w:rStyle w:val="11"/>
          <w:color w:val="000000"/>
          <w:sz w:val="24"/>
          <w:szCs w:val="24"/>
        </w:rPr>
        <w:t xml:space="preserve">Департамента </w:t>
      </w:r>
      <w:r w:rsidRPr="00F226BC">
        <w:rPr>
          <w:rStyle w:val="11"/>
          <w:color w:val="000000"/>
          <w:sz w:val="24"/>
          <w:szCs w:val="24"/>
        </w:rPr>
        <w:t>были привлечены.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t xml:space="preserve">Доступ к рабочим документам внутреннего финансового аудита при проведении мероприятий </w:t>
      </w:r>
      <w:r w:rsidR="00335FF9" w:rsidRPr="00F226BC">
        <w:t>государственного (</w:t>
      </w:r>
      <w:r w:rsidR="000304CC" w:rsidRPr="00F226BC">
        <w:rPr>
          <w:shd w:val="clear" w:color="auto" w:fill="FFFFFF" w:themeFill="background1"/>
        </w:rPr>
        <w:t>муниципального</w:t>
      </w:r>
      <w:r w:rsidR="00335FF9" w:rsidRPr="00F226BC">
        <w:rPr>
          <w:shd w:val="clear" w:color="auto" w:fill="FFFFFF" w:themeFill="background1"/>
        </w:rPr>
        <w:t>)</w:t>
      </w:r>
      <w:r w:rsidRPr="00F226BC">
        <w:rPr>
          <w:shd w:val="clear" w:color="auto" w:fill="FFFFFF" w:themeFill="background1"/>
        </w:rPr>
        <w:t xml:space="preserve"> финансового контроля осуществляется в соответствии с законодательством Российской</w:t>
      </w:r>
      <w:r w:rsidRPr="00F226BC">
        <w:t xml:space="preserve"> Федерации</w:t>
      </w:r>
      <w:r w:rsidR="00335FF9" w:rsidRPr="00F226BC">
        <w:t xml:space="preserve"> о государственном (</w:t>
      </w:r>
      <w:r w:rsidR="00335FF9" w:rsidRPr="00F226BC">
        <w:rPr>
          <w:shd w:val="clear" w:color="auto" w:fill="FFFFFF" w:themeFill="background1"/>
        </w:rPr>
        <w:t>муниципальном) финансовом контроле</w:t>
      </w:r>
      <w:r w:rsidRPr="00F226BC">
        <w:t>.</w:t>
      </w:r>
    </w:p>
    <w:p w:rsidR="00176BE8" w:rsidRPr="00176BE8" w:rsidRDefault="002B7DED" w:rsidP="00176BE8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4.1</w:t>
      </w:r>
      <w:r w:rsidR="00A64B6D">
        <w:rPr>
          <w:bCs/>
        </w:rPr>
        <w:t>7</w:t>
      </w:r>
      <w:r w:rsidRPr="00F226BC">
        <w:rPr>
          <w:bCs/>
        </w:rPr>
        <w:t xml:space="preserve">. </w:t>
      </w:r>
      <w:r w:rsidR="00176BE8">
        <w:t>Результаты проведения аудиторского мероприятия оформляютс</w:t>
      </w:r>
      <w:r w:rsidR="00176BE8" w:rsidRPr="00176BE8">
        <w:rPr>
          <w:color w:val="auto"/>
        </w:rPr>
        <w:t xml:space="preserve">я </w:t>
      </w:r>
      <w:hyperlink r:id="rId20" w:history="1">
        <w:r w:rsidR="00176BE8" w:rsidRPr="00176BE8">
          <w:rPr>
            <w:rStyle w:val="a4"/>
            <w:color w:val="auto"/>
            <w:u w:val="none"/>
          </w:rPr>
          <w:t>заключением</w:t>
        </w:r>
      </w:hyperlink>
      <w:r w:rsidR="00176BE8">
        <w:t xml:space="preserve"> о результатах аудиторского мероприятия (далее - заключение) по форме согласно приложению № </w:t>
      </w:r>
      <w:r w:rsidR="000A3221">
        <w:t>4</w:t>
      </w:r>
      <w:r w:rsidR="00176BE8">
        <w:t xml:space="preserve"> к настоящему </w:t>
      </w:r>
      <w:r w:rsidR="00404AE6">
        <w:t>Порядку</w:t>
      </w:r>
      <w:r w:rsidR="00176BE8">
        <w:t>.</w:t>
      </w:r>
    </w:p>
    <w:p w:rsidR="00176BE8" w:rsidRDefault="00176BE8" w:rsidP="00176BE8">
      <w:pPr>
        <w:ind w:firstLine="708"/>
        <w:jc w:val="both"/>
        <w:rPr>
          <w:rFonts w:ascii="Verdana" w:hAnsi="Verdana"/>
          <w:sz w:val="21"/>
          <w:szCs w:val="21"/>
        </w:rPr>
      </w:pPr>
      <w:r>
        <w:t>В заключении отражаются результаты проведения аудиторского мероприятия, в том числе описываются выявленные нарушения и (или) недостатки, бюджетные риски, а также отражаются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176BE8" w:rsidRDefault="00176BE8" w:rsidP="00176BE8">
      <w:pPr>
        <w:ind w:firstLine="708"/>
        <w:jc w:val="both"/>
      </w:pPr>
      <w:r>
        <w:t>Заключение составляется в одном экземпляре, подписывается Субъектом аудита в срок, установленный в программе аудиторского мероприятия, и приобщается к рабочим документам аудиторского мероприятия.</w:t>
      </w:r>
    </w:p>
    <w:p w:rsidR="00176BE8" w:rsidRDefault="00176BE8" w:rsidP="00176BE8">
      <w:pPr>
        <w:ind w:firstLine="708"/>
        <w:jc w:val="both"/>
        <w:rPr>
          <w:rFonts w:ascii="Verdana" w:hAnsi="Verdana"/>
          <w:sz w:val="21"/>
          <w:szCs w:val="21"/>
        </w:rPr>
      </w:pPr>
      <w:r>
        <w:t xml:space="preserve">Субъект аудита в ходе проведения аудиторского мероприятия вправе ознакомить </w:t>
      </w:r>
      <w:r w:rsidR="00404AE6">
        <w:t>С</w:t>
      </w:r>
      <w:r>
        <w:t>убъекта бюджетных процедур с проектом заключения.</w:t>
      </w:r>
    </w:p>
    <w:p w:rsidR="00176BE8" w:rsidRDefault="00176BE8" w:rsidP="00176BE8">
      <w:pPr>
        <w:ind w:firstLine="708"/>
        <w:jc w:val="both"/>
        <w:rPr>
          <w:rFonts w:ascii="Verdana" w:hAnsi="Verdana"/>
          <w:sz w:val="21"/>
          <w:szCs w:val="21"/>
        </w:rPr>
      </w:pPr>
      <w:r>
        <w:t xml:space="preserve">Указанный проект заключения передается Субъектом аудита руководителю </w:t>
      </w:r>
      <w:r w:rsidR="00B44EA9">
        <w:t>С</w:t>
      </w:r>
      <w:r>
        <w:t>убъекта бюджетных процедур и подлежит рассмотрению Субъектом бюджетных процедур до даты окончания аудиторского мероприятия.</w:t>
      </w:r>
    </w:p>
    <w:p w:rsidR="00176BE8" w:rsidRDefault="00176BE8" w:rsidP="00176BE8">
      <w:pPr>
        <w:ind w:firstLine="708"/>
        <w:jc w:val="both"/>
        <w:rPr>
          <w:rFonts w:ascii="Verdana" w:hAnsi="Verdana"/>
          <w:sz w:val="21"/>
          <w:szCs w:val="21"/>
        </w:rPr>
      </w:pPr>
      <w:r>
        <w:t>По окончан</w:t>
      </w:r>
      <w:proofErr w:type="gramStart"/>
      <w:r>
        <w:t>ии ау</w:t>
      </w:r>
      <w:proofErr w:type="gramEnd"/>
      <w:r>
        <w:t xml:space="preserve">диторского мероприятия Субъект аудита направляет (вручает) руководителю </w:t>
      </w:r>
      <w:r w:rsidR="00404AE6">
        <w:t>С</w:t>
      </w:r>
      <w:r>
        <w:t>убъекта бюджетных процедур копию заключения.</w:t>
      </w:r>
    </w:p>
    <w:p w:rsidR="00176BE8" w:rsidRDefault="00176BE8" w:rsidP="00176BE8">
      <w:pPr>
        <w:ind w:firstLine="708"/>
        <w:jc w:val="both"/>
        <w:rPr>
          <w:rFonts w:ascii="Verdana" w:hAnsi="Verdana"/>
          <w:sz w:val="21"/>
          <w:szCs w:val="21"/>
        </w:rPr>
      </w:pPr>
      <w:r>
        <w:t>Субъект бюджетных процедур вправе представить письменные возражения и предложения по фактам, изложенным в заключении в течение 3 рабочих дней после получения заключения.</w:t>
      </w:r>
    </w:p>
    <w:p w:rsidR="00176BE8" w:rsidRDefault="00176BE8" w:rsidP="00176BE8">
      <w:pPr>
        <w:ind w:firstLine="708"/>
        <w:jc w:val="both"/>
        <w:rPr>
          <w:rFonts w:ascii="Verdana" w:hAnsi="Verdana"/>
          <w:sz w:val="21"/>
          <w:szCs w:val="21"/>
        </w:rPr>
      </w:pPr>
      <w:r>
        <w:t>Субъект аудита, в течение 5 рабочих дней со дня получения письменных возражений и предложений по заключению, рассматривает обоснованность этих возражений и предложений и направляет (вручает) результаты рассмотрения указанных возражений и предложений Субъекту бюджетных процедур.</w:t>
      </w:r>
    </w:p>
    <w:p w:rsidR="00176BE8" w:rsidRDefault="00176BE8" w:rsidP="00176BE8">
      <w:pPr>
        <w:ind w:firstLine="708"/>
        <w:jc w:val="both"/>
        <w:rPr>
          <w:rFonts w:ascii="Verdana" w:hAnsi="Verdana"/>
          <w:sz w:val="21"/>
          <w:szCs w:val="21"/>
        </w:rPr>
      </w:pPr>
      <w:r>
        <w:t>Письменные возражения и предложения по заключению, а также результаты рассмотрения указанных возражений и предложений приобщаются к рабочим документам аудиторского мероприятия.</w:t>
      </w:r>
    </w:p>
    <w:p w:rsidR="00176BE8" w:rsidRDefault="00176BE8" w:rsidP="00176BE8">
      <w:pPr>
        <w:ind w:firstLine="708"/>
        <w:jc w:val="both"/>
        <w:rPr>
          <w:rFonts w:ascii="Verdana" w:hAnsi="Verdana"/>
          <w:sz w:val="21"/>
          <w:szCs w:val="21"/>
        </w:rPr>
      </w:pPr>
      <w:r>
        <w:t xml:space="preserve">Заключение представляется </w:t>
      </w:r>
      <w:r w:rsidR="00C56A5F">
        <w:t>С</w:t>
      </w:r>
      <w:r>
        <w:t>убъектом аудита на рассмотрение руководителю Департамента в срок до 10 рабочих дней со дня, следующего за днем завершения аудиторского мероприятия.</w:t>
      </w:r>
    </w:p>
    <w:p w:rsidR="00176BE8" w:rsidRDefault="00176BE8" w:rsidP="00176BE8">
      <w:pPr>
        <w:ind w:firstLine="708"/>
        <w:jc w:val="both"/>
        <w:rPr>
          <w:rFonts w:ascii="Verdana" w:hAnsi="Verdana"/>
          <w:sz w:val="21"/>
          <w:szCs w:val="21"/>
        </w:rPr>
      </w:pPr>
      <w:proofErr w:type="gramStart"/>
      <w:r>
        <w:lastRenderedPageBreak/>
        <w:t>По решению руководителя Департамента к заключению могут быть приложены документы, необходимые для разъяснения действий Субъекта аудита при проведении аудиторского мероприятия и (или) результатов аудиторского мероприятия, в том числе программа аудиторского мероприятия, аудиторские доказательства, аналитические записки, письменные возражения и предложения по заключению, поступившие от Субъекта бюджетных процедур, и иные документы, необходимые для подтверждения полноты и достоверности заключения.</w:t>
      </w:r>
      <w:proofErr w:type="gramEnd"/>
    </w:p>
    <w:p w:rsidR="00176BE8" w:rsidRDefault="00176BE8" w:rsidP="00176BE8">
      <w:pPr>
        <w:ind w:firstLine="708"/>
        <w:jc w:val="both"/>
        <w:rPr>
          <w:rFonts w:ascii="Verdana" w:hAnsi="Verdana"/>
          <w:sz w:val="21"/>
          <w:szCs w:val="21"/>
        </w:rPr>
      </w:pPr>
      <w:r>
        <w:t xml:space="preserve">В случае обнаружения в подписанном Субъектом аудита заключении существенной ошибки или искажения, а </w:t>
      </w:r>
      <w:proofErr w:type="gramStart"/>
      <w:r>
        <w:t>также</w:t>
      </w:r>
      <w:proofErr w:type="gramEnd"/>
      <w:r>
        <w:t xml:space="preserve"> если после подписания заключения Субъектом аудита была получена информация, которая не была доступна на дату окончания аудиторского мероприятия и существенно влияет на выводы, предложения и рекомендации, отраженные в заключении, Субъектом аудита составляется уточненный вариант заключения, который доводится до сведения всех сторон, получивших первоначальный вариант заключения.</w:t>
      </w:r>
    </w:p>
    <w:p w:rsidR="00404AE6" w:rsidRDefault="00404AE6" w:rsidP="00404AE6">
      <w:pPr>
        <w:ind w:firstLine="708"/>
        <w:jc w:val="both"/>
        <w:rPr>
          <w:rFonts w:ascii="Verdana" w:hAnsi="Verdana"/>
          <w:sz w:val="21"/>
          <w:szCs w:val="21"/>
        </w:rPr>
      </w:pPr>
      <w:r>
        <w:t xml:space="preserve">4.18. По результатам рассмотрения заключения руководителем Департамента принимается одно или несколько решений, указанных в </w:t>
      </w:r>
      <w:hyperlink r:id="rId21" w:history="1">
        <w:r w:rsidRPr="00404AE6">
          <w:rPr>
            <w:rStyle w:val="a4"/>
            <w:color w:val="auto"/>
            <w:u w:val="none"/>
          </w:rPr>
          <w:t>пункте 17</w:t>
        </w:r>
      </w:hyperlink>
      <w:r>
        <w:t xml:space="preserve"> федерального стандарта внутреннего финансового аудита «Реализация результатов внутреннего финансового аудита», утвержденного приказом Министерства финансов Российской Федерации от 22.05.2020 № 91н (далее – Федеральный стандарт № 91н).</w:t>
      </w:r>
    </w:p>
    <w:p w:rsidR="00404AE6" w:rsidRPr="00404AE6" w:rsidRDefault="00404AE6" w:rsidP="00404AE6">
      <w:pPr>
        <w:ind w:firstLine="708"/>
        <w:jc w:val="both"/>
        <w:rPr>
          <w:rFonts w:ascii="Verdana" w:hAnsi="Verdana"/>
          <w:sz w:val="21"/>
          <w:szCs w:val="21"/>
        </w:rPr>
      </w:pPr>
      <w:r>
        <w:t>Данные решения утверждаются письменным поручением (в том числе в форме резолюций), поручением, оформляемым протоколом совещания, а также устными указаниями руководителем Департамента и должны содержать</w:t>
      </w:r>
      <w:r w:rsidRPr="00404AE6">
        <w:t>, в том числе срок их выполнения Субъектом бюджетных процедур.</w:t>
      </w:r>
    </w:p>
    <w:p w:rsidR="00404AE6" w:rsidRPr="005F5E72" w:rsidRDefault="00404AE6" w:rsidP="00404AE6">
      <w:pPr>
        <w:ind w:firstLine="708"/>
        <w:jc w:val="both"/>
        <w:rPr>
          <w:rFonts w:ascii="Verdana" w:hAnsi="Verdana"/>
        </w:rPr>
      </w:pPr>
      <w:r w:rsidRPr="005F5E72">
        <w:t xml:space="preserve">Предложения и рекомендации, указанные в </w:t>
      </w:r>
      <w:hyperlink r:id="rId22" w:history="1">
        <w:r w:rsidRPr="005F5E72">
          <w:rPr>
            <w:rStyle w:val="a4"/>
            <w:color w:val="auto"/>
            <w:u w:val="none"/>
          </w:rPr>
          <w:t>подпункте «а» пункта 17</w:t>
        </w:r>
      </w:hyperlink>
      <w:r w:rsidRPr="005F5E72">
        <w:t xml:space="preserve"> Федерального стандарта № 91н, направляются (вручаются) руководителю </w:t>
      </w:r>
      <w:r w:rsidR="006F4347" w:rsidRPr="005F5E72">
        <w:t>С</w:t>
      </w:r>
      <w:r w:rsidRPr="005F5E72">
        <w:t>убъекта бюджетных процедур Субъектом аудита.</w:t>
      </w:r>
    </w:p>
    <w:p w:rsidR="00404AE6" w:rsidRPr="005F5E72" w:rsidRDefault="00404AE6" w:rsidP="00404AE6">
      <w:pPr>
        <w:ind w:firstLine="708"/>
        <w:jc w:val="both"/>
        <w:rPr>
          <w:rFonts w:ascii="Verdana" w:hAnsi="Verdana"/>
        </w:rPr>
      </w:pPr>
      <w:r w:rsidRPr="005F5E72">
        <w:t xml:space="preserve">4.19. </w:t>
      </w:r>
      <w:r w:rsidR="005F5E72" w:rsidRPr="005F5E72">
        <w:t xml:space="preserve">Руководителем Субъекта бюджетных процедур в срок до 10 рабочих дней со дня, следующего за днем получения предложений и рекомендаций, </w:t>
      </w:r>
      <w:r w:rsidR="005F5E72" w:rsidRPr="005F5E72">
        <w:rPr>
          <w:color w:val="000000" w:themeColor="text1"/>
        </w:rPr>
        <w:t xml:space="preserve">утверждается План мероприятий </w:t>
      </w:r>
      <w:r w:rsidR="005F5E72" w:rsidRPr="005F5E72">
        <w:t>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по форме согласно приложению № 5 к настоящему Порядку.</w:t>
      </w:r>
    </w:p>
    <w:p w:rsidR="00404AE6" w:rsidRPr="005F5E72" w:rsidRDefault="00404AE6" w:rsidP="00404AE6">
      <w:pPr>
        <w:ind w:firstLine="708"/>
        <w:jc w:val="both"/>
        <w:rPr>
          <w:rFonts w:ascii="Verdana" w:hAnsi="Verdana"/>
        </w:rPr>
      </w:pPr>
      <w:r w:rsidRPr="005F5E72">
        <w:t xml:space="preserve">4.20. </w:t>
      </w:r>
      <w:proofErr w:type="gramStart"/>
      <w:r w:rsidR="005F5E72" w:rsidRPr="005F5E72">
        <w:t xml:space="preserve">Руководитель Субъекта бюджетных процедур обеспечивает выполнение внесенных Субъектом аудита предложений и рекомендаций и в установленный руководителем Департамента срок представляет Субъекту аудита информацию о выполнении </w:t>
      </w:r>
      <w:r w:rsidR="005F5E72" w:rsidRPr="005F5E72">
        <w:rPr>
          <w:color w:val="000000" w:themeColor="text1"/>
        </w:rPr>
        <w:t xml:space="preserve">мероприятий </w:t>
      </w:r>
      <w:r w:rsidR="005F5E72" w:rsidRPr="005F5E72">
        <w:t>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процедуры, по форме согласно приложению № 6 к настоящему Порядку с приложением копий подтверждающих документов.</w:t>
      </w:r>
      <w:proofErr w:type="gramEnd"/>
    </w:p>
    <w:p w:rsidR="00404AE6" w:rsidRPr="005F5E72" w:rsidRDefault="00404AE6" w:rsidP="00404AE6">
      <w:pPr>
        <w:ind w:firstLine="708"/>
        <w:jc w:val="both"/>
        <w:rPr>
          <w:rFonts w:ascii="Verdana" w:hAnsi="Verdana"/>
        </w:rPr>
      </w:pPr>
      <w:r w:rsidRPr="005F5E72">
        <w:t>4.21. Контроль за своевременным и полным выполнением Субъектами бюджетных процедур предложений и рекомендаций по результатам проведенных аудиторских мероприятий осуществляется Субъектом аудита.</w:t>
      </w:r>
    </w:p>
    <w:p w:rsidR="00404AE6" w:rsidRPr="005F5E72" w:rsidRDefault="00404AE6" w:rsidP="00404AE6">
      <w:pPr>
        <w:ind w:firstLine="708"/>
        <w:jc w:val="both"/>
        <w:rPr>
          <w:rFonts w:ascii="Verdana" w:hAnsi="Verdana"/>
        </w:rPr>
      </w:pPr>
      <w:r w:rsidRPr="005F5E72">
        <w:t xml:space="preserve">4.22. </w:t>
      </w:r>
      <w:proofErr w:type="gramStart"/>
      <w:r w:rsidR="005F5E72" w:rsidRPr="005F5E72">
        <w:t xml:space="preserve">Субъектом аудита проводится мониторинг информации о выполнении Субъектом бюджетных процедур </w:t>
      </w:r>
      <w:r w:rsidR="005F5E72" w:rsidRPr="005F5E72">
        <w:rPr>
          <w:color w:val="000000" w:themeColor="text1"/>
        </w:rPr>
        <w:t xml:space="preserve">Плана мероприятий </w:t>
      </w:r>
      <w:r w:rsidR="005F5E72" w:rsidRPr="005F5E72">
        <w:t xml:space="preserve">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процедуры, включая анализ причин невыполнения мероприятий перечня (плана) и оценку действий субъекта бюджетных процедур по выполнению </w:t>
      </w:r>
      <w:r w:rsidR="005F5E72" w:rsidRPr="005F5E72">
        <w:rPr>
          <w:color w:val="000000" w:themeColor="text1"/>
        </w:rPr>
        <w:t xml:space="preserve">мероприятий </w:t>
      </w:r>
      <w:r w:rsidR="005F5E72" w:rsidRPr="005F5E72">
        <w:t>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</w:t>
      </w:r>
      <w:proofErr w:type="gramEnd"/>
      <w:r w:rsidR="005F5E72" w:rsidRPr="005F5E72">
        <w:t>. Субъект аудита представляет информацию о результатах указанного мониторинга руководителю Департамента.</w:t>
      </w:r>
    </w:p>
    <w:p w:rsidR="00404AE6" w:rsidRDefault="00E3105D" w:rsidP="00404AE6">
      <w:pPr>
        <w:ind w:firstLine="708"/>
        <w:jc w:val="both"/>
        <w:rPr>
          <w:rFonts w:ascii="Verdana" w:hAnsi="Verdana"/>
          <w:sz w:val="21"/>
          <w:szCs w:val="21"/>
        </w:rPr>
      </w:pPr>
      <w:r w:rsidRPr="005F5E72">
        <w:t>4.23</w:t>
      </w:r>
      <w:r w:rsidR="00404AE6" w:rsidRPr="005F5E72">
        <w:t>. Мониторинг реализации</w:t>
      </w:r>
      <w:r w:rsidR="00404AE6">
        <w:t xml:space="preserve"> </w:t>
      </w:r>
      <w:r w:rsidR="00A54CA1">
        <w:t>С</w:t>
      </w:r>
      <w:r w:rsidR="00404AE6">
        <w:t>убъе</w:t>
      </w:r>
      <w:r>
        <w:t xml:space="preserve">ктом бюджетных процедур </w:t>
      </w:r>
      <w:r w:rsidR="00404AE6">
        <w:t xml:space="preserve">мер по повышению качества финансового менеджмента и минимизации (устранению) бюджетных рисков (далее - Мониторинг) проводится </w:t>
      </w:r>
      <w:r>
        <w:t>С</w:t>
      </w:r>
      <w:r w:rsidR="00404AE6">
        <w:t xml:space="preserve">убъектом аудита в рамках мониторинга информации о выполнении </w:t>
      </w:r>
      <w:r>
        <w:t>С</w:t>
      </w:r>
      <w:r w:rsidR="00404AE6">
        <w:t>убъектом б</w:t>
      </w:r>
      <w:r>
        <w:t xml:space="preserve">юджетных процедур </w:t>
      </w:r>
      <w:r w:rsidR="00404AE6">
        <w:t xml:space="preserve"> предложений и рекомендаций по результатам проведенных аудиторских мероприятий.</w:t>
      </w:r>
    </w:p>
    <w:p w:rsidR="00404AE6" w:rsidRDefault="00404AE6" w:rsidP="00E3105D">
      <w:pPr>
        <w:ind w:firstLine="708"/>
        <w:jc w:val="both"/>
        <w:rPr>
          <w:rFonts w:ascii="Verdana" w:hAnsi="Verdana"/>
          <w:sz w:val="21"/>
          <w:szCs w:val="21"/>
        </w:rPr>
      </w:pPr>
      <w:r>
        <w:lastRenderedPageBreak/>
        <w:t xml:space="preserve">Мониторинг проводится </w:t>
      </w:r>
      <w:r w:rsidR="00E3105D">
        <w:t>С</w:t>
      </w:r>
      <w:r>
        <w:t xml:space="preserve">убъектом аудита на регулярной основе, по мере выполнения </w:t>
      </w:r>
      <w:r w:rsidR="00A54CA1">
        <w:t>С</w:t>
      </w:r>
      <w:r>
        <w:t>убъектом бюджетных процедур предложений и рекомендаций, и реализации соответствующих мер по повышению качества финансового менеджмента и минимизации (устранению) бюджетных рисков.</w:t>
      </w:r>
    </w:p>
    <w:p w:rsidR="00E3105D" w:rsidRDefault="00E3105D" w:rsidP="00E3105D">
      <w:pPr>
        <w:ind w:firstLine="708"/>
        <w:jc w:val="both"/>
        <w:rPr>
          <w:rFonts w:ascii="Verdana" w:hAnsi="Verdana"/>
          <w:sz w:val="21"/>
          <w:szCs w:val="21"/>
        </w:rPr>
      </w:pPr>
      <w:r>
        <w:t>Субъект аудита представляет информацию о результатах Мониторинга руководителю Департамента.</w:t>
      </w:r>
    </w:p>
    <w:p w:rsidR="002B7DED" w:rsidRPr="0094252E" w:rsidRDefault="002B7DED" w:rsidP="002B7DED">
      <w:pPr>
        <w:pStyle w:val="western"/>
        <w:spacing w:before="0" w:beforeAutospacing="0" w:after="0"/>
        <w:ind w:firstLine="539"/>
        <w:jc w:val="both"/>
      </w:pPr>
    </w:p>
    <w:p w:rsidR="002B7DED" w:rsidRPr="0094252E" w:rsidRDefault="002B7DED" w:rsidP="002B7DED">
      <w:pPr>
        <w:pStyle w:val="western"/>
        <w:spacing w:before="0" w:beforeAutospacing="0" w:after="0"/>
        <w:ind w:firstLine="567"/>
        <w:jc w:val="center"/>
      </w:pPr>
      <w:r w:rsidRPr="0094252E">
        <w:rPr>
          <w:b/>
          <w:bCs/>
        </w:rPr>
        <w:t>V. Составление и предоставление годового отчета о результатах осуществления внутреннего финансового аудита</w:t>
      </w:r>
    </w:p>
    <w:p w:rsidR="002B7DED" w:rsidRPr="0094252E" w:rsidRDefault="002B7DED" w:rsidP="002B7DED">
      <w:pPr>
        <w:pStyle w:val="western"/>
        <w:spacing w:before="0" w:beforeAutospacing="0" w:after="0"/>
        <w:ind w:firstLine="567"/>
        <w:jc w:val="both"/>
      </w:pPr>
    </w:p>
    <w:p w:rsidR="00D32B9D" w:rsidRDefault="00D32B9D" w:rsidP="00D32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D32B9D">
        <w:rPr>
          <w:rFonts w:ascii="Times New Roman" w:hAnsi="Times New Roman" w:cs="Times New Roman"/>
          <w:sz w:val="24"/>
          <w:szCs w:val="24"/>
        </w:rPr>
        <w:t>. Субъект аудита обеспечивает составление годовой отчетности о результатах своей деятельности (далее - отчет).</w:t>
      </w:r>
    </w:p>
    <w:p w:rsidR="00D32B9D" w:rsidRPr="00D32B9D" w:rsidRDefault="00D32B9D" w:rsidP="00D32B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D32B9D">
        <w:rPr>
          <w:rFonts w:ascii="Times New Roman" w:hAnsi="Times New Roman" w:cs="Times New Roman"/>
          <w:sz w:val="24"/>
          <w:szCs w:val="24"/>
        </w:rPr>
        <w:t xml:space="preserve">. Отчет включает в себя сведения о результатах деятельности </w:t>
      </w:r>
      <w:r w:rsidR="004C309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D3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убъекта аудита в табличной форме и пояснительную записку, составляемые по форме согласно </w:t>
      </w:r>
      <w:hyperlink w:anchor="Par540" w:tooltip="ОТЧЕТНОСТЬ" w:history="1">
        <w:r w:rsidRPr="00D32B9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№</w:t>
        </w:r>
        <w:r w:rsidRPr="00D32B9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4C3094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D3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Порядку.</w:t>
      </w:r>
    </w:p>
    <w:p w:rsidR="00D32B9D" w:rsidRDefault="00D32B9D" w:rsidP="00D32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5.3</w:t>
      </w:r>
      <w:r w:rsidRPr="00D3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Отчет должен содержать информацию, указанную в пункте 29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с</w:t>
      </w:r>
      <w:r w:rsidRPr="00D3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тандарта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91</w:t>
      </w:r>
      <w:r w:rsidRPr="00D32B9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32B9D">
        <w:rPr>
          <w:rFonts w:ascii="Times New Roman" w:hAnsi="Times New Roman" w:cs="Times New Roman"/>
          <w:sz w:val="24"/>
          <w:szCs w:val="24"/>
        </w:rPr>
        <w:t>.</w:t>
      </w:r>
    </w:p>
    <w:p w:rsidR="00D32B9D" w:rsidRPr="00D32B9D" w:rsidRDefault="00D32B9D" w:rsidP="00D32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D32B9D">
        <w:rPr>
          <w:rFonts w:ascii="Times New Roman" w:hAnsi="Times New Roman" w:cs="Times New Roman"/>
          <w:sz w:val="24"/>
          <w:szCs w:val="24"/>
        </w:rPr>
        <w:t xml:space="preserve">. Отчет составляется и подписывается субъектом аудита и представляется на рассмотрение </w:t>
      </w:r>
      <w:r w:rsidR="00880582">
        <w:rPr>
          <w:rFonts w:ascii="Times New Roman" w:hAnsi="Times New Roman" w:cs="Times New Roman"/>
          <w:sz w:val="24"/>
          <w:szCs w:val="24"/>
        </w:rPr>
        <w:t>руководителю Департамента</w:t>
      </w:r>
      <w:r w:rsidRPr="00D32B9D">
        <w:rPr>
          <w:rFonts w:ascii="Times New Roman" w:hAnsi="Times New Roman" w:cs="Times New Roman"/>
          <w:sz w:val="24"/>
          <w:szCs w:val="24"/>
        </w:rPr>
        <w:t xml:space="preserve"> в срок не позднее 30 января года, следующего </w:t>
      </w:r>
      <w:proofErr w:type="gramStart"/>
      <w:r w:rsidRPr="00D32B9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32B9D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D32B9D" w:rsidRDefault="00D32B9D" w:rsidP="00D6045C">
      <w:pPr>
        <w:pStyle w:val="western"/>
        <w:spacing w:before="0" w:beforeAutospacing="0" w:after="0"/>
        <w:ind w:firstLine="709"/>
        <w:jc w:val="both"/>
        <w:rPr>
          <w:bCs/>
        </w:rPr>
      </w:pPr>
    </w:p>
    <w:p w:rsidR="00307536" w:rsidRDefault="00307536" w:rsidP="00E213A2">
      <w:pPr>
        <w:spacing w:after="200" w:line="276" w:lineRule="auto"/>
        <w:sectPr w:rsidR="00307536" w:rsidSect="00186454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2B7DED" w:rsidRPr="009F6C4F" w:rsidRDefault="002B7DED" w:rsidP="002B7DED">
      <w:pPr>
        <w:pStyle w:val="western"/>
        <w:pageBreakBefore/>
        <w:spacing w:before="0" w:beforeAutospacing="0" w:after="0"/>
        <w:jc w:val="right"/>
      </w:pPr>
      <w:r w:rsidRPr="009F6C4F">
        <w:lastRenderedPageBreak/>
        <w:t>Приложение №</w:t>
      </w:r>
      <w:r w:rsidR="009F6C4F" w:rsidRPr="009F6C4F">
        <w:t xml:space="preserve"> </w:t>
      </w:r>
      <w:r w:rsidR="002A00D0">
        <w:t>1</w:t>
      </w:r>
    </w:p>
    <w:p w:rsidR="002B7DED" w:rsidRPr="009F6C4F" w:rsidRDefault="002B7DED" w:rsidP="002B7DED">
      <w:pPr>
        <w:pStyle w:val="western"/>
        <w:spacing w:before="0" w:beforeAutospacing="0" w:after="0"/>
        <w:jc w:val="right"/>
      </w:pPr>
      <w:r w:rsidRPr="009F6C4F">
        <w:t>к Порядку осуществления</w:t>
      </w:r>
      <w:r w:rsidR="009F6C4F" w:rsidRPr="009F6C4F">
        <w:t xml:space="preserve"> внутреннего</w:t>
      </w:r>
    </w:p>
    <w:p w:rsidR="002B7DED" w:rsidRPr="009F6C4F" w:rsidRDefault="002B7DED" w:rsidP="002B7DED">
      <w:pPr>
        <w:pStyle w:val="western"/>
        <w:spacing w:before="0" w:beforeAutospacing="0" w:after="0"/>
        <w:jc w:val="right"/>
      </w:pPr>
      <w:r w:rsidRPr="009F6C4F">
        <w:t>финансового аудита</w:t>
      </w:r>
      <w:r w:rsidR="009F6C4F" w:rsidRPr="009F6C4F">
        <w:t xml:space="preserve"> Департаментом финансов</w:t>
      </w:r>
    </w:p>
    <w:p w:rsidR="002B7DED" w:rsidRPr="009F6C4F" w:rsidRDefault="00D6045C" w:rsidP="002B7DED">
      <w:pPr>
        <w:pStyle w:val="western"/>
        <w:spacing w:before="0" w:beforeAutospacing="0" w:after="0"/>
        <w:jc w:val="right"/>
      </w:pPr>
      <w:r w:rsidRPr="009F6C4F">
        <w:t>Администрации</w:t>
      </w:r>
      <w:r w:rsidR="002B7DED" w:rsidRPr="009F6C4F">
        <w:t xml:space="preserve"> города Тобольска</w:t>
      </w:r>
    </w:p>
    <w:p w:rsidR="002B7DED" w:rsidRDefault="00BE182B" w:rsidP="002B7DED">
      <w:pPr>
        <w:pStyle w:val="western"/>
        <w:spacing w:before="0" w:beforeAutospacing="0" w:after="0"/>
        <w:ind w:firstLine="567"/>
        <w:jc w:val="right"/>
      </w:pPr>
      <w:r w:rsidRPr="009D1B7B">
        <w:t xml:space="preserve">от </w:t>
      </w:r>
      <w:r>
        <w:t>27.07.</w:t>
      </w:r>
      <w:r w:rsidRPr="009D1B7B">
        <w:t>2020 г. №</w:t>
      </w:r>
      <w:r>
        <w:t>135</w:t>
      </w:r>
    </w:p>
    <w:p w:rsidR="00725A52" w:rsidRPr="00CB4F11" w:rsidRDefault="008A55C5" w:rsidP="00725A52">
      <w:pPr>
        <w:ind w:left="2835" w:right="2835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5A52" w:rsidRPr="00CB4F11">
        <w:t>Реестр бюджетных рисков</w:t>
      </w:r>
    </w:p>
    <w:p w:rsidR="00725A52" w:rsidRPr="008064C7" w:rsidRDefault="00725A52" w:rsidP="00725A52">
      <w:pPr>
        <w:ind w:left="2835" w:right="2835"/>
        <w:jc w:val="center"/>
        <w:rPr>
          <w:sz w:val="16"/>
          <w:szCs w:val="16"/>
        </w:rPr>
      </w:pPr>
      <w:r>
        <w:rPr>
          <w:sz w:val="22"/>
          <w:szCs w:val="22"/>
        </w:rPr>
        <w:t>Департамента финансов Администрации города Тобольска</w:t>
      </w: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4"/>
        <w:gridCol w:w="62"/>
        <w:gridCol w:w="176"/>
        <w:gridCol w:w="62"/>
        <w:gridCol w:w="296"/>
        <w:gridCol w:w="296"/>
        <w:gridCol w:w="272"/>
      </w:tblGrid>
      <w:tr w:rsidR="00725A52" w:rsidRPr="000A29C4" w:rsidTr="00725A52">
        <w:trPr>
          <w:jc w:val="center"/>
        </w:trPr>
        <w:tc>
          <w:tcPr>
            <w:tcW w:w="0" w:type="auto"/>
            <w:vAlign w:val="bottom"/>
          </w:tcPr>
          <w:p w:rsidR="00725A52" w:rsidRPr="000A29C4" w:rsidRDefault="00725A52" w:rsidP="00725A52">
            <w:pPr>
              <w:jc w:val="right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 </w:t>
            </w:r>
            <w:r w:rsidRPr="000A29C4">
              <w:t>«</w:t>
            </w:r>
            <w:r>
              <w:t>____________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25A52" w:rsidRPr="000A29C4" w:rsidRDefault="00725A52" w:rsidP="00725A52">
            <w:pPr>
              <w:jc w:val="center"/>
            </w:pPr>
          </w:p>
        </w:tc>
        <w:tc>
          <w:tcPr>
            <w:tcW w:w="0" w:type="auto"/>
            <w:vAlign w:val="bottom"/>
          </w:tcPr>
          <w:p w:rsidR="00725A52" w:rsidRPr="000A29C4" w:rsidRDefault="00725A52" w:rsidP="00725A52">
            <w:r w:rsidRPr="000A29C4"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25A52" w:rsidRPr="000A29C4" w:rsidRDefault="00725A52" w:rsidP="00725A52">
            <w:pPr>
              <w:jc w:val="center"/>
            </w:pPr>
          </w:p>
        </w:tc>
        <w:tc>
          <w:tcPr>
            <w:tcW w:w="0" w:type="auto"/>
            <w:vAlign w:val="bottom"/>
          </w:tcPr>
          <w:p w:rsidR="00725A52" w:rsidRPr="000A29C4" w:rsidRDefault="00725A52" w:rsidP="00725A52">
            <w:pPr>
              <w:jc w:val="right"/>
            </w:pPr>
            <w:r w:rsidRPr="000A29C4"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25A52" w:rsidRPr="000A29C4" w:rsidRDefault="00725A52" w:rsidP="00725A52">
            <w:r>
              <w:t>__</w:t>
            </w:r>
          </w:p>
        </w:tc>
        <w:tc>
          <w:tcPr>
            <w:tcW w:w="0" w:type="auto"/>
            <w:vAlign w:val="bottom"/>
          </w:tcPr>
          <w:p w:rsidR="00725A52" w:rsidRPr="000A29C4" w:rsidRDefault="00725A52" w:rsidP="00725A52">
            <w:pPr>
              <w:ind w:left="57"/>
            </w:pPr>
            <w:r w:rsidRPr="000A29C4">
              <w:t>г.</w:t>
            </w:r>
          </w:p>
        </w:tc>
      </w:tr>
    </w:tbl>
    <w:p w:rsidR="00725A52" w:rsidRPr="00F128B1" w:rsidRDefault="00725A52" w:rsidP="00725A52">
      <w:pPr>
        <w:rPr>
          <w:sz w:val="18"/>
          <w:szCs w:val="18"/>
        </w:rPr>
      </w:pPr>
    </w:p>
    <w:tbl>
      <w:tblPr>
        <w:tblStyle w:val="af2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6"/>
        <w:gridCol w:w="785"/>
        <w:gridCol w:w="784"/>
        <w:gridCol w:w="784"/>
        <w:gridCol w:w="784"/>
        <w:gridCol w:w="784"/>
        <w:gridCol w:w="784"/>
        <w:gridCol w:w="784"/>
        <w:gridCol w:w="784"/>
        <w:gridCol w:w="784"/>
        <w:gridCol w:w="816"/>
        <w:gridCol w:w="784"/>
        <w:gridCol w:w="784"/>
        <w:gridCol w:w="784"/>
        <w:gridCol w:w="787"/>
        <w:gridCol w:w="784"/>
        <w:gridCol w:w="784"/>
        <w:gridCol w:w="784"/>
        <w:gridCol w:w="846"/>
      </w:tblGrid>
      <w:tr w:rsidR="00725A52" w:rsidRPr="002131EC" w:rsidTr="00725A52">
        <w:tc>
          <w:tcPr>
            <w:tcW w:w="142" w:type="pct"/>
            <w:vMerge w:val="restar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68" w:type="pct"/>
            <w:vMerge w:val="restar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softHyphen/>
              <w:t>ная проце</w:t>
            </w:r>
            <w:r>
              <w:rPr>
                <w:sz w:val="16"/>
                <w:szCs w:val="16"/>
              </w:rPr>
              <w:softHyphen/>
              <w:t>дура</w:t>
            </w:r>
          </w:p>
        </w:tc>
        <w:tc>
          <w:tcPr>
            <w:tcW w:w="268" w:type="pct"/>
            <w:vMerge w:val="restar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softHyphen/>
              <w:t>нование операции (действия) по выпол</w:t>
            </w:r>
            <w:r>
              <w:rPr>
                <w:sz w:val="16"/>
                <w:szCs w:val="16"/>
              </w:rPr>
              <w:softHyphen/>
              <w:t>нению бюджет</w:t>
            </w:r>
            <w:r>
              <w:rPr>
                <w:sz w:val="16"/>
                <w:szCs w:val="16"/>
              </w:rPr>
              <w:softHyphen/>
              <w:t>ной проце</w:t>
            </w:r>
            <w:r>
              <w:rPr>
                <w:sz w:val="16"/>
                <w:szCs w:val="16"/>
              </w:rPr>
              <w:softHyphen/>
              <w:t>дуры</w:t>
            </w:r>
          </w:p>
        </w:tc>
        <w:tc>
          <w:tcPr>
            <w:tcW w:w="268" w:type="pct"/>
            <w:vMerge w:val="restar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</w:t>
            </w:r>
            <w:r>
              <w:rPr>
                <w:sz w:val="16"/>
                <w:szCs w:val="16"/>
              </w:rPr>
              <w:softHyphen/>
              <w:t>ленный бюджет</w:t>
            </w:r>
            <w:r>
              <w:rPr>
                <w:sz w:val="16"/>
                <w:szCs w:val="16"/>
              </w:rPr>
              <w:softHyphen/>
              <w:t>ный риск</w:t>
            </w:r>
          </w:p>
        </w:tc>
        <w:tc>
          <w:tcPr>
            <w:tcW w:w="268" w:type="pct"/>
            <w:vMerge w:val="restar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бюджет</w:t>
            </w:r>
            <w:r>
              <w:rPr>
                <w:sz w:val="16"/>
                <w:szCs w:val="16"/>
              </w:rPr>
              <w:softHyphen/>
              <w:t>ного риска</w:t>
            </w:r>
          </w:p>
        </w:tc>
        <w:tc>
          <w:tcPr>
            <w:tcW w:w="268" w:type="pct"/>
            <w:vMerge w:val="restar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</w:t>
            </w:r>
            <w:r>
              <w:rPr>
                <w:sz w:val="16"/>
                <w:szCs w:val="16"/>
              </w:rPr>
              <w:softHyphen/>
              <w:t>ные послед</w:t>
            </w:r>
            <w:r>
              <w:rPr>
                <w:sz w:val="16"/>
                <w:szCs w:val="16"/>
              </w:rPr>
              <w:softHyphen/>
              <w:t>ствия реали</w:t>
            </w:r>
            <w:r>
              <w:rPr>
                <w:sz w:val="16"/>
                <w:szCs w:val="16"/>
              </w:rPr>
              <w:softHyphen/>
              <w:t>зации бюджет</w:t>
            </w:r>
            <w:r>
              <w:rPr>
                <w:sz w:val="16"/>
                <w:szCs w:val="16"/>
              </w:rPr>
              <w:softHyphen/>
              <w:t>ного риска</w:t>
            </w:r>
          </w:p>
        </w:tc>
        <w:tc>
          <w:tcPr>
            <w:tcW w:w="268" w:type="pct"/>
            <w:vMerge w:val="restar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критерия «вероят</w:t>
            </w:r>
            <w:r>
              <w:rPr>
                <w:sz w:val="16"/>
                <w:szCs w:val="16"/>
              </w:rPr>
              <w:softHyphen/>
              <w:t>ность» («вероят</w:t>
            </w:r>
            <w:r>
              <w:rPr>
                <w:sz w:val="16"/>
                <w:szCs w:val="16"/>
              </w:rPr>
              <w:softHyphen/>
              <w:t>ность допу</w:t>
            </w:r>
            <w:r>
              <w:rPr>
                <w:sz w:val="16"/>
                <w:szCs w:val="16"/>
              </w:rPr>
              <w:softHyphen/>
              <w:t>щения ошибки»)</w:t>
            </w:r>
          </w:p>
        </w:tc>
        <w:tc>
          <w:tcPr>
            <w:tcW w:w="268" w:type="pct"/>
            <w:vMerge w:val="restar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критерия «степень влияния» («сущест</w:t>
            </w:r>
            <w:r>
              <w:rPr>
                <w:sz w:val="16"/>
                <w:szCs w:val="16"/>
              </w:rPr>
              <w:softHyphen/>
              <w:t>венность ошибки»)</w:t>
            </w:r>
          </w:p>
        </w:tc>
        <w:tc>
          <w:tcPr>
            <w:tcW w:w="268" w:type="pct"/>
            <w:vMerge w:val="restar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Значи</w:t>
            </w:r>
            <w:r>
              <w:rPr>
                <w:sz w:val="16"/>
                <w:szCs w:val="16"/>
              </w:rPr>
              <w:softHyphen/>
              <w:t>мость (уровень) бюджет</w:t>
            </w:r>
            <w:r>
              <w:rPr>
                <w:sz w:val="16"/>
                <w:szCs w:val="16"/>
              </w:rPr>
              <w:softHyphen/>
              <w:t>ного риска</w:t>
            </w:r>
          </w:p>
        </w:tc>
        <w:tc>
          <w:tcPr>
            <w:tcW w:w="815" w:type="pct"/>
            <w:gridSpan w:val="3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Владельцы бюджетного риска</w:t>
            </w:r>
          </w:p>
        </w:tc>
        <w:tc>
          <w:tcPr>
            <w:tcW w:w="268" w:type="pct"/>
            <w:vMerge w:val="restar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</w:t>
            </w:r>
            <w:r>
              <w:rPr>
                <w:sz w:val="16"/>
                <w:szCs w:val="16"/>
              </w:rPr>
              <w:softHyphen/>
              <w:t>димость (отсут</w:t>
            </w:r>
            <w:r>
              <w:rPr>
                <w:sz w:val="16"/>
                <w:szCs w:val="16"/>
              </w:rPr>
              <w:softHyphen/>
              <w:t>ствие необхо</w:t>
            </w:r>
            <w:r>
              <w:rPr>
                <w:sz w:val="16"/>
                <w:szCs w:val="16"/>
              </w:rPr>
              <w:softHyphen/>
              <w:t>димости) принятия мер по миними</w:t>
            </w:r>
            <w:r>
              <w:rPr>
                <w:sz w:val="16"/>
                <w:szCs w:val="16"/>
              </w:rPr>
              <w:softHyphen/>
              <w:t>зации (устра</w:t>
            </w:r>
            <w:r>
              <w:rPr>
                <w:sz w:val="16"/>
                <w:szCs w:val="16"/>
              </w:rPr>
              <w:softHyphen/>
              <w:t>нению) бюджет</w:t>
            </w:r>
            <w:r>
              <w:rPr>
                <w:sz w:val="16"/>
                <w:szCs w:val="16"/>
              </w:rPr>
              <w:softHyphen/>
              <w:t>ного риска</w:t>
            </w:r>
          </w:p>
        </w:tc>
        <w:tc>
          <w:tcPr>
            <w:tcW w:w="537" w:type="pct"/>
            <w:gridSpan w:val="2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Предложения по мерам минимизации (устранения) бюджетного риска </w:t>
            </w:r>
            <w:r>
              <w:rPr>
                <w:rStyle w:val="af1"/>
                <w:sz w:val="16"/>
                <w:szCs w:val="16"/>
              </w:rPr>
              <w:footnoteReference w:customMarkFollows="1" w:id="1"/>
              <w:t>1</w:t>
            </w:r>
          </w:p>
        </w:tc>
        <w:tc>
          <w:tcPr>
            <w:tcW w:w="268" w:type="pct"/>
            <w:vMerge w:val="restar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Приори</w:t>
            </w:r>
            <w:r>
              <w:rPr>
                <w:sz w:val="16"/>
                <w:szCs w:val="16"/>
              </w:rPr>
              <w:softHyphen/>
              <w:t>тетность принятия мер по миними</w:t>
            </w:r>
            <w:r>
              <w:rPr>
                <w:sz w:val="16"/>
                <w:szCs w:val="16"/>
              </w:rPr>
              <w:softHyphen/>
              <w:t>зации (устране</w:t>
            </w:r>
            <w:r>
              <w:rPr>
                <w:sz w:val="16"/>
                <w:szCs w:val="16"/>
              </w:rPr>
              <w:softHyphen/>
              <w:t>нию) бюджет</w:t>
            </w:r>
            <w:r>
              <w:rPr>
                <w:sz w:val="16"/>
                <w:szCs w:val="16"/>
              </w:rPr>
              <w:softHyphen/>
              <w:t>ного риска</w:t>
            </w:r>
          </w:p>
        </w:tc>
        <w:tc>
          <w:tcPr>
            <w:tcW w:w="268" w:type="pct"/>
            <w:vMerge w:val="restar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</w:t>
            </w:r>
            <w:r>
              <w:rPr>
                <w:sz w:val="16"/>
                <w:szCs w:val="16"/>
              </w:rPr>
              <w:softHyphen/>
              <w:t>нения меры по миними</w:t>
            </w:r>
            <w:r>
              <w:rPr>
                <w:sz w:val="16"/>
                <w:szCs w:val="16"/>
              </w:rPr>
              <w:softHyphen/>
              <w:t>зации (устра</w:t>
            </w:r>
            <w:r>
              <w:rPr>
                <w:sz w:val="16"/>
                <w:szCs w:val="16"/>
              </w:rPr>
              <w:softHyphen/>
              <w:t>нению) бюджет</w:t>
            </w:r>
            <w:r>
              <w:rPr>
                <w:sz w:val="16"/>
                <w:szCs w:val="16"/>
              </w:rPr>
              <w:softHyphen/>
              <w:t>ного риска</w:t>
            </w:r>
          </w:p>
        </w:tc>
        <w:tc>
          <w:tcPr>
            <w:tcW w:w="268" w:type="pct"/>
            <w:vMerge w:val="restar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об исполне</w:t>
            </w:r>
            <w:r>
              <w:rPr>
                <w:sz w:val="16"/>
                <w:szCs w:val="16"/>
              </w:rPr>
              <w:softHyphen/>
              <w:t>нии меры по миними</w:t>
            </w:r>
            <w:r>
              <w:rPr>
                <w:sz w:val="16"/>
                <w:szCs w:val="16"/>
              </w:rPr>
              <w:softHyphen/>
              <w:t>зации (устра</w:t>
            </w:r>
            <w:r>
              <w:rPr>
                <w:sz w:val="16"/>
                <w:szCs w:val="16"/>
              </w:rPr>
              <w:softHyphen/>
              <w:t>нению) бюджет</w:t>
            </w:r>
            <w:r>
              <w:rPr>
                <w:sz w:val="16"/>
                <w:szCs w:val="16"/>
              </w:rPr>
              <w:softHyphen/>
              <w:t>ного риска</w:t>
            </w:r>
          </w:p>
        </w:tc>
        <w:tc>
          <w:tcPr>
            <w:tcW w:w="289" w:type="pct"/>
            <w:vMerge w:val="restar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:  норма</w:t>
            </w:r>
            <w:r>
              <w:rPr>
                <w:sz w:val="16"/>
                <w:szCs w:val="16"/>
              </w:rPr>
              <w:softHyphen/>
              <w:t>тивный правовой и (или) правовой акт, опреде</w:t>
            </w:r>
            <w:r>
              <w:rPr>
                <w:sz w:val="16"/>
                <w:szCs w:val="16"/>
              </w:rPr>
              <w:softHyphen/>
              <w:t>ляющий порядок (сроки) выпол</w:t>
            </w:r>
            <w:r>
              <w:rPr>
                <w:sz w:val="16"/>
                <w:szCs w:val="16"/>
              </w:rPr>
              <w:softHyphen/>
              <w:t>нения бюджет</w:t>
            </w:r>
            <w:r>
              <w:rPr>
                <w:sz w:val="16"/>
                <w:szCs w:val="16"/>
              </w:rPr>
              <w:softHyphen/>
              <w:t>ной проце</w:t>
            </w:r>
            <w:r>
              <w:rPr>
                <w:sz w:val="16"/>
                <w:szCs w:val="16"/>
              </w:rPr>
              <w:softHyphen/>
              <w:t>дуры</w:t>
            </w:r>
          </w:p>
        </w:tc>
      </w:tr>
      <w:tr w:rsidR="00725A52" w:rsidRPr="002131EC" w:rsidTr="00725A52">
        <w:tc>
          <w:tcPr>
            <w:tcW w:w="142" w:type="pct"/>
            <w:vMerge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79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268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</w:t>
            </w:r>
            <w:r>
              <w:rPr>
                <w:sz w:val="16"/>
                <w:szCs w:val="16"/>
              </w:rPr>
              <w:softHyphen/>
              <w:t>турное подраз</w:t>
            </w:r>
            <w:r>
              <w:rPr>
                <w:sz w:val="16"/>
                <w:szCs w:val="16"/>
              </w:rPr>
              <w:softHyphen/>
              <w:t>деление</w:t>
            </w:r>
          </w:p>
        </w:tc>
        <w:tc>
          <w:tcPr>
            <w:tcW w:w="268" w:type="pct"/>
            <w:vMerge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Меры, не связан</w:t>
            </w:r>
            <w:r>
              <w:rPr>
                <w:sz w:val="16"/>
                <w:szCs w:val="16"/>
              </w:rPr>
              <w:softHyphen/>
              <w:t>ные с контроль</w:t>
            </w:r>
            <w:r>
              <w:rPr>
                <w:sz w:val="16"/>
                <w:szCs w:val="16"/>
              </w:rPr>
              <w:softHyphen/>
              <w:t>ными дейст</w:t>
            </w:r>
            <w:r>
              <w:rPr>
                <w:sz w:val="16"/>
                <w:szCs w:val="16"/>
              </w:rPr>
              <w:softHyphen/>
              <w:t>виями</w:t>
            </w:r>
          </w:p>
        </w:tc>
        <w:tc>
          <w:tcPr>
            <w:tcW w:w="268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по органи</w:t>
            </w:r>
            <w:r>
              <w:rPr>
                <w:sz w:val="16"/>
                <w:szCs w:val="16"/>
              </w:rPr>
              <w:softHyphen/>
              <w:t>зации внутрен</w:t>
            </w:r>
            <w:r>
              <w:rPr>
                <w:sz w:val="16"/>
                <w:szCs w:val="16"/>
              </w:rPr>
              <w:softHyphen/>
              <w:t>него финан</w:t>
            </w:r>
            <w:r>
              <w:rPr>
                <w:sz w:val="16"/>
                <w:szCs w:val="16"/>
              </w:rPr>
              <w:softHyphen/>
              <w:t>сового контроля (рекомен</w:t>
            </w:r>
            <w:r>
              <w:rPr>
                <w:sz w:val="16"/>
                <w:szCs w:val="16"/>
              </w:rPr>
              <w:softHyphen/>
              <w:t>дуемые контроль</w:t>
            </w:r>
            <w:r>
              <w:rPr>
                <w:sz w:val="16"/>
                <w:szCs w:val="16"/>
              </w:rPr>
              <w:softHyphen/>
              <w:t>ные действия)</w:t>
            </w:r>
          </w:p>
        </w:tc>
        <w:tc>
          <w:tcPr>
            <w:tcW w:w="268" w:type="pct"/>
            <w:vMerge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</w:p>
        </w:tc>
      </w:tr>
      <w:tr w:rsidR="00725A52" w:rsidRPr="002131EC" w:rsidTr="00725A52">
        <w:tc>
          <w:tcPr>
            <w:tcW w:w="142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8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8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8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8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9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8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8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68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8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68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68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9" w:type="pct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725A52" w:rsidRPr="002131EC" w:rsidTr="00725A52">
        <w:trPr>
          <w:trHeight w:val="480"/>
        </w:trPr>
        <w:tc>
          <w:tcPr>
            <w:tcW w:w="142" w:type="pct"/>
            <w:vAlign w:val="center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</w:tr>
      <w:tr w:rsidR="00725A52" w:rsidRPr="002131EC" w:rsidTr="00725A52">
        <w:trPr>
          <w:trHeight w:val="480"/>
        </w:trPr>
        <w:tc>
          <w:tcPr>
            <w:tcW w:w="142" w:type="pct"/>
            <w:vAlign w:val="center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</w:tr>
      <w:tr w:rsidR="00725A52" w:rsidRPr="002131EC" w:rsidTr="00725A52">
        <w:trPr>
          <w:trHeight w:val="480"/>
        </w:trPr>
        <w:tc>
          <w:tcPr>
            <w:tcW w:w="142" w:type="pct"/>
            <w:vAlign w:val="center"/>
          </w:tcPr>
          <w:p w:rsidR="00725A52" w:rsidRDefault="00725A52" w:rsidP="00725A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725A52" w:rsidRPr="002131EC" w:rsidRDefault="00725A52" w:rsidP="00725A52">
            <w:pPr>
              <w:rPr>
                <w:sz w:val="16"/>
                <w:szCs w:val="16"/>
              </w:rPr>
            </w:pPr>
          </w:p>
        </w:tc>
      </w:tr>
    </w:tbl>
    <w:p w:rsidR="00725A52" w:rsidRDefault="00725A52" w:rsidP="00725A52"/>
    <w:p w:rsidR="00725A52" w:rsidRPr="000A29C4" w:rsidRDefault="00725A52" w:rsidP="00725A52">
      <w:pPr>
        <w:ind w:left="567"/>
      </w:pPr>
      <w:r>
        <w:t>Руководитель субъекта внутреннего</w:t>
      </w:r>
      <w:r>
        <w:br/>
        <w:t>финансового аудита</w:t>
      </w:r>
    </w:p>
    <w:tbl>
      <w:tblPr>
        <w:tblStyle w:val="af2"/>
        <w:tblW w:w="1026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284"/>
        <w:gridCol w:w="1985"/>
        <w:gridCol w:w="284"/>
        <w:gridCol w:w="3856"/>
      </w:tblGrid>
      <w:tr w:rsidR="00725A52" w:rsidRPr="000A29C4" w:rsidTr="00725A52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725A52" w:rsidRPr="000A29C4" w:rsidRDefault="00725A52" w:rsidP="00725A52">
            <w:pPr>
              <w:jc w:val="center"/>
            </w:pPr>
          </w:p>
        </w:tc>
        <w:tc>
          <w:tcPr>
            <w:tcW w:w="284" w:type="dxa"/>
            <w:vAlign w:val="bottom"/>
          </w:tcPr>
          <w:p w:rsidR="00725A52" w:rsidRPr="000A29C4" w:rsidRDefault="00725A52" w:rsidP="00725A52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25A52" w:rsidRPr="000A29C4" w:rsidRDefault="00725A52" w:rsidP="00725A52">
            <w:pPr>
              <w:jc w:val="center"/>
            </w:pPr>
          </w:p>
        </w:tc>
        <w:tc>
          <w:tcPr>
            <w:tcW w:w="284" w:type="dxa"/>
            <w:vAlign w:val="bottom"/>
          </w:tcPr>
          <w:p w:rsidR="00725A52" w:rsidRPr="000A29C4" w:rsidRDefault="00725A52" w:rsidP="00725A52"/>
        </w:tc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725A52" w:rsidRPr="000A29C4" w:rsidRDefault="00725A52" w:rsidP="00725A52">
            <w:pPr>
              <w:jc w:val="center"/>
            </w:pPr>
          </w:p>
        </w:tc>
      </w:tr>
      <w:tr w:rsidR="00725A52" w:rsidRPr="007B0700" w:rsidTr="00725A52">
        <w:tc>
          <w:tcPr>
            <w:tcW w:w="3856" w:type="dxa"/>
            <w:tcBorders>
              <w:top w:val="single" w:sz="4" w:space="0" w:color="auto"/>
            </w:tcBorders>
          </w:tcPr>
          <w:p w:rsidR="00725A52" w:rsidRPr="007B0700" w:rsidRDefault="00725A52" w:rsidP="00725A52">
            <w:pPr>
              <w:jc w:val="center"/>
              <w:rPr>
                <w:sz w:val="16"/>
                <w:szCs w:val="16"/>
              </w:rPr>
            </w:pPr>
            <w:r w:rsidRPr="007B0700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725A52" w:rsidRPr="007B0700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25A52" w:rsidRPr="007B0700" w:rsidRDefault="00725A52" w:rsidP="00725A52">
            <w:pPr>
              <w:jc w:val="center"/>
              <w:rPr>
                <w:sz w:val="16"/>
                <w:szCs w:val="16"/>
              </w:rPr>
            </w:pPr>
            <w:r w:rsidRPr="007B0700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725A52" w:rsidRPr="007B0700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:rsidR="00725A52" w:rsidRPr="007B0700" w:rsidRDefault="00725A52" w:rsidP="00725A52">
            <w:pPr>
              <w:jc w:val="center"/>
              <w:rPr>
                <w:sz w:val="16"/>
                <w:szCs w:val="16"/>
              </w:rPr>
            </w:pPr>
            <w:proofErr w:type="gramStart"/>
            <w:r w:rsidRPr="007B0700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725A52" w:rsidRPr="00F128B1" w:rsidRDefault="00725A52" w:rsidP="00725A52">
      <w:pPr>
        <w:rPr>
          <w:sz w:val="2"/>
          <w:szCs w:val="2"/>
        </w:rPr>
      </w:pPr>
    </w:p>
    <w:p w:rsidR="00725A52" w:rsidRPr="002A00D0" w:rsidRDefault="00725A52" w:rsidP="00725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A52" w:rsidRDefault="00725A52" w:rsidP="00725A52">
      <w:pPr>
        <w:pStyle w:val="western"/>
        <w:spacing w:before="0" w:beforeAutospacing="0" w:after="0"/>
        <w:ind w:firstLine="567"/>
        <w:jc w:val="right"/>
      </w:pPr>
    </w:p>
    <w:p w:rsidR="00725A52" w:rsidRDefault="00725A52" w:rsidP="00725A52">
      <w:pPr>
        <w:pStyle w:val="western"/>
        <w:pageBreakBefore/>
        <w:spacing w:before="0" w:beforeAutospacing="0" w:after="0"/>
        <w:jc w:val="right"/>
        <w:sectPr w:rsidR="00725A52" w:rsidSect="00725A52">
          <w:pgSz w:w="16838" w:h="11906" w:orient="landscape"/>
          <w:pgMar w:top="567" w:right="567" w:bottom="1134" w:left="1701" w:header="709" w:footer="709" w:gutter="0"/>
          <w:cols w:space="708"/>
          <w:docGrid w:linePitch="360"/>
        </w:sectPr>
      </w:pPr>
    </w:p>
    <w:p w:rsidR="002A00D0" w:rsidRPr="009F6C4F" w:rsidRDefault="00725A52" w:rsidP="002A00D0">
      <w:pPr>
        <w:pStyle w:val="western"/>
        <w:pageBreakBefore/>
        <w:spacing w:before="0" w:beforeAutospacing="0" w:after="0"/>
        <w:jc w:val="right"/>
      </w:pPr>
      <w:r>
        <w:lastRenderedPageBreak/>
        <w:t>П</w:t>
      </w:r>
      <w:r w:rsidR="002A00D0" w:rsidRPr="009F6C4F">
        <w:t xml:space="preserve">риложение № </w:t>
      </w:r>
      <w:r w:rsidR="002A00D0">
        <w:t>2</w:t>
      </w:r>
    </w:p>
    <w:p w:rsidR="002A00D0" w:rsidRPr="009F6C4F" w:rsidRDefault="002A00D0" w:rsidP="002A00D0">
      <w:pPr>
        <w:pStyle w:val="western"/>
        <w:spacing w:before="0" w:beforeAutospacing="0" w:after="0"/>
        <w:jc w:val="right"/>
      </w:pPr>
      <w:r w:rsidRPr="009F6C4F">
        <w:t>к Порядку осуществления внутреннего</w:t>
      </w:r>
    </w:p>
    <w:p w:rsidR="002A00D0" w:rsidRPr="009F6C4F" w:rsidRDefault="002A00D0" w:rsidP="002A00D0">
      <w:pPr>
        <w:pStyle w:val="western"/>
        <w:spacing w:before="0" w:beforeAutospacing="0" w:after="0"/>
        <w:jc w:val="right"/>
      </w:pPr>
      <w:r w:rsidRPr="009F6C4F">
        <w:t>финансового аудита Департаментом финансов</w:t>
      </w:r>
    </w:p>
    <w:p w:rsidR="002A00D0" w:rsidRPr="009F6C4F" w:rsidRDefault="002A00D0" w:rsidP="002A00D0">
      <w:pPr>
        <w:pStyle w:val="western"/>
        <w:spacing w:before="0" w:beforeAutospacing="0" w:after="0"/>
        <w:jc w:val="right"/>
      </w:pPr>
      <w:r w:rsidRPr="009F6C4F">
        <w:t>Администрации города Тобольска</w:t>
      </w:r>
    </w:p>
    <w:p w:rsidR="002A00D0" w:rsidRDefault="00BE182B" w:rsidP="002B7DED">
      <w:pPr>
        <w:pStyle w:val="western"/>
        <w:spacing w:before="0" w:beforeAutospacing="0" w:after="0"/>
        <w:ind w:firstLine="567"/>
        <w:jc w:val="right"/>
      </w:pPr>
      <w:r w:rsidRPr="009D1B7B">
        <w:t xml:space="preserve">от </w:t>
      </w:r>
      <w:r>
        <w:t>27.07.</w:t>
      </w:r>
      <w:r w:rsidRPr="009D1B7B">
        <w:t>2020 г. №</w:t>
      </w:r>
      <w:r>
        <w:t>135</w:t>
      </w:r>
    </w:p>
    <w:p w:rsidR="00BE182B" w:rsidRDefault="00BE182B" w:rsidP="002B7DED">
      <w:pPr>
        <w:pStyle w:val="western"/>
        <w:spacing w:before="0" w:beforeAutospacing="0" w:after="0"/>
        <w:ind w:firstLine="567"/>
        <w:jc w:val="right"/>
      </w:pPr>
    </w:p>
    <w:p w:rsidR="00725A52" w:rsidRPr="00725A52" w:rsidRDefault="00725A52" w:rsidP="00725A52">
      <w:pPr>
        <w:pStyle w:val="western"/>
        <w:spacing w:before="0" w:beforeAutospacing="0" w:after="0"/>
        <w:ind w:firstLine="567"/>
        <w:jc w:val="right"/>
      </w:pPr>
      <w:r w:rsidRPr="00725A52">
        <w:t>УТВЕРЖДЕН</w:t>
      </w:r>
    </w:p>
    <w:p w:rsidR="00725A52" w:rsidRPr="00725A52" w:rsidRDefault="00725A52" w:rsidP="00725A52">
      <w:pPr>
        <w:pStyle w:val="western"/>
        <w:spacing w:before="0" w:beforeAutospacing="0" w:after="0"/>
        <w:ind w:firstLine="567"/>
        <w:jc w:val="right"/>
      </w:pPr>
      <w:r w:rsidRPr="00725A52">
        <w:t>приказом Департамента финансов</w:t>
      </w:r>
    </w:p>
    <w:p w:rsidR="00725A52" w:rsidRPr="00725A52" w:rsidRDefault="00725A52" w:rsidP="00725A52">
      <w:pPr>
        <w:pStyle w:val="western"/>
        <w:spacing w:before="0" w:beforeAutospacing="0" w:after="0"/>
        <w:ind w:firstLine="567"/>
        <w:jc w:val="right"/>
      </w:pPr>
      <w:r w:rsidRPr="00725A52">
        <w:t>Администрации города Тобольска</w:t>
      </w:r>
    </w:p>
    <w:p w:rsidR="00725A52" w:rsidRPr="00725A52" w:rsidRDefault="00725A52" w:rsidP="00725A52">
      <w:pPr>
        <w:pStyle w:val="western"/>
        <w:spacing w:before="0" w:beforeAutospacing="0" w:after="0"/>
        <w:ind w:firstLine="567"/>
        <w:jc w:val="right"/>
      </w:pPr>
      <w:r w:rsidRPr="00725A52">
        <w:t>от «___» ___________ 20___ № ________</w:t>
      </w:r>
    </w:p>
    <w:p w:rsidR="00725A52" w:rsidRPr="009F6C4F" w:rsidRDefault="00725A52" w:rsidP="00725A52">
      <w:pPr>
        <w:pStyle w:val="western"/>
        <w:spacing w:before="0" w:beforeAutospacing="0" w:after="0"/>
        <w:ind w:firstLine="567"/>
        <w:jc w:val="right"/>
        <w:rPr>
          <w:sz w:val="28"/>
          <w:szCs w:val="28"/>
        </w:rPr>
      </w:pPr>
    </w:p>
    <w:p w:rsidR="00725A52" w:rsidRDefault="00725A52" w:rsidP="00725A52">
      <w:pPr>
        <w:spacing w:after="120"/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8"/>
        <w:gridCol w:w="397"/>
        <w:gridCol w:w="567"/>
      </w:tblGrid>
      <w:tr w:rsidR="00725A52" w:rsidRPr="00BD5AFA" w:rsidTr="00725A52">
        <w:trPr>
          <w:jc w:val="center"/>
        </w:trPr>
        <w:tc>
          <w:tcPr>
            <w:tcW w:w="5698" w:type="dxa"/>
            <w:vAlign w:val="bottom"/>
          </w:tcPr>
          <w:p w:rsidR="00725A52" w:rsidRPr="00BD5AFA" w:rsidRDefault="00725A52" w:rsidP="00725A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проведения аудиторских мероприятий на </w:t>
            </w:r>
            <w:r w:rsidRPr="00BD5AFA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25A52" w:rsidRPr="00BD5AFA" w:rsidRDefault="00725A52" w:rsidP="00725A52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725A52" w:rsidRPr="00BD5AFA" w:rsidRDefault="00725A52" w:rsidP="00725A52">
            <w:pPr>
              <w:ind w:left="57"/>
              <w:rPr>
                <w:sz w:val="26"/>
                <w:szCs w:val="26"/>
              </w:rPr>
            </w:pPr>
            <w:r w:rsidRPr="00BD5AF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</w:t>
            </w:r>
          </w:p>
        </w:tc>
      </w:tr>
    </w:tbl>
    <w:p w:rsidR="00725A52" w:rsidRDefault="00725A52" w:rsidP="00725A52">
      <w:pPr>
        <w:spacing w:after="120"/>
      </w:pPr>
    </w:p>
    <w:tbl>
      <w:tblPr>
        <w:tblStyle w:val="af2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0"/>
        <w:gridCol w:w="7327"/>
        <w:gridCol w:w="1817"/>
      </w:tblGrid>
      <w:tr w:rsidR="00725A52" w:rsidTr="00725A52">
        <w:tc>
          <w:tcPr>
            <w:tcW w:w="284" w:type="pct"/>
          </w:tcPr>
          <w:p w:rsidR="00725A52" w:rsidRDefault="00725A52" w:rsidP="00725A52">
            <w:pPr>
              <w:jc w:val="center"/>
            </w:pPr>
            <w:r>
              <w:t>№</w:t>
            </w:r>
          </w:p>
        </w:tc>
        <w:tc>
          <w:tcPr>
            <w:tcW w:w="3778" w:type="pct"/>
            <w:vAlign w:val="center"/>
          </w:tcPr>
          <w:p w:rsidR="00725A52" w:rsidRDefault="00725A52" w:rsidP="00725A52">
            <w:pPr>
              <w:jc w:val="center"/>
            </w:pPr>
            <w:r>
              <w:t>Аудиторское мероприятие</w:t>
            </w:r>
            <w:r>
              <w:br/>
              <w:t>(тема аудиторского мероприятия)</w:t>
            </w:r>
          </w:p>
        </w:tc>
        <w:tc>
          <w:tcPr>
            <w:tcW w:w="937" w:type="pct"/>
          </w:tcPr>
          <w:p w:rsidR="00725A52" w:rsidRDefault="00725A52" w:rsidP="00725A52">
            <w:pPr>
              <w:jc w:val="center"/>
            </w:pPr>
            <w:r>
              <w:t>Дата (месяц) окончания аудиторского мероприятия</w:t>
            </w:r>
          </w:p>
        </w:tc>
      </w:tr>
      <w:tr w:rsidR="00725A52" w:rsidTr="00725A52">
        <w:tc>
          <w:tcPr>
            <w:tcW w:w="284" w:type="pct"/>
          </w:tcPr>
          <w:p w:rsidR="00725A52" w:rsidRDefault="00725A52" w:rsidP="00725A52">
            <w:pPr>
              <w:jc w:val="center"/>
            </w:pPr>
            <w:r>
              <w:t>1</w:t>
            </w:r>
          </w:p>
        </w:tc>
        <w:tc>
          <w:tcPr>
            <w:tcW w:w="3778" w:type="pct"/>
          </w:tcPr>
          <w:p w:rsidR="00725A52" w:rsidRDefault="00725A52" w:rsidP="00725A52">
            <w:pPr>
              <w:jc w:val="center"/>
            </w:pPr>
            <w:r>
              <w:t>2</w:t>
            </w:r>
          </w:p>
        </w:tc>
        <w:tc>
          <w:tcPr>
            <w:tcW w:w="937" w:type="pct"/>
          </w:tcPr>
          <w:p w:rsidR="00725A52" w:rsidRDefault="00725A52" w:rsidP="00725A52">
            <w:pPr>
              <w:jc w:val="center"/>
            </w:pPr>
            <w:r>
              <w:t>3</w:t>
            </w:r>
          </w:p>
        </w:tc>
      </w:tr>
      <w:tr w:rsidR="00725A52" w:rsidTr="00725A52">
        <w:tc>
          <w:tcPr>
            <w:tcW w:w="284" w:type="pct"/>
          </w:tcPr>
          <w:p w:rsidR="00725A52" w:rsidRDefault="00725A52" w:rsidP="00725A52">
            <w:pPr>
              <w:jc w:val="center"/>
            </w:pPr>
            <w:r>
              <w:t>1.</w:t>
            </w:r>
          </w:p>
        </w:tc>
        <w:tc>
          <w:tcPr>
            <w:tcW w:w="3778" w:type="pct"/>
          </w:tcPr>
          <w:p w:rsidR="00725A52" w:rsidRDefault="00725A52" w:rsidP="00725A52">
            <w:pPr>
              <w:ind w:left="57" w:right="57"/>
              <w:jc w:val="both"/>
            </w:pPr>
          </w:p>
        </w:tc>
        <w:tc>
          <w:tcPr>
            <w:tcW w:w="937" w:type="pct"/>
          </w:tcPr>
          <w:p w:rsidR="00725A52" w:rsidRDefault="00725A52" w:rsidP="00725A52">
            <w:pPr>
              <w:jc w:val="center"/>
            </w:pPr>
          </w:p>
        </w:tc>
      </w:tr>
      <w:tr w:rsidR="00725A52" w:rsidTr="00725A52">
        <w:tc>
          <w:tcPr>
            <w:tcW w:w="284" w:type="pct"/>
          </w:tcPr>
          <w:p w:rsidR="00725A52" w:rsidRDefault="00725A52" w:rsidP="00725A52">
            <w:pPr>
              <w:jc w:val="center"/>
            </w:pPr>
            <w:r>
              <w:t>2.</w:t>
            </w:r>
          </w:p>
        </w:tc>
        <w:tc>
          <w:tcPr>
            <w:tcW w:w="3778" w:type="pct"/>
          </w:tcPr>
          <w:p w:rsidR="00725A52" w:rsidRDefault="00725A52" w:rsidP="00725A52">
            <w:pPr>
              <w:ind w:left="57" w:right="57"/>
              <w:jc w:val="both"/>
            </w:pPr>
          </w:p>
        </w:tc>
        <w:tc>
          <w:tcPr>
            <w:tcW w:w="937" w:type="pct"/>
          </w:tcPr>
          <w:p w:rsidR="00725A52" w:rsidRDefault="00725A52" w:rsidP="00725A52">
            <w:pPr>
              <w:jc w:val="center"/>
            </w:pPr>
          </w:p>
        </w:tc>
      </w:tr>
      <w:tr w:rsidR="00725A52" w:rsidTr="00725A52">
        <w:tc>
          <w:tcPr>
            <w:tcW w:w="284" w:type="pct"/>
          </w:tcPr>
          <w:p w:rsidR="00725A52" w:rsidRDefault="00725A52" w:rsidP="00725A52">
            <w:pPr>
              <w:jc w:val="center"/>
            </w:pPr>
            <w:r>
              <w:t>3.</w:t>
            </w:r>
          </w:p>
        </w:tc>
        <w:tc>
          <w:tcPr>
            <w:tcW w:w="3778" w:type="pct"/>
          </w:tcPr>
          <w:p w:rsidR="00725A52" w:rsidRDefault="00725A52" w:rsidP="00725A52">
            <w:pPr>
              <w:ind w:left="57" w:right="57"/>
              <w:jc w:val="both"/>
            </w:pPr>
          </w:p>
        </w:tc>
        <w:tc>
          <w:tcPr>
            <w:tcW w:w="937" w:type="pct"/>
          </w:tcPr>
          <w:p w:rsidR="00725A52" w:rsidRDefault="00725A52" w:rsidP="00725A52">
            <w:pPr>
              <w:jc w:val="center"/>
            </w:pPr>
          </w:p>
        </w:tc>
      </w:tr>
      <w:tr w:rsidR="00725A52" w:rsidTr="00725A52">
        <w:tc>
          <w:tcPr>
            <w:tcW w:w="284" w:type="pct"/>
          </w:tcPr>
          <w:p w:rsidR="00725A52" w:rsidRDefault="00725A52" w:rsidP="00725A52">
            <w:pPr>
              <w:jc w:val="center"/>
            </w:pPr>
          </w:p>
        </w:tc>
        <w:tc>
          <w:tcPr>
            <w:tcW w:w="3778" w:type="pct"/>
          </w:tcPr>
          <w:p w:rsidR="00725A52" w:rsidRDefault="00725A52" w:rsidP="00725A52">
            <w:pPr>
              <w:ind w:left="57" w:right="57"/>
              <w:jc w:val="both"/>
            </w:pPr>
          </w:p>
        </w:tc>
        <w:tc>
          <w:tcPr>
            <w:tcW w:w="937" w:type="pct"/>
          </w:tcPr>
          <w:p w:rsidR="00725A52" w:rsidRDefault="00725A52" w:rsidP="00725A52">
            <w:pPr>
              <w:jc w:val="center"/>
            </w:pPr>
          </w:p>
        </w:tc>
      </w:tr>
    </w:tbl>
    <w:p w:rsidR="00725A52" w:rsidRDefault="00725A52" w:rsidP="00725A52">
      <w:pPr>
        <w:spacing w:after="240"/>
      </w:pPr>
    </w:p>
    <w:p w:rsidR="00725A52" w:rsidRDefault="00725A52" w:rsidP="00725A52">
      <w:pPr>
        <w:spacing w:after="120"/>
      </w:pPr>
      <w:r>
        <w:t>Руководитель субъекта внутреннего</w:t>
      </w:r>
      <w:r>
        <w:br/>
        <w:t>финансового аудита</w:t>
      </w:r>
    </w:p>
    <w:tbl>
      <w:tblPr>
        <w:tblStyle w:val="af2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725A52" w:rsidTr="00725A52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725A52" w:rsidRDefault="00725A52" w:rsidP="00725A52">
            <w:pPr>
              <w:jc w:val="center"/>
            </w:pPr>
          </w:p>
        </w:tc>
        <w:tc>
          <w:tcPr>
            <w:tcW w:w="170" w:type="dxa"/>
            <w:vAlign w:val="bottom"/>
          </w:tcPr>
          <w:p w:rsidR="00725A52" w:rsidRDefault="00725A52" w:rsidP="00725A52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25A52" w:rsidRDefault="00725A52" w:rsidP="00725A52">
            <w:pPr>
              <w:jc w:val="center"/>
            </w:pPr>
          </w:p>
        </w:tc>
        <w:tc>
          <w:tcPr>
            <w:tcW w:w="170" w:type="dxa"/>
            <w:vAlign w:val="bottom"/>
          </w:tcPr>
          <w:p w:rsidR="00725A52" w:rsidRDefault="00725A52" w:rsidP="00725A52"/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725A52" w:rsidRDefault="00725A52" w:rsidP="00725A52">
            <w:pPr>
              <w:jc w:val="center"/>
            </w:pPr>
          </w:p>
        </w:tc>
      </w:tr>
      <w:tr w:rsidR="00725A52" w:rsidRPr="007C1B57" w:rsidTr="00725A52">
        <w:tc>
          <w:tcPr>
            <w:tcW w:w="3856" w:type="dxa"/>
            <w:tcBorders>
              <w:top w:val="single" w:sz="4" w:space="0" w:color="auto"/>
            </w:tcBorders>
          </w:tcPr>
          <w:p w:rsidR="00725A52" w:rsidRPr="007C1B57" w:rsidRDefault="00725A52" w:rsidP="00725A52">
            <w:pPr>
              <w:jc w:val="center"/>
            </w:pPr>
            <w:r>
              <w:t>(должность)</w:t>
            </w:r>
          </w:p>
        </w:tc>
        <w:tc>
          <w:tcPr>
            <w:tcW w:w="170" w:type="dxa"/>
          </w:tcPr>
          <w:p w:rsidR="00725A52" w:rsidRPr="007C1B57" w:rsidRDefault="00725A52" w:rsidP="00725A52"/>
        </w:tc>
        <w:tc>
          <w:tcPr>
            <w:tcW w:w="1985" w:type="dxa"/>
            <w:tcBorders>
              <w:top w:val="single" w:sz="4" w:space="0" w:color="auto"/>
            </w:tcBorders>
          </w:tcPr>
          <w:p w:rsidR="00725A52" w:rsidRPr="007C1B57" w:rsidRDefault="00725A52" w:rsidP="00725A52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725A52" w:rsidRPr="007C1B57" w:rsidRDefault="00725A52" w:rsidP="00725A52"/>
        </w:tc>
        <w:tc>
          <w:tcPr>
            <w:tcW w:w="3799" w:type="dxa"/>
            <w:tcBorders>
              <w:top w:val="single" w:sz="4" w:space="0" w:color="auto"/>
            </w:tcBorders>
          </w:tcPr>
          <w:p w:rsidR="00725A52" w:rsidRPr="007C1B57" w:rsidRDefault="00725A52" w:rsidP="00725A52">
            <w:pPr>
              <w:jc w:val="center"/>
            </w:pPr>
            <w:proofErr w:type="gramStart"/>
            <w:r>
              <w:t>(фамилия, имя, отчество</w:t>
            </w:r>
            <w:r>
              <w:br/>
              <w:t>(при наличии)</w:t>
            </w:r>
            <w:proofErr w:type="gramEnd"/>
          </w:p>
        </w:tc>
      </w:tr>
    </w:tbl>
    <w:p w:rsidR="00725A52" w:rsidRDefault="00725A52" w:rsidP="00725A52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725A52" w:rsidTr="00725A52">
        <w:tc>
          <w:tcPr>
            <w:tcW w:w="198" w:type="dxa"/>
            <w:vAlign w:val="bottom"/>
          </w:tcPr>
          <w:p w:rsidR="00725A52" w:rsidRDefault="00725A52" w:rsidP="00725A5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25A52" w:rsidRDefault="00725A52" w:rsidP="00725A52">
            <w:pPr>
              <w:jc w:val="center"/>
            </w:pPr>
          </w:p>
        </w:tc>
        <w:tc>
          <w:tcPr>
            <w:tcW w:w="255" w:type="dxa"/>
            <w:vAlign w:val="bottom"/>
          </w:tcPr>
          <w:p w:rsidR="00725A52" w:rsidRDefault="00725A52" w:rsidP="00725A52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25A52" w:rsidRDefault="00725A52" w:rsidP="00725A52">
            <w:pPr>
              <w:jc w:val="center"/>
            </w:pPr>
          </w:p>
        </w:tc>
        <w:tc>
          <w:tcPr>
            <w:tcW w:w="397" w:type="dxa"/>
            <w:vAlign w:val="bottom"/>
          </w:tcPr>
          <w:p w:rsidR="00725A52" w:rsidRDefault="00725A52" w:rsidP="00725A52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25A52" w:rsidRDefault="00725A52" w:rsidP="00725A52"/>
        </w:tc>
        <w:tc>
          <w:tcPr>
            <w:tcW w:w="284" w:type="dxa"/>
            <w:vAlign w:val="bottom"/>
          </w:tcPr>
          <w:p w:rsidR="00725A52" w:rsidRDefault="00725A52" w:rsidP="00725A52">
            <w:pPr>
              <w:ind w:left="57"/>
            </w:pPr>
            <w:r>
              <w:t>г.</w:t>
            </w:r>
          </w:p>
        </w:tc>
      </w:tr>
    </w:tbl>
    <w:p w:rsidR="00725A52" w:rsidRDefault="00725A52" w:rsidP="00725A52"/>
    <w:p w:rsidR="002A00D0" w:rsidRPr="002A00D0" w:rsidRDefault="002A00D0" w:rsidP="002A00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0D0" w:rsidRPr="002A00D0" w:rsidRDefault="002A00D0" w:rsidP="002A00D0">
      <w:pPr>
        <w:pStyle w:val="western"/>
        <w:spacing w:before="0" w:beforeAutospacing="0" w:after="0"/>
        <w:ind w:firstLine="567"/>
      </w:pPr>
    </w:p>
    <w:p w:rsidR="002B7DED" w:rsidRDefault="002B7DED" w:rsidP="002B7DED">
      <w:pPr>
        <w:pStyle w:val="western"/>
        <w:spacing w:before="0" w:beforeAutospacing="0" w:after="0"/>
        <w:ind w:firstLine="567"/>
        <w:jc w:val="center"/>
      </w:pPr>
    </w:p>
    <w:p w:rsidR="002B7DED" w:rsidRDefault="002B7DED" w:rsidP="002B7DED">
      <w:pPr>
        <w:pStyle w:val="western"/>
        <w:spacing w:before="0" w:beforeAutospacing="0" w:after="0"/>
        <w:ind w:firstLine="567"/>
        <w:jc w:val="center"/>
      </w:pPr>
    </w:p>
    <w:p w:rsidR="00307536" w:rsidRDefault="00307536" w:rsidP="002B7DED">
      <w:pPr>
        <w:pStyle w:val="western"/>
        <w:spacing w:before="0" w:beforeAutospacing="0" w:after="0"/>
        <w:ind w:firstLine="567"/>
        <w:jc w:val="center"/>
        <w:sectPr w:rsidR="00307536" w:rsidSect="00725A52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9F6C4F" w:rsidRPr="009F6C4F" w:rsidRDefault="009F6C4F" w:rsidP="009F6C4F">
      <w:pPr>
        <w:pStyle w:val="western"/>
        <w:pageBreakBefore/>
        <w:spacing w:before="0" w:beforeAutospacing="0" w:after="0"/>
        <w:jc w:val="right"/>
      </w:pPr>
      <w:r w:rsidRPr="009F6C4F">
        <w:lastRenderedPageBreak/>
        <w:t xml:space="preserve">Приложение № </w:t>
      </w:r>
      <w:r w:rsidR="00D32B9D">
        <w:t>3</w:t>
      </w:r>
    </w:p>
    <w:p w:rsidR="009F6C4F" w:rsidRPr="009F6C4F" w:rsidRDefault="009F6C4F" w:rsidP="009F6C4F">
      <w:pPr>
        <w:pStyle w:val="western"/>
        <w:spacing w:before="0" w:beforeAutospacing="0" w:after="0"/>
        <w:jc w:val="right"/>
      </w:pPr>
      <w:r w:rsidRPr="009F6C4F">
        <w:t>к Порядку осуществления внутреннего</w:t>
      </w:r>
    </w:p>
    <w:p w:rsidR="009F6C4F" w:rsidRPr="009F6C4F" w:rsidRDefault="009F6C4F" w:rsidP="009F6C4F">
      <w:pPr>
        <w:pStyle w:val="western"/>
        <w:spacing w:before="0" w:beforeAutospacing="0" w:after="0"/>
        <w:jc w:val="right"/>
      </w:pPr>
      <w:r w:rsidRPr="009F6C4F">
        <w:t>финансового аудита Департаментом финансов</w:t>
      </w:r>
    </w:p>
    <w:p w:rsidR="009F6C4F" w:rsidRPr="009F6C4F" w:rsidRDefault="009F6C4F" w:rsidP="009F6C4F">
      <w:pPr>
        <w:pStyle w:val="western"/>
        <w:spacing w:before="0" w:beforeAutospacing="0" w:after="0"/>
        <w:jc w:val="right"/>
      </w:pPr>
      <w:r w:rsidRPr="009F6C4F">
        <w:t>Администрации города Тобольска</w:t>
      </w:r>
    </w:p>
    <w:p w:rsidR="00BE182B" w:rsidRDefault="00BE182B" w:rsidP="00BE182B">
      <w:pPr>
        <w:pStyle w:val="western"/>
        <w:spacing w:before="0" w:beforeAutospacing="0" w:after="0"/>
        <w:ind w:firstLine="567"/>
        <w:jc w:val="right"/>
      </w:pPr>
      <w:r w:rsidRPr="009D1B7B">
        <w:t xml:space="preserve">от </w:t>
      </w:r>
      <w:r>
        <w:t>27.07.</w:t>
      </w:r>
      <w:r w:rsidRPr="009D1B7B">
        <w:t>2020 г. №</w:t>
      </w:r>
      <w:r>
        <w:t>135</w:t>
      </w:r>
    </w:p>
    <w:p w:rsidR="002A00D0" w:rsidRDefault="008A55C5" w:rsidP="00BE182B">
      <w:pPr>
        <w:pStyle w:val="western"/>
        <w:spacing w:before="0" w:beforeAutospacing="0" w:after="0"/>
        <w:ind w:firstLine="567"/>
        <w:jc w:val="right"/>
      </w:pPr>
      <w:r>
        <w:tab/>
      </w:r>
    </w:p>
    <w:p w:rsidR="00725A52" w:rsidRDefault="00725A52" w:rsidP="00725A52">
      <w:pPr>
        <w:spacing w:after="240"/>
        <w:ind w:left="4452"/>
        <w:jc w:val="center"/>
      </w:pPr>
      <w:r>
        <w:t>Утверждаю</w:t>
      </w:r>
      <w:r>
        <w:br/>
        <w:t>Руководитель субъекта</w:t>
      </w:r>
      <w:r>
        <w:br/>
        <w:t>внутреннего финансового аудита</w:t>
      </w:r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397"/>
        <w:gridCol w:w="3402"/>
      </w:tblGrid>
      <w:tr w:rsidR="00725A52" w:rsidTr="00725A52">
        <w:trPr>
          <w:jc w:val="right"/>
        </w:trPr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25A52" w:rsidRDefault="00725A52" w:rsidP="00725A52">
            <w:pPr>
              <w:jc w:val="center"/>
            </w:pPr>
          </w:p>
        </w:tc>
        <w:tc>
          <w:tcPr>
            <w:tcW w:w="397" w:type="dxa"/>
            <w:vAlign w:val="bottom"/>
          </w:tcPr>
          <w:p w:rsidR="00725A52" w:rsidRDefault="00725A52" w:rsidP="00725A52"/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25A52" w:rsidRDefault="00725A52" w:rsidP="00725A52">
            <w:pPr>
              <w:jc w:val="center"/>
            </w:pPr>
          </w:p>
        </w:tc>
      </w:tr>
      <w:tr w:rsidR="00725A52" w:rsidRPr="00BD5AFA" w:rsidTr="00725A52">
        <w:trPr>
          <w:jc w:val="right"/>
        </w:trPr>
        <w:tc>
          <w:tcPr>
            <w:tcW w:w="1701" w:type="dxa"/>
            <w:tcBorders>
              <w:top w:val="single" w:sz="4" w:space="0" w:color="auto"/>
            </w:tcBorders>
          </w:tcPr>
          <w:p w:rsidR="00725A52" w:rsidRPr="00BD5AFA" w:rsidRDefault="00725A52" w:rsidP="00725A52">
            <w:pPr>
              <w:jc w:val="center"/>
            </w:pPr>
            <w:r>
              <w:t>(подпись)</w:t>
            </w:r>
          </w:p>
        </w:tc>
        <w:tc>
          <w:tcPr>
            <w:tcW w:w="397" w:type="dxa"/>
          </w:tcPr>
          <w:p w:rsidR="00725A52" w:rsidRPr="00BD5AFA" w:rsidRDefault="00725A52" w:rsidP="00725A52"/>
        </w:tc>
        <w:tc>
          <w:tcPr>
            <w:tcW w:w="3402" w:type="dxa"/>
            <w:tcBorders>
              <w:top w:val="single" w:sz="4" w:space="0" w:color="auto"/>
            </w:tcBorders>
          </w:tcPr>
          <w:p w:rsidR="00725A52" w:rsidRPr="00BD5AFA" w:rsidRDefault="00725A52" w:rsidP="00725A52">
            <w:pPr>
              <w:jc w:val="center"/>
            </w:pPr>
            <w:proofErr w:type="gramStart"/>
            <w:r>
              <w:t>(фамилия, имя, отчество</w:t>
            </w:r>
            <w:r>
              <w:br/>
              <w:t>(при наличии)</w:t>
            </w:r>
            <w:proofErr w:type="gramEnd"/>
          </w:p>
        </w:tc>
      </w:tr>
    </w:tbl>
    <w:p w:rsidR="00725A52" w:rsidRDefault="00725A52" w:rsidP="00725A52"/>
    <w:tbl>
      <w:tblPr>
        <w:tblStyle w:val="af2"/>
        <w:tblW w:w="0" w:type="auto"/>
        <w:tblInd w:w="5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725A52" w:rsidTr="00725A52">
        <w:tc>
          <w:tcPr>
            <w:tcW w:w="198" w:type="dxa"/>
            <w:vAlign w:val="bottom"/>
          </w:tcPr>
          <w:p w:rsidR="00725A52" w:rsidRDefault="00725A52" w:rsidP="00725A5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25A52" w:rsidRDefault="00725A52" w:rsidP="00725A52">
            <w:pPr>
              <w:jc w:val="center"/>
            </w:pPr>
          </w:p>
        </w:tc>
        <w:tc>
          <w:tcPr>
            <w:tcW w:w="255" w:type="dxa"/>
            <w:vAlign w:val="bottom"/>
          </w:tcPr>
          <w:p w:rsidR="00725A52" w:rsidRDefault="00725A52" w:rsidP="00725A52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25A52" w:rsidRDefault="00725A52" w:rsidP="00725A52">
            <w:pPr>
              <w:jc w:val="center"/>
            </w:pPr>
          </w:p>
        </w:tc>
        <w:tc>
          <w:tcPr>
            <w:tcW w:w="397" w:type="dxa"/>
            <w:vAlign w:val="bottom"/>
          </w:tcPr>
          <w:p w:rsidR="00725A52" w:rsidRDefault="00725A52" w:rsidP="00725A52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25A52" w:rsidRDefault="00725A52" w:rsidP="00725A52"/>
        </w:tc>
        <w:tc>
          <w:tcPr>
            <w:tcW w:w="284" w:type="dxa"/>
            <w:vAlign w:val="bottom"/>
          </w:tcPr>
          <w:p w:rsidR="00725A52" w:rsidRDefault="00725A52" w:rsidP="00725A52">
            <w:pPr>
              <w:ind w:left="57"/>
            </w:pPr>
            <w:r>
              <w:t>г.</w:t>
            </w:r>
          </w:p>
        </w:tc>
      </w:tr>
    </w:tbl>
    <w:p w:rsidR="00725A52" w:rsidRPr="00BE207F" w:rsidRDefault="00725A52" w:rsidP="00725A52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Программа аудиторского мероприятия</w:t>
      </w:r>
    </w:p>
    <w:p w:rsidR="00725A52" w:rsidRPr="00BE207F" w:rsidRDefault="00725A52" w:rsidP="00725A52">
      <w:pPr>
        <w:ind w:left="1701" w:right="1701"/>
        <w:jc w:val="center"/>
        <w:rPr>
          <w:sz w:val="26"/>
          <w:szCs w:val="26"/>
        </w:rPr>
      </w:pPr>
    </w:p>
    <w:p w:rsidR="00725A52" w:rsidRPr="0008177A" w:rsidRDefault="00725A52" w:rsidP="00725A52">
      <w:pPr>
        <w:pBdr>
          <w:top w:val="single" w:sz="4" w:space="1" w:color="auto"/>
        </w:pBdr>
        <w:spacing w:after="240"/>
        <w:ind w:left="1701" w:right="1701"/>
        <w:jc w:val="center"/>
        <w:rPr>
          <w:sz w:val="20"/>
          <w:szCs w:val="20"/>
        </w:rPr>
      </w:pPr>
      <w:r w:rsidRPr="0008177A">
        <w:rPr>
          <w:sz w:val="20"/>
          <w:szCs w:val="20"/>
        </w:rPr>
        <w:t>(тема аудиторского мероприятия)</w:t>
      </w:r>
    </w:p>
    <w:p w:rsidR="00725A52" w:rsidRDefault="00725A52" w:rsidP="00725A52">
      <w:r>
        <w:t>1. Основание проведения аудиторского мероприятия:</w:t>
      </w:r>
    </w:p>
    <w:p w:rsidR="00725A52" w:rsidRDefault="00725A52" w:rsidP="00725A52"/>
    <w:p w:rsidR="00725A52" w:rsidRPr="0008177A" w:rsidRDefault="00725A52" w:rsidP="00725A5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8177A">
        <w:rPr>
          <w:sz w:val="20"/>
          <w:szCs w:val="20"/>
        </w:rPr>
        <w:t>(пункт плана проведения аудиторских мероприятий или решение о проведении внепланового</w:t>
      </w:r>
      <w:r w:rsidRPr="0008177A">
        <w:rPr>
          <w:sz w:val="20"/>
          <w:szCs w:val="20"/>
        </w:rPr>
        <w:br/>
        <w:t>аудиторского мероприятия)</w:t>
      </w:r>
    </w:p>
    <w:p w:rsidR="00725A52" w:rsidRDefault="00725A52" w:rsidP="00725A52">
      <w:r>
        <w:t>2. Сроки проведения аудиторского мероприятия:</w:t>
      </w:r>
    </w:p>
    <w:p w:rsidR="00725A52" w:rsidRDefault="00725A52" w:rsidP="00725A52"/>
    <w:p w:rsidR="00725A52" w:rsidRPr="0008177A" w:rsidRDefault="00725A52" w:rsidP="00725A5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8177A">
        <w:rPr>
          <w:sz w:val="20"/>
          <w:szCs w:val="20"/>
        </w:rPr>
        <w:t>(даты начала и окончания аудиторского мероприятия)</w:t>
      </w:r>
    </w:p>
    <w:p w:rsidR="00725A52" w:rsidRDefault="00725A52" w:rsidP="00725A52">
      <w:r>
        <w:t>3. Цель (цели) аудиторского мероприятия:</w:t>
      </w:r>
    </w:p>
    <w:p w:rsidR="00725A52" w:rsidRDefault="00725A52" w:rsidP="00725A52"/>
    <w:p w:rsidR="00725A52" w:rsidRPr="00BE207F" w:rsidRDefault="00725A52" w:rsidP="00725A52">
      <w:pPr>
        <w:pBdr>
          <w:top w:val="single" w:sz="4" w:space="1" w:color="auto"/>
        </w:pBdr>
        <w:rPr>
          <w:sz w:val="2"/>
          <w:szCs w:val="2"/>
        </w:rPr>
      </w:pPr>
    </w:p>
    <w:p w:rsidR="00725A52" w:rsidRDefault="00725A52" w:rsidP="00725A52">
      <w:r>
        <w:t>4. Задачи аудиторского мероприятия:</w:t>
      </w:r>
    </w:p>
    <w:p w:rsidR="00725A52" w:rsidRDefault="00725A52" w:rsidP="00725A52"/>
    <w:p w:rsidR="00725A52" w:rsidRPr="00BE207F" w:rsidRDefault="00725A52" w:rsidP="00725A52">
      <w:pPr>
        <w:pBdr>
          <w:top w:val="single" w:sz="4" w:space="1" w:color="auto"/>
        </w:pBdr>
        <w:rPr>
          <w:sz w:val="2"/>
          <w:szCs w:val="2"/>
        </w:rPr>
      </w:pPr>
    </w:p>
    <w:p w:rsidR="00725A52" w:rsidRDefault="00725A52" w:rsidP="00725A52">
      <w:pPr>
        <w:jc w:val="both"/>
      </w:pPr>
      <w:r>
        <w:t>5. Методы внутреннего финансового аудита, которые будут применены при проведен</w:t>
      </w:r>
      <w:proofErr w:type="gramStart"/>
      <w:r>
        <w:t>ии ау</w:t>
      </w:r>
      <w:proofErr w:type="gramEnd"/>
      <w:r>
        <w:t>диторского мероприятия:</w:t>
      </w:r>
    </w:p>
    <w:p w:rsidR="00725A52" w:rsidRDefault="00725A52" w:rsidP="00725A52"/>
    <w:p w:rsidR="00725A52" w:rsidRPr="00BE207F" w:rsidRDefault="00725A52" w:rsidP="00725A52">
      <w:pPr>
        <w:pBdr>
          <w:top w:val="single" w:sz="4" w:space="1" w:color="auto"/>
        </w:pBdr>
        <w:rPr>
          <w:sz w:val="2"/>
          <w:szCs w:val="2"/>
        </w:rPr>
      </w:pPr>
    </w:p>
    <w:p w:rsidR="00725A52" w:rsidRDefault="00725A52" w:rsidP="00725A52">
      <w:pPr>
        <w:jc w:val="both"/>
      </w:pPr>
      <w:r>
        <w:t>6. Наименование (перечень)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внутреннего финансового аудита:</w:t>
      </w:r>
      <w:r>
        <w:br/>
      </w:r>
    </w:p>
    <w:p w:rsidR="00725A52" w:rsidRPr="00BE207F" w:rsidRDefault="00725A52" w:rsidP="00725A52">
      <w:pPr>
        <w:pBdr>
          <w:top w:val="single" w:sz="4" w:space="1" w:color="auto"/>
        </w:pBdr>
        <w:rPr>
          <w:sz w:val="2"/>
          <w:szCs w:val="2"/>
        </w:rPr>
      </w:pPr>
    </w:p>
    <w:p w:rsidR="00725A52" w:rsidRDefault="00725A52" w:rsidP="00725A52">
      <w:r>
        <w:t>7. Перечень вопросов, подлежащих изучению в ходе проведения аудиторского мероприятия:</w:t>
      </w:r>
    </w:p>
    <w:p w:rsidR="00725A52" w:rsidRDefault="00725A52" w:rsidP="00725A52">
      <w:r>
        <w:t xml:space="preserve">7.1.  </w:t>
      </w:r>
    </w:p>
    <w:p w:rsidR="00725A52" w:rsidRPr="00F45CB1" w:rsidRDefault="00725A52" w:rsidP="00725A52">
      <w:pPr>
        <w:pBdr>
          <w:top w:val="single" w:sz="4" w:space="1" w:color="auto"/>
        </w:pBdr>
        <w:ind w:left="476"/>
        <w:rPr>
          <w:sz w:val="2"/>
          <w:szCs w:val="2"/>
        </w:rPr>
      </w:pPr>
    </w:p>
    <w:p w:rsidR="00725A52" w:rsidRDefault="00725A52" w:rsidP="00725A52">
      <w:r>
        <w:t xml:space="preserve">7.2.  </w:t>
      </w:r>
    </w:p>
    <w:p w:rsidR="00725A52" w:rsidRPr="00F45CB1" w:rsidRDefault="00725A52" w:rsidP="00725A52">
      <w:pPr>
        <w:pBdr>
          <w:top w:val="single" w:sz="4" w:space="1" w:color="auto"/>
        </w:pBdr>
        <w:ind w:left="476"/>
        <w:rPr>
          <w:sz w:val="2"/>
          <w:szCs w:val="2"/>
        </w:rPr>
      </w:pPr>
    </w:p>
    <w:p w:rsidR="00725A52" w:rsidRDefault="00725A52" w:rsidP="00725A52">
      <w:r>
        <w:t xml:space="preserve">7.3.  </w:t>
      </w:r>
    </w:p>
    <w:p w:rsidR="00725A52" w:rsidRPr="00F45CB1" w:rsidRDefault="00725A52" w:rsidP="00725A52">
      <w:pPr>
        <w:pBdr>
          <w:top w:val="single" w:sz="4" w:space="1" w:color="auto"/>
        </w:pBdr>
        <w:ind w:left="476"/>
        <w:rPr>
          <w:sz w:val="2"/>
          <w:szCs w:val="2"/>
        </w:rPr>
      </w:pPr>
    </w:p>
    <w:p w:rsidR="00725A52" w:rsidRDefault="00725A52" w:rsidP="00725A52">
      <w:pPr>
        <w:jc w:val="both"/>
      </w:pPr>
      <w:r>
        <w:t>8. Сведения о руководителе и членах аудиторской группы или об уполномоченном должностном лице:</w:t>
      </w:r>
    </w:p>
    <w:p w:rsidR="00725A52" w:rsidRDefault="00725A52" w:rsidP="00725A52"/>
    <w:p w:rsidR="00725A52" w:rsidRPr="00BE207F" w:rsidRDefault="00725A52" w:rsidP="00725A52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25A52" w:rsidRDefault="00725A52" w:rsidP="00725A52">
      <w:pPr>
        <w:spacing w:after="120"/>
      </w:pPr>
      <w:r>
        <w:t>Руководитель аудиторской группы </w:t>
      </w:r>
      <w:r>
        <w:rPr>
          <w:rStyle w:val="af1"/>
        </w:rPr>
        <w:footnoteReference w:customMarkFollows="1" w:id="2"/>
        <w:t>1</w:t>
      </w:r>
    </w:p>
    <w:tbl>
      <w:tblPr>
        <w:tblStyle w:val="af2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  <w:gridCol w:w="510"/>
        <w:gridCol w:w="170"/>
        <w:gridCol w:w="1985"/>
        <w:gridCol w:w="170"/>
        <w:gridCol w:w="3799"/>
      </w:tblGrid>
      <w:tr w:rsidR="00725A52" w:rsidTr="00725A52">
        <w:tc>
          <w:tcPr>
            <w:tcW w:w="3856" w:type="dxa"/>
            <w:gridSpan w:val="8"/>
            <w:tcBorders>
              <w:bottom w:val="single" w:sz="4" w:space="0" w:color="auto"/>
            </w:tcBorders>
            <w:vAlign w:val="bottom"/>
          </w:tcPr>
          <w:p w:rsidR="00725A52" w:rsidRDefault="00725A52" w:rsidP="00725A52">
            <w:pPr>
              <w:jc w:val="center"/>
            </w:pPr>
          </w:p>
        </w:tc>
        <w:tc>
          <w:tcPr>
            <w:tcW w:w="170" w:type="dxa"/>
            <w:vAlign w:val="bottom"/>
          </w:tcPr>
          <w:p w:rsidR="00725A52" w:rsidRDefault="00725A52" w:rsidP="00725A52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25A52" w:rsidRDefault="00725A52" w:rsidP="00725A52">
            <w:pPr>
              <w:jc w:val="center"/>
            </w:pPr>
          </w:p>
        </w:tc>
        <w:tc>
          <w:tcPr>
            <w:tcW w:w="170" w:type="dxa"/>
            <w:vAlign w:val="bottom"/>
          </w:tcPr>
          <w:p w:rsidR="00725A52" w:rsidRDefault="00725A52" w:rsidP="00725A52"/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725A52" w:rsidRDefault="00725A52" w:rsidP="00725A52">
            <w:pPr>
              <w:jc w:val="center"/>
            </w:pPr>
          </w:p>
        </w:tc>
      </w:tr>
      <w:tr w:rsidR="00725A52" w:rsidRPr="007C1B57" w:rsidTr="00725A52">
        <w:tc>
          <w:tcPr>
            <w:tcW w:w="3856" w:type="dxa"/>
            <w:gridSpan w:val="8"/>
            <w:tcBorders>
              <w:top w:val="single" w:sz="4" w:space="0" w:color="auto"/>
            </w:tcBorders>
          </w:tcPr>
          <w:p w:rsidR="00725A52" w:rsidRPr="0008177A" w:rsidRDefault="00725A52" w:rsidP="00725A52">
            <w:pPr>
              <w:jc w:val="center"/>
              <w:rPr>
                <w:sz w:val="20"/>
                <w:szCs w:val="20"/>
              </w:rPr>
            </w:pPr>
            <w:r w:rsidRPr="0008177A">
              <w:rPr>
                <w:sz w:val="20"/>
                <w:szCs w:val="20"/>
              </w:rPr>
              <w:t>(должность)</w:t>
            </w:r>
          </w:p>
        </w:tc>
        <w:tc>
          <w:tcPr>
            <w:tcW w:w="170" w:type="dxa"/>
          </w:tcPr>
          <w:p w:rsidR="00725A52" w:rsidRPr="0008177A" w:rsidRDefault="00725A52" w:rsidP="00725A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25A52" w:rsidRPr="0008177A" w:rsidRDefault="00725A52" w:rsidP="00725A52">
            <w:pPr>
              <w:jc w:val="center"/>
              <w:rPr>
                <w:sz w:val="20"/>
                <w:szCs w:val="20"/>
              </w:rPr>
            </w:pPr>
            <w:r w:rsidRPr="0008177A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:rsidR="00725A52" w:rsidRPr="0008177A" w:rsidRDefault="00725A52" w:rsidP="00725A52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725A52" w:rsidRPr="0008177A" w:rsidRDefault="00725A52" w:rsidP="00725A52">
            <w:pPr>
              <w:jc w:val="center"/>
              <w:rPr>
                <w:sz w:val="20"/>
                <w:szCs w:val="20"/>
              </w:rPr>
            </w:pPr>
            <w:proofErr w:type="gramStart"/>
            <w:r w:rsidRPr="0008177A">
              <w:rPr>
                <w:sz w:val="20"/>
                <w:szCs w:val="20"/>
              </w:rPr>
              <w:t>(фамилия, имя, отчество</w:t>
            </w:r>
            <w:r w:rsidRPr="0008177A">
              <w:rPr>
                <w:sz w:val="20"/>
                <w:szCs w:val="20"/>
              </w:rPr>
              <w:br/>
              <w:t>(при наличии)</w:t>
            </w:r>
            <w:proofErr w:type="gramEnd"/>
          </w:p>
        </w:tc>
      </w:tr>
      <w:tr w:rsidR="00725A52" w:rsidTr="00725A52">
        <w:trPr>
          <w:gridAfter w:val="5"/>
          <w:wAfter w:w="6634" w:type="dxa"/>
        </w:trPr>
        <w:tc>
          <w:tcPr>
            <w:tcW w:w="198" w:type="dxa"/>
            <w:vAlign w:val="bottom"/>
          </w:tcPr>
          <w:p w:rsidR="00725A52" w:rsidRDefault="00725A52" w:rsidP="00725A5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25A52" w:rsidRDefault="00725A52" w:rsidP="00725A52">
            <w:pPr>
              <w:jc w:val="center"/>
            </w:pPr>
          </w:p>
        </w:tc>
        <w:tc>
          <w:tcPr>
            <w:tcW w:w="255" w:type="dxa"/>
            <w:vAlign w:val="bottom"/>
          </w:tcPr>
          <w:p w:rsidR="00725A52" w:rsidRDefault="00725A52" w:rsidP="00725A52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25A52" w:rsidRDefault="00725A52" w:rsidP="00725A52">
            <w:pPr>
              <w:jc w:val="center"/>
            </w:pPr>
          </w:p>
        </w:tc>
        <w:tc>
          <w:tcPr>
            <w:tcW w:w="397" w:type="dxa"/>
            <w:vAlign w:val="bottom"/>
          </w:tcPr>
          <w:p w:rsidR="00725A52" w:rsidRDefault="00725A52" w:rsidP="00725A52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25A52" w:rsidRDefault="00725A52" w:rsidP="00725A52"/>
        </w:tc>
        <w:tc>
          <w:tcPr>
            <w:tcW w:w="284" w:type="dxa"/>
            <w:vAlign w:val="bottom"/>
          </w:tcPr>
          <w:p w:rsidR="00725A52" w:rsidRDefault="00725A52" w:rsidP="00725A52">
            <w:pPr>
              <w:ind w:left="57"/>
            </w:pPr>
            <w:r>
              <w:t>г.</w:t>
            </w:r>
          </w:p>
        </w:tc>
      </w:tr>
    </w:tbl>
    <w:p w:rsidR="00725A52" w:rsidRPr="00F45CB1" w:rsidRDefault="00725A52" w:rsidP="00725A52">
      <w:pPr>
        <w:rPr>
          <w:sz w:val="16"/>
          <w:szCs w:val="16"/>
        </w:rPr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9F6C4F" w:rsidRPr="009F6C4F" w:rsidRDefault="009F6C4F" w:rsidP="009F6C4F">
      <w:pPr>
        <w:pStyle w:val="western"/>
        <w:pageBreakBefore/>
        <w:spacing w:before="0" w:beforeAutospacing="0" w:after="0"/>
        <w:jc w:val="right"/>
      </w:pPr>
      <w:r w:rsidRPr="009F6C4F">
        <w:lastRenderedPageBreak/>
        <w:t xml:space="preserve">Приложение № </w:t>
      </w:r>
      <w:r w:rsidR="00D32B9D">
        <w:t>4</w:t>
      </w:r>
    </w:p>
    <w:p w:rsidR="009F6C4F" w:rsidRPr="009F6C4F" w:rsidRDefault="009F6C4F" w:rsidP="009F6C4F">
      <w:pPr>
        <w:pStyle w:val="western"/>
        <w:spacing w:before="0" w:beforeAutospacing="0" w:after="0"/>
        <w:jc w:val="right"/>
      </w:pPr>
      <w:r w:rsidRPr="009F6C4F">
        <w:t>к Порядку осуществления внутреннего</w:t>
      </w:r>
    </w:p>
    <w:p w:rsidR="009F6C4F" w:rsidRPr="009F6C4F" w:rsidRDefault="009F6C4F" w:rsidP="009F6C4F">
      <w:pPr>
        <w:pStyle w:val="western"/>
        <w:spacing w:before="0" w:beforeAutospacing="0" w:after="0"/>
        <w:jc w:val="right"/>
      </w:pPr>
      <w:r w:rsidRPr="009F6C4F">
        <w:t>финансового аудита Департаментом финансов</w:t>
      </w:r>
    </w:p>
    <w:p w:rsidR="009F6C4F" w:rsidRPr="009F6C4F" w:rsidRDefault="009F6C4F" w:rsidP="009F6C4F">
      <w:pPr>
        <w:pStyle w:val="western"/>
        <w:spacing w:before="0" w:beforeAutospacing="0" w:after="0"/>
        <w:jc w:val="right"/>
      </w:pPr>
      <w:r w:rsidRPr="009F6C4F">
        <w:t>Администрации города Тобольска</w:t>
      </w:r>
    </w:p>
    <w:p w:rsidR="002B7DED" w:rsidRDefault="00BE182B" w:rsidP="009F6C4F">
      <w:pPr>
        <w:pStyle w:val="western"/>
        <w:spacing w:before="0" w:beforeAutospacing="0" w:after="0"/>
        <w:ind w:firstLine="567"/>
        <w:jc w:val="right"/>
      </w:pPr>
      <w:r w:rsidRPr="009D1B7B">
        <w:t xml:space="preserve">от </w:t>
      </w:r>
      <w:r>
        <w:t>27.07.</w:t>
      </w:r>
      <w:r w:rsidRPr="009D1B7B">
        <w:t>2020 г. №</w:t>
      </w:r>
      <w:r>
        <w:t>135</w:t>
      </w:r>
    </w:p>
    <w:p w:rsidR="00623C04" w:rsidRDefault="00623C04" w:rsidP="002B7DED">
      <w:pPr>
        <w:pStyle w:val="western"/>
        <w:spacing w:before="0" w:beforeAutospacing="0" w:after="0"/>
        <w:ind w:firstLine="567"/>
        <w:jc w:val="center"/>
        <w:rPr>
          <w:b/>
          <w:bCs/>
          <w:sz w:val="26"/>
          <w:szCs w:val="26"/>
        </w:rPr>
      </w:pPr>
    </w:p>
    <w:p w:rsidR="00725A52" w:rsidRPr="00BE207F" w:rsidRDefault="00725A52" w:rsidP="00725A52">
      <w:pPr>
        <w:spacing w:after="480"/>
        <w:jc w:val="center"/>
        <w:rPr>
          <w:sz w:val="26"/>
          <w:szCs w:val="26"/>
        </w:rPr>
      </w:pPr>
      <w:r w:rsidRPr="0008177A">
        <w:rPr>
          <w:b/>
          <w:sz w:val="26"/>
          <w:szCs w:val="26"/>
        </w:rPr>
        <w:t>Заключение</w:t>
      </w:r>
      <w:r w:rsidRPr="0008177A">
        <w:rPr>
          <w:b/>
          <w:sz w:val="26"/>
          <w:szCs w:val="26"/>
        </w:rPr>
        <w:br/>
      </w:r>
      <w:r>
        <w:rPr>
          <w:sz w:val="26"/>
          <w:szCs w:val="26"/>
        </w:rPr>
        <w:t>(проект заключения)</w:t>
      </w:r>
    </w:p>
    <w:p w:rsidR="00725A52" w:rsidRDefault="00725A52" w:rsidP="00725A52">
      <w:r>
        <w:t>1. Тема аудиторского мероприятия:</w:t>
      </w:r>
    </w:p>
    <w:p w:rsidR="00725A52" w:rsidRDefault="00725A52" w:rsidP="00725A52"/>
    <w:p w:rsidR="00725A52" w:rsidRPr="00BE207F" w:rsidRDefault="00725A52" w:rsidP="00725A52">
      <w:pPr>
        <w:pBdr>
          <w:top w:val="single" w:sz="4" w:space="1" w:color="auto"/>
        </w:pBdr>
        <w:rPr>
          <w:sz w:val="2"/>
          <w:szCs w:val="2"/>
        </w:rPr>
      </w:pPr>
    </w:p>
    <w:p w:rsidR="00725A52" w:rsidRDefault="00725A52" w:rsidP="00725A52">
      <w:r>
        <w:t>2. Описание выявленных нарушений и (или) недостатков, их причин и условий:</w:t>
      </w:r>
    </w:p>
    <w:p w:rsidR="00725A52" w:rsidRDefault="00725A52" w:rsidP="00725A52"/>
    <w:p w:rsidR="00725A52" w:rsidRPr="00E62A3D" w:rsidRDefault="00725A52" w:rsidP="00725A52">
      <w:pPr>
        <w:pBdr>
          <w:top w:val="single" w:sz="4" w:space="1" w:color="auto"/>
        </w:pBdr>
        <w:jc w:val="center"/>
      </w:pPr>
      <w:r>
        <w:t>(в случае выявления нарушений и (или) недостатков)</w:t>
      </w:r>
    </w:p>
    <w:p w:rsidR="00725A52" w:rsidRDefault="00725A52" w:rsidP="00725A52">
      <w:pPr>
        <w:jc w:val="both"/>
      </w:pPr>
      <w:r>
        <w:t>3. 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контроля:</w:t>
      </w:r>
    </w:p>
    <w:p w:rsidR="00725A52" w:rsidRDefault="00725A52" w:rsidP="00725A52"/>
    <w:p w:rsidR="00725A52" w:rsidRPr="00BE207F" w:rsidRDefault="00725A52" w:rsidP="00725A52">
      <w:pPr>
        <w:pBdr>
          <w:top w:val="single" w:sz="4" w:space="1" w:color="auto"/>
        </w:pBdr>
        <w:rPr>
          <w:sz w:val="2"/>
          <w:szCs w:val="2"/>
        </w:rPr>
      </w:pPr>
    </w:p>
    <w:p w:rsidR="00725A52" w:rsidRDefault="00725A52" w:rsidP="00725A52">
      <w:r>
        <w:t>4. Выводы о достижении цели (целей) осуществления внутреннего финансового аудита:</w:t>
      </w:r>
    </w:p>
    <w:p w:rsidR="00725A52" w:rsidRDefault="00725A52" w:rsidP="00725A52">
      <w:pPr>
        <w:jc w:val="both"/>
      </w:pPr>
    </w:p>
    <w:p w:rsidR="00725A52" w:rsidRPr="00E62A3D" w:rsidRDefault="00725A52" w:rsidP="00725A52">
      <w:pPr>
        <w:pBdr>
          <w:top w:val="single" w:sz="4" w:space="1" w:color="auto"/>
        </w:pBdr>
        <w:jc w:val="center"/>
      </w:pPr>
      <w:r>
        <w:t>(установлены пунктом 2 статьи 160.2-1 Бюджетного кодекса Российской Федерации и (или) программой аудиторского мероприятия)</w:t>
      </w:r>
    </w:p>
    <w:p w:rsidR="00725A52" w:rsidRDefault="00725A52" w:rsidP="00725A52">
      <w:r>
        <w:t>5. Предложения и рекомендации о повышении качества финансового менеджмента:</w:t>
      </w:r>
    </w:p>
    <w:p w:rsidR="00725A52" w:rsidRDefault="00725A52" w:rsidP="00725A52">
      <w:pPr>
        <w:jc w:val="both"/>
      </w:pPr>
    </w:p>
    <w:p w:rsidR="00725A52" w:rsidRPr="00E62A3D" w:rsidRDefault="00725A52" w:rsidP="00725A52">
      <w:pPr>
        <w:pBdr>
          <w:top w:val="single" w:sz="4" w:space="1" w:color="auto"/>
        </w:pBdr>
        <w:spacing w:after="360"/>
        <w:jc w:val="center"/>
      </w:pPr>
      <w:proofErr w:type="gramStart"/>
      <w:r>
        <w:t>(указываются одно или несколько решений, направленных на повышение качества финансового менеджмента и предусмотренных пунктами 17 - 19 федерального стандарта внутреннего финансового аудита «Реализация результатов внутреннего финансового аудита», утвержденного приказом Министерства финансов Российской Федерации от 22.05.2020 № 91н </w:t>
      </w:r>
      <w:r>
        <w:rPr>
          <w:rStyle w:val="af1"/>
        </w:rPr>
        <w:footnoteReference w:customMarkFollows="1" w:id="3"/>
        <w:t>1</w:t>
      </w:r>
      <w:r>
        <w:t>, в том числе предлагаемые меры по минимизации (устранению) бюджетных рисков и по организации внутреннего финансового контроля)</w:t>
      </w:r>
      <w:proofErr w:type="gramEnd"/>
    </w:p>
    <w:p w:rsidR="00725A52" w:rsidRDefault="00725A52" w:rsidP="00725A52">
      <w:pPr>
        <w:spacing w:after="240"/>
      </w:pPr>
      <w:r>
        <w:t>Руководитель субъекта внутреннего</w:t>
      </w:r>
      <w:r>
        <w:br/>
        <w:t>финансового аудита</w:t>
      </w:r>
    </w:p>
    <w:tbl>
      <w:tblPr>
        <w:tblStyle w:val="af2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725A52" w:rsidTr="00725A52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725A52" w:rsidRDefault="00725A52" w:rsidP="00725A52">
            <w:pPr>
              <w:jc w:val="center"/>
            </w:pPr>
          </w:p>
        </w:tc>
        <w:tc>
          <w:tcPr>
            <w:tcW w:w="170" w:type="dxa"/>
            <w:vAlign w:val="bottom"/>
          </w:tcPr>
          <w:p w:rsidR="00725A52" w:rsidRDefault="00725A52" w:rsidP="00725A52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25A52" w:rsidRDefault="00725A52" w:rsidP="00725A52">
            <w:pPr>
              <w:jc w:val="center"/>
            </w:pPr>
          </w:p>
        </w:tc>
        <w:tc>
          <w:tcPr>
            <w:tcW w:w="170" w:type="dxa"/>
            <w:vAlign w:val="bottom"/>
          </w:tcPr>
          <w:p w:rsidR="00725A52" w:rsidRDefault="00725A52" w:rsidP="00725A52"/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725A52" w:rsidRDefault="00725A52" w:rsidP="00725A52">
            <w:pPr>
              <w:jc w:val="center"/>
            </w:pPr>
          </w:p>
        </w:tc>
      </w:tr>
      <w:tr w:rsidR="00725A52" w:rsidRPr="007C1B57" w:rsidTr="00725A52">
        <w:tc>
          <w:tcPr>
            <w:tcW w:w="3856" w:type="dxa"/>
            <w:tcBorders>
              <w:top w:val="single" w:sz="4" w:space="0" w:color="auto"/>
            </w:tcBorders>
          </w:tcPr>
          <w:p w:rsidR="00725A52" w:rsidRPr="007C1B57" w:rsidRDefault="00725A52" w:rsidP="00725A52">
            <w:pPr>
              <w:jc w:val="center"/>
            </w:pPr>
            <w:r>
              <w:t>(должность)</w:t>
            </w:r>
          </w:p>
        </w:tc>
        <w:tc>
          <w:tcPr>
            <w:tcW w:w="170" w:type="dxa"/>
          </w:tcPr>
          <w:p w:rsidR="00725A52" w:rsidRPr="007C1B57" w:rsidRDefault="00725A52" w:rsidP="00725A52"/>
        </w:tc>
        <w:tc>
          <w:tcPr>
            <w:tcW w:w="1985" w:type="dxa"/>
            <w:tcBorders>
              <w:top w:val="single" w:sz="4" w:space="0" w:color="auto"/>
            </w:tcBorders>
          </w:tcPr>
          <w:p w:rsidR="00725A52" w:rsidRPr="007C1B57" w:rsidRDefault="00725A52" w:rsidP="00725A52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725A52" w:rsidRPr="007C1B57" w:rsidRDefault="00725A52" w:rsidP="00725A52"/>
        </w:tc>
        <w:tc>
          <w:tcPr>
            <w:tcW w:w="3799" w:type="dxa"/>
            <w:tcBorders>
              <w:top w:val="single" w:sz="4" w:space="0" w:color="auto"/>
            </w:tcBorders>
          </w:tcPr>
          <w:p w:rsidR="00725A52" w:rsidRPr="007C1B57" w:rsidRDefault="00725A52" w:rsidP="00725A52">
            <w:pPr>
              <w:jc w:val="center"/>
            </w:pPr>
            <w:proofErr w:type="gramStart"/>
            <w:r>
              <w:t>(фамилия, имя, отчество</w:t>
            </w:r>
            <w:r>
              <w:br/>
              <w:t>(при наличии)</w:t>
            </w:r>
            <w:proofErr w:type="gramEnd"/>
          </w:p>
        </w:tc>
      </w:tr>
    </w:tbl>
    <w:p w:rsidR="00725A52" w:rsidRDefault="00725A52" w:rsidP="00725A52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725A52" w:rsidTr="00725A52">
        <w:tc>
          <w:tcPr>
            <w:tcW w:w="198" w:type="dxa"/>
            <w:vAlign w:val="bottom"/>
          </w:tcPr>
          <w:p w:rsidR="00725A52" w:rsidRDefault="00725A52" w:rsidP="00725A5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25A52" w:rsidRDefault="00725A52" w:rsidP="00725A52">
            <w:pPr>
              <w:jc w:val="center"/>
            </w:pPr>
          </w:p>
        </w:tc>
        <w:tc>
          <w:tcPr>
            <w:tcW w:w="255" w:type="dxa"/>
            <w:vAlign w:val="bottom"/>
          </w:tcPr>
          <w:p w:rsidR="00725A52" w:rsidRDefault="00725A52" w:rsidP="00725A52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25A52" w:rsidRDefault="00725A52" w:rsidP="00725A52">
            <w:pPr>
              <w:jc w:val="center"/>
            </w:pPr>
          </w:p>
        </w:tc>
        <w:tc>
          <w:tcPr>
            <w:tcW w:w="397" w:type="dxa"/>
            <w:vAlign w:val="bottom"/>
          </w:tcPr>
          <w:p w:rsidR="00725A52" w:rsidRDefault="00725A52" w:rsidP="00725A52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25A52" w:rsidRDefault="00725A52" w:rsidP="00725A52"/>
        </w:tc>
        <w:tc>
          <w:tcPr>
            <w:tcW w:w="284" w:type="dxa"/>
            <w:vAlign w:val="bottom"/>
          </w:tcPr>
          <w:p w:rsidR="00725A52" w:rsidRDefault="00725A52" w:rsidP="00725A52">
            <w:pPr>
              <w:ind w:left="57"/>
            </w:pPr>
            <w:r>
              <w:t>г.</w:t>
            </w:r>
          </w:p>
        </w:tc>
      </w:tr>
    </w:tbl>
    <w:p w:rsidR="00725A52" w:rsidRPr="006B38D7" w:rsidRDefault="00725A52" w:rsidP="00725A52"/>
    <w:p w:rsidR="00307536" w:rsidRDefault="00307536" w:rsidP="002B7DED">
      <w:pPr>
        <w:pStyle w:val="western"/>
        <w:pageBreakBefore/>
        <w:spacing w:before="0" w:beforeAutospacing="0" w:after="0"/>
        <w:jc w:val="right"/>
        <w:sectPr w:rsidR="00307536" w:rsidSect="009F6C4F">
          <w:pgSz w:w="11906" w:h="16838"/>
          <w:pgMar w:top="567" w:right="567" w:bottom="1134" w:left="1701" w:header="708" w:footer="708" w:gutter="0"/>
          <w:cols w:space="708"/>
          <w:docGrid w:linePitch="360"/>
        </w:sectPr>
      </w:pPr>
    </w:p>
    <w:p w:rsidR="009F6C4F" w:rsidRPr="009F6C4F" w:rsidRDefault="009F6C4F" w:rsidP="009F6C4F">
      <w:pPr>
        <w:pStyle w:val="western"/>
        <w:pageBreakBefore/>
        <w:spacing w:before="0" w:beforeAutospacing="0" w:after="0"/>
        <w:jc w:val="right"/>
      </w:pPr>
      <w:r w:rsidRPr="009F6C4F">
        <w:lastRenderedPageBreak/>
        <w:t xml:space="preserve">Приложение № </w:t>
      </w:r>
      <w:r w:rsidR="004812AE">
        <w:t>5</w:t>
      </w:r>
    </w:p>
    <w:p w:rsidR="009F6C4F" w:rsidRPr="009F6C4F" w:rsidRDefault="009F6C4F" w:rsidP="009F6C4F">
      <w:pPr>
        <w:pStyle w:val="western"/>
        <w:spacing w:before="0" w:beforeAutospacing="0" w:after="0"/>
        <w:jc w:val="right"/>
      </w:pPr>
      <w:r w:rsidRPr="009F6C4F">
        <w:t>к Порядку осуществления внутреннего</w:t>
      </w:r>
    </w:p>
    <w:p w:rsidR="009F6C4F" w:rsidRPr="009F6C4F" w:rsidRDefault="009F6C4F" w:rsidP="009F6C4F">
      <w:pPr>
        <w:pStyle w:val="western"/>
        <w:spacing w:before="0" w:beforeAutospacing="0" w:after="0"/>
        <w:jc w:val="right"/>
      </w:pPr>
      <w:r w:rsidRPr="009F6C4F">
        <w:t>финансового аудита Департаментом финансов</w:t>
      </w:r>
    </w:p>
    <w:p w:rsidR="009F6C4F" w:rsidRPr="009F6C4F" w:rsidRDefault="009F6C4F" w:rsidP="009F6C4F">
      <w:pPr>
        <w:pStyle w:val="western"/>
        <w:spacing w:before="0" w:beforeAutospacing="0" w:after="0"/>
        <w:jc w:val="right"/>
      </w:pPr>
      <w:r w:rsidRPr="009F6C4F">
        <w:t>Администрации города Тобольска</w:t>
      </w:r>
    </w:p>
    <w:p w:rsidR="002B7DED" w:rsidRDefault="00BE182B" w:rsidP="009F6C4F">
      <w:pPr>
        <w:pStyle w:val="western"/>
        <w:spacing w:before="0" w:beforeAutospacing="0" w:after="0"/>
        <w:ind w:firstLine="567"/>
        <w:jc w:val="right"/>
      </w:pPr>
      <w:r w:rsidRPr="009D1B7B">
        <w:t xml:space="preserve">от </w:t>
      </w:r>
      <w:r>
        <w:t>27.07.</w:t>
      </w:r>
      <w:r w:rsidRPr="009D1B7B">
        <w:t>2020 г. №</w:t>
      </w:r>
      <w:r>
        <w:t>135</w:t>
      </w:r>
    </w:p>
    <w:p w:rsidR="002B7DED" w:rsidRDefault="002B7DED" w:rsidP="002B7DED">
      <w:pPr>
        <w:pStyle w:val="western"/>
        <w:spacing w:before="0" w:beforeAutospacing="0" w:after="0"/>
        <w:ind w:firstLine="567"/>
        <w:jc w:val="right"/>
      </w:pPr>
    </w:p>
    <w:p w:rsidR="00725A52" w:rsidRPr="000E484D" w:rsidRDefault="00725A52" w:rsidP="00725A52">
      <w:pPr>
        <w:jc w:val="center"/>
        <w:rPr>
          <w:sz w:val="28"/>
          <w:szCs w:val="28"/>
        </w:rPr>
      </w:pPr>
      <w:r w:rsidRPr="000E484D">
        <w:rPr>
          <w:sz w:val="28"/>
          <w:szCs w:val="28"/>
        </w:rPr>
        <w:t xml:space="preserve">План мероприятий по совершенствованию организации </w:t>
      </w:r>
    </w:p>
    <w:p w:rsidR="00725A52" w:rsidRPr="000E484D" w:rsidRDefault="00725A52" w:rsidP="00725A52">
      <w:pPr>
        <w:jc w:val="center"/>
        <w:rPr>
          <w:sz w:val="28"/>
          <w:szCs w:val="28"/>
        </w:rPr>
      </w:pPr>
      <w:r w:rsidRPr="000E484D">
        <w:rPr>
          <w:sz w:val="28"/>
          <w:szCs w:val="28"/>
        </w:rPr>
        <w:t>(обеспечения выполнения), выполнения</w:t>
      </w:r>
      <w:r w:rsidRPr="000E484D">
        <w:rPr>
          <w:sz w:val="28"/>
          <w:szCs w:val="28"/>
        </w:rPr>
        <w:br/>
        <w:t xml:space="preserve">бюджетной процедуры и (или) операций (действий) по выполнению </w:t>
      </w:r>
    </w:p>
    <w:p w:rsidR="00725A52" w:rsidRPr="000E484D" w:rsidRDefault="00725A52" w:rsidP="00725A52">
      <w:pPr>
        <w:jc w:val="center"/>
        <w:rPr>
          <w:sz w:val="28"/>
          <w:szCs w:val="28"/>
        </w:rPr>
      </w:pPr>
      <w:r w:rsidRPr="000E484D">
        <w:rPr>
          <w:sz w:val="28"/>
          <w:szCs w:val="28"/>
        </w:rPr>
        <w:t>бюджетной процедуры</w:t>
      </w:r>
    </w:p>
    <w:p w:rsidR="00725A52" w:rsidRPr="000E484D" w:rsidRDefault="00725A52" w:rsidP="00725A52">
      <w:pPr>
        <w:ind w:left="1985" w:right="1985"/>
        <w:jc w:val="center"/>
        <w:rPr>
          <w:sz w:val="22"/>
          <w:szCs w:val="22"/>
        </w:rPr>
      </w:pPr>
    </w:p>
    <w:p w:rsidR="00725A52" w:rsidRPr="00F74F98" w:rsidRDefault="00725A52" w:rsidP="00725A52">
      <w:pPr>
        <w:pBdr>
          <w:top w:val="single" w:sz="4" w:space="1" w:color="auto"/>
        </w:pBdr>
        <w:spacing w:after="480"/>
        <w:ind w:left="1985" w:right="1985"/>
        <w:jc w:val="center"/>
        <w:rPr>
          <w:sz w:val="16"/>
          <w:szCs w:val="16"/>
        </w:rPr>
      </w:pPr>
      <w:r w:rsidRPr="000E484D">
        <w:rPr>
          <w:sz w:val="16"/>
          <w:szCs w:val="16"/>
        </w:rPr>
        <w:t>(наименование главного администратора бюджетных средств (администратора</w:t>
      </w:r>
      <w:r w:rsidRPr="00F74F98">
        <w:rPr>
          <w:sz w:val="16"/>
          <w:szCs w:val="16"/>
        </w:rPr>
        <w:t xml:space="preserve"> бюджетных средств))</w:t>
      </w:r>
    </w:p>
    <w:tbl>
      <w:tblPr>
        <w:tblStyle w:val="af2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3"/>
        <w:gridCol w:w="1486"/>
        <w:gridCol w:w="3513"/>
        <w:gridCol w:w="1504"/>
        <w:gridCol w:w="1032"/>
        <w:gridCol w:w="1866"/>
      </w:tblGrid>
      <w:tr w:rsidR="00725A52" w:rsidRPr="000A29C4" w:rsidTr="00725A52">
        <w:tc>
          <w:tcPr>
            <w:tcW w:w="149" w:type="pct"/>
            <w:vAlign w:val="center"/>
          </w:tcPr>
          <w:p w:rsidR="00725A52" w:rsidRPr="00861FF0" w:rsidRDefault="00725A52" w:rsidP="00725A52">
            <w:pPr>
              <w:jc w:val="center"/>
              <w:rPr>
                <w:spacing w:val="-2"/>
                <w:sz w:val="18"/>
                <w:szCs w:val="18"/>
              </w:rPr>
            </w:pPr>
            <w:r w:rsidRPr="00861FF0">
              <w:rPr>
                <w:spacing w:val="-2"/>
                <w:sz w:val="18"/>
                <w:szCs w:val="18"/>
              </w:rPr>
              <w:t>№</w:t>
            </w:r>
            <w:r w:rsidRPr="00861FF0">
              <w:rPr>
                <w:spacing w:val="-2"/>
                <w:sz w:val="18"/>
                <w:szCs w:val="18"/>
              </w:rPr>
              <w:br/>
            </w:r>
            <w:proofErr w:type="gramStart"/>
            <w:r w:rsidRPr="00861FF0">
              <w:rPr>
                <w:spacing w:val="-2"/>
                <w:sz w:val="18"/>
                <w:szCs w:val="18"/>
              </w:rPr>
              <w:t>п</w:t>
            </w:r>
            <w:proofErr w:type="gramEnd"/>
            <w:r w:rsidRPr="00861FF0">
              <w:rPr>
                <w:spacing w:val="-2"/>
                <w:sz w:val="18"/>
                <w:szCs w:val="18"/>
              </w:rPr>
              <w:t>/п</w:t>
            </w:r>
          </w:p>
        </w:tc>
        <w:tc>
          <w:tcPr>
            <w:tcW w:w="793" w:type="pct"/>
            <w:vAlign w:val="center"/>
          </w:tcPr>
          <w:p w:rsidR="00725A52" w:rsidRPr="00861FF0" w:rsidRDefault="00725A52" w:rsidP="00725A52">
            <w:pPr>
              <w:ind w:left="57" w:right="57"/>
              <w:jc w:val="center"/>
              <w:rPr>
                <w:spacing w:val="-2"/>
                <w:sz w:val="18"/>
                <w:szCs w:val="18"/>
              </w:rPr>
            </w:pPr>
            <w:r w:rsidRPr="00861FF0">
              <w:rPr>
                <w:spacing w:val="-2"/>
                <w:sz w:val="18"/>
                <w:szCs w:val="18"/>
              </w:rPr>
              <w:t>Описание бюджетного риска и (или) выявленного нарушения (недостатка)</w:t>
            </w:r>
          </w:p>
        </w:tc>
        <w:tc>
          <w:tcPr>
            <w:tcW w:w="1838" w:type="pct"/>
            <w:vAlign w:val="center"/>
          </w:tcPr>
          <w:p w:rsidR="00725A52" w:rsidRPr="00861FF0" w:rsidRDefault="00725A52" w:rsidP="00725A52">
            <w:pPr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861FF0">
              <w:rPr>
                <w:spacing w:val="-2"/>
                <w:sz w:val="18"/>
                <w:szCs w:val="18"/>
              </w:rPr>
              <w:t xml:space="preserve">Наименование мероприятия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</w:t>
            </w:r>
            <w:r w:rsidRPr="00861FF0">
              <w:rPr>
                <w:spacing w:val="-2"/>
                <w:sz w:val="18"/>
                <w:szCs w:val="18"/>
              </w:rPr>
              <w:br/>
              <w:t>(далее – мероприятие)</w:t>
            </w:r>
            <w:r w:rsidRPr="00861FF0">
              <w:rPr>
                <w:spacing w:val="-2"/>
                <w:sz w:val="18"/>
                <w:szCs w:val="18"/>
              </w:rPr>
              <w:br/>
              <w:t>(например, предложения (рекомендации) по устранению нарушений (недостатков), а также по минимизации (устранению) бюджетных рисков, в том числе по организации внутреннего финансового контроля)</w:t>
            </w:r>
            <w:proofErr w:type="gramEnd"/>
          </w:p>
        </w:tc>
        <w:tc>
          <w:tcPr>
            <w:tcW w:w="802" w:type="pct"/>
            <w:vAlign w:val="center"/>
          </w:tcPr>
          <w:p w:rsidR="00725A52" w:rsidRPr="00861FF0" w:rsidRDefault="00725A52" w:rsidP="00725A52">
            <w:pPr>
              <w:jc w:val="center"/>
              <w:rPr>
                <w:spacing w:val="-2"/>
                <w:sz w:val="18"/>
                <w:szCs w:val="18"/>
              </w:rPr>
            </w:pPr>
            <w:r w:rsidRPr="00861FF0">
              <w:rPr>
                <w:spacing w:val="-2"/>
                <w:sz w:val="18"/>
                <w:szCs w:val="18"/>
              </w:rPr>
              <w:t xml:space="preserve">Должностное лицо (работник) структурного подразделения </w:t>
            </w:r>
            <w:r>
              <w:rPr>
                <w:spacing w:val="-2"/>
                <w:sz w:val="18"/>
                <w:szCs w:val="18"/>
              </w:rPr>
              <w:t>Департамента</w:t>
            </w:r>
            <w:r w:rsidRPr="00861FF0">
              <w:rPr>
                <w:spacing w:val="-2"/>
                <w:sz w:val="18"/>
                <w:szCs w:val="18"/>
              </w:rPr>
              <w:t>, ответственное за выполнение мероприятия</w:t>
            </w:r>
          </w:p>
        </w:tc>
        <w:tc>
          <w:tcPr>
            <w:tcW w:w="429" w:type="pct"/>
            <w:vAlign w:val="center"/>
          </w:tcPr>
          <w:p w:rsidR="00725A52" w:rsidRPr="00861FF0" w:rsidRDefault="00725A52" w:rsidP="00725A52">
            <w:pPr>
              <w:jc w:val="center"/>
              <w:rPr>
                <w:spacing w:val="-2"/>
                <w:sz w:val="18"/>
                <w:szCs w:val="18"/>
              </w:rPr>
            </w:pPr>
            <w:r w:rsidRPr="00861FF0">
              <w:rPr>
                <w:spacing w:val="-2"/>
                <w:sz w:val="18"/>
                <w:szCs w:val="18"/>
              </w:rPr>
              <w:t>Срок выполнения мероприятия</w:t>
            </w:r>
          </w:p>
        </w:tc>
        <w:tc>
          <w:tcPr>
            <w:tcW w:w="989" w:type="pct"/>
            <w:vAlign w:val="center"/>
          </w:tcPr>
          <w:p w:rsidR="00725A52" w:rsidRPr="00861FF0" w:rsidRDefault="00725A52" w:rsidP="00725A52">
            <w:pPr>
              <w:jc w:val="center"/>
              <w:rPr>
                <w:spacing w:val="-2"/>
                <w:sz w:val="18"/>
                <w:szCs w:val="18"/>
              </w:rPr>
            </w:pPr>
            <w:r w:rsidRPr="00861FF0">
              <w:rPr>
                <w:spacing w:val="-2"/>
                <w:sz w:val="18"/>
                <w:szCs w:val="18"/>
              </w:rPr>
              <w:t xml:space="preserve">Реквизиты решения </w:t>
            </w:r>
            <w:r>
              <w:rPr>
                <w:spacing w:val="-2"/>
                <w:sz w:val="18"/>
                <w:szCs w:val="18"/>
              </w:rPr>
              <w:t>Департамента о </w:t>
            </w:r>
            <w:r w:rsidRPr="00861FF0">
              <w:rPr>
                <w:spacing w:val="-2"/>
                <w:sz w:val="18"/>
                <w:szCs w:val="18"/>
              </w:rPr>
              <w:t>выполнении мероприятия, а также (при наличии) реквизиты документ</w:t>
            </w:r>
            <w:proofErr w:type="gramStart"/>
            <w:r w:rsidRPr="00861FF0">
              <w:rPr>
                <w:spacing w:val="-2"/>
                <w:sz w:val="18"/>
                <w:szCs w:val="18"/>
              </w:rPr>
              <w:t>а(</w:t>
            </w:r>
            <w:proofErr w:type="spellStart"/>
            <w:proofErr w:type="gramEnd"/>
            <w:r w:rsidRPr="00861FF0">
              <w:rPr>
                <w:spacing w:val="-2"/>
                <w:sz w:val="18"/>
                <w:szCs w:val="18"/>
              </w:rPr>
              <w:t>ов</w:t>
            </w:r>
            <w:proofErr w:type="spellEnd"/>
            <w:r w:rsidRPr="00861FF0">
              <w:rPr>
                <w:spacing w:val="-2"/>
                <w:sz w:val="18"/>
                <w:szCs w:val="18"/>
              </w:rPr>
              <w:t>), подтверждающего выполнение мероприятия</w:t>
            </w:r>
          </w:p>
        </w:tc>
      </w:tr>
      <w:tr w:rsidR="00725A52" w:rsidRPr="000A29C4" w:rsidTr="00725A52">
        <w:tc>
          <w:tcPr>
            <w:tcW w:w="149" w:type="pct"/>
          </w:tcPr>
          <w:p w:rsidR="00725A52" w:rsidRPr="00861FF0" w:rsidRDefault="00725A52" w:rsidP="00725A5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793" w:type="pct"/>
          </w:tcPr>
          <w:p w:rsidR="00725A52" w:rsidRPr="00861FF0" w:rsidRDefault="00725A52" w:rsidP="00725A52">
            <w:pPr>
              <w:ind w:left="57" w:right="5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1838" w:type="pct"/>
          </w:tcPr>
          <w:p w:rsidR="00725A52" w:rsidRPr="00861FF0" w:rsidRDefault="00725A52" w:rsidP="00725A5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802" w:type="pct"/>
          </w:tcPr>
          <w:p w:rsidR="00725A52" w:rsidRPr="00861FF0" w:rsidRDefault="00725A52" w:rsidP="00725A5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429" w:type="pct"/>
          </w:tcPr>
          <w:p w:rsidR="00725A52" w:rsidRPr="00861FF0" w:rsidRDefault="00725A52" w:rsidP="00725A5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989" w:type="pct"/>
          </w:tcPr>
          <w:p w:rsidR="00725A52" w:rsidRPr="00861FF0" w:rsidRDefault="00725A52" w:rsidP="00725A5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</w:t>
            </w:r>
          </w:p>
        </w:tc>
      </w:tr>
      <w:tr w:rsidR="00725A52" w:rsidRPr="000A29C4" w:rsidTr="00725A52">
        <w:trPr>
          <w:trHeight w:val="440"/>
        </w:trPr>
        <w:tc>
          <w:tcPr>
            <w:tcW w:w="149" w:type="pct"/>
          </w:tcPr>
          <w:p w:rsidR="00725A52" w:rsidRPr="000A29C4" w:rsidRDefault="00725A52" w:rsidP="00725A52">
            <w:pPr>
              <w:jc w:val="center"/>
              <w:rPr>
                <w:sz w:val="18"/>
                <w:szCs w:val="18"/>
              </w:rPr>
            </w:pPr>
            <w:r w:rsidRPr="000A29C4">
              <w:rPr>
                <w:sz w:val="18"/>
                <w:szCs w:val="18"/>
              </w:rPr>
              <w:t>1.</w:t>
            </w:r>
          </w:p>
        </w:tc>
        <w:tc>
          <w:tcPr>
            <w:tcW w:w="793" w:type="pct"/>
          </w:tcPr>
          <w:p w:rsidR="00725A52" w:rsidRPr="000A29C4" w:rsidRDefault="00725A52" w:rsidP="00725A52">
            <w:pPr>
              <w:rPr>
                <w:sz w:val="18"/>
                <w:szCs w:val="18"/>
              </w:rPr>
            </w:pPr>
          </w:p>
        </w:tc>
        <w:tc>
          <w:tcPr>
            <w:tcW w:w="1838" w:type="pct"/>
          </w:tcPr>
          <w:p w:rsidR="00725A52" w:rsidRPr="000A29C4" w:rsidRDefault="00725A52" w:rsidP="00725A52">
            <w:pPr>
              <w:rPr>
                <w:sz w:val="18"/>
                <w:szCs w:val="18"/>
              </w:rPr>
            </w:pPr>
          </w:p>
        </w:tc>
        <w:tc>
          <w:tcPr>
            <w:tcW w:w="802" w:type="pct"/>
          </w:tcPr>
          <w:p w:rsidR="00725A52" w:rsidRPr="000A29C4" w:rsidRDefault="00725A52" w:rsidP="00725A52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725A52" w:rsidRPr="000A29C4" w:rsidRDefault="00725A52" w:rsidP="00725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pct"/>
          </w:tcPr>
          <w:p w:rsidR="00725A52" w:rsidRPr="000A29C4" w:rsidRDefault="00725A52" w:rsidP="00725A52">
            <w:pPr>
              <w:rPr>
                <w:sz w:val="18"/>
                <w:szCs w:val="18"/>
              </w:rPr>
            </w:pPr>
          </w:p>
        </w:tc>
      </w:tr>
      <w:tr w:rsidR="00725A52" w:rsidRPr="000A29C4" w:rsidTr="00725A52">
        <w:trPr>
          <w:trHeight w:val="440"/>
        </w:trPr>
        <w:tc>
          <w:tcPr>
            <w:tcW w:w="149" w:type="pct"/>
          </w:tcPr>
          <w:p w:rsidR="00725A52" w:rsidRPr="000A29C4" w:rsidRDefault="00725A52" w:rsidP="00725A52">
            <w:pPr>
              <w:jc w:val="center"/>
              <w:rPr>
                <w:sz w:val="18"/>
                <w:szCs w:val="18"/>
              </w:rPr>
            </w:pPr>
            <w:r w:rsidRPr="000A29C4">
              <w:rPr>
                <w:sz w:val="18"/>
                <w:szCs w:val="18"/>
              </w:rPr>
              <w:t>2.</w:t>
            </w:r>
          </w:p>
        </w:tc>
        <w:tc>
          <w:tcPr>
            <w:tcW w:w="793" w:type="pct"/>
          </w:tcPr>
          <w:p w:rsidR="00725A52" w:rsidRPr="000A29C4" w:rsidRDefault="00725A52" w:rsidP="00725A52">
            <w:pPr>
              <w:rPr>
                <w:sz w:val="18"/>
                <w:szCs w:val="18"/>
              </w:rPr>
            </w:pPr>
          </w:p>
        </w:tc>
        <w:tc>
          <w:tcPr>
            <w:tcW w:w="1838" w:type="pct"/>
          </w:tcPr>
          <w:p w:rsidR="00725A52" w:rsidRPr="000A29C4" w:rsidRDefault="00725A52" w:rsidP="00725A52">
            <w:pPr>
              <w:rPr>
                <w:sz w:val="18"/>
                <w:szCs w:val="18"/>
              </w:rPr>
            </w:pPr>
          </w:p>
        </w:tc>
        <w:tc>
          <w:tcPr>
            <w:tcW w:w="802" w:type="pct"/>
          </w:tcPr>
          <w:p w:rsidR="00725A52" w:rsidRPr="000A29C4" w:rsidRDefault="00725A52" w:rsidP="00725A52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725A52" w:rsidRPr="000A29C4" w:rsidRDefault="00725A52" w:rsidP="00725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pct"/>
          </w:tcPr>
          <w:p w:rsidR="00725A52" w:rsidRPr="000A29C4" w:rsidRDefault="00725A52" w:rsidP="00725A52">
            <w:pPr>
              <w:rPr>
                <w:sz w:val="18"/>
                <w:szCs w:val="18"/>
              </w:rPr>
            </w:pPr>
          </w:p>
        </w:tc>
      </w:tr>
      <w:tr w:rsidR="00725A52" w:rsidRPr="000A29C4" w:rsidTr="00725A52">
        <w:trPr>
          <w:trHeight w:val="440"/>
        </w:trPr>
        <w:tc>
          <w:tcPr>
            <w:tcW w:w="149" w:type="pct"/>
          </w:tcPr>
          <w:p w:rsidR="00725A52" w:rsidRPr="000A29C4" w:rsidRDefault="00725A52" w:rsidP="00725A52">
            <w:pPr>
              <w:jc w:val="center"/>
              <w:rPr>
                <w:sz w:val="18"/>
                <w:szCs w:val="18"/>
              </w:rPr>
            </w:pPr>
            <w:r w:rsidRPr="000A29C4">
              <w:rPr>
                <w:sz w:val="18"/>
                <w:szCs w:val="18"/>
              </w:rPr>
              <w:t>3.</w:t>
            </w:r>
          </w:p>
        </w:tc>
        <w:tc>
          <w:tcPr>
            <w:tcW w:w="793" w:type="pct"/>
          </w:tcPr>
          <w:p w:rsidR="00725A52" w:rsidRPr="000A29C4" w:rsidRDefault="00725A52" w:rsidP="00725A52">
            <w:pPr>
              <w:rPr>
                <w:sz w:val="18"/>
                <w:szCs w:val="18"/>
              </w:rPr>
            </w:pPr>
          </w:p>
        </w:tc>
        <w:tc>
          <w:tcPr>
            <w:tcW w:w="1838" w:type="pct"/>
          </w:tcPr>
          <w:p w:rsidR="00725A52" w:rsidRPr="000A29C4" w:rsidRDefault="00725A52" w:rsidP="00725A52">
            <w:pPr>
              <w:rPr>
                <w:sz w:val="18"/>
                <w:szCs w:val="18"/>
              </w:rPr>
            </w:pPr>
          </w:p>
        </w:tc>
        <w:tc>
          <w:tcPr>
            <w:tcW w:w="802" w:type="pct"/>
          </w:tcPr>
          <w:p w:rsidR="00725A52" w:rsidRPr="000A29C4" w:rsidRDefault="00725A52" w:rsidP="00725A52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725A52" w:rsidRPr="000A29C4" w:rsidRDefault="00725A52" w:rsidP="00725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pct"/>
          </w:tcPr>
          <w:p w:rsidR="00725A52" w:rsidRPr="000A29C4" w:rsidRDefault="00725A52" w:rsidP="00725A52">
            <w:pPr>
              <w:rPr>
                <w:sz w:val="18"/>
                <w:szCs w:val="18"/>
              </w:rPr>
            </w:pPr>
          </w:p>
        </w:tc>
      </w:tr>
    </w:tbl>
    <w:p w:rsidR="00725A52" w:rsidRPr="000A29C4" w:rsidRDefault="00725A52" w:rsidP="00725A52">
      <w:pPr>
        <w:spacing w:after="240"/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15"/>
        <w:gridCol w:w="3405"/>
        <w:gridCol w:w="99"/>
        <w:gridCol w:w="1146"/>
        <w:gridCol w:w="99"/>
        <w:gridCol w:w="2730"/>
      </w:tblGrid>
      <w:tr w:rsidR="00725A52" w:rsidRPr="000A29C4" w:rsidTr="00725A52">
        <w:tc>
          <w:tcPr>
            <w:tcW w:w="1143" w:type="pct"/>
            <w:vAlign w:val="bottom"/>
          </w:tcPr>
          <w:p w:rsidR="00725A52" w:rsidRPr="000A29C4" w:rsidRDefault="00725A52" w:rsidP="00725A52">
            <w:r w:rsidRPr="000A29C4">
              <w:t>Исполнитель</w:t>
            </w:r>
          </w:p>
        </w:tc>
        <w:tc>
          <w:tcPr>
            <w:tcW w:w="1756" w:type="pct"/>
            <w:tcBorders>
              <w:bottom w:val="single" w:sz="4" w:space="0" w:color="auto"/>
            </w:tcBorders>
            <w:vAlign w:val="bottom"/>
          </w:tcPr>
          <w:p w:rsidR="00725A52" w:rsidRPr="000A29C4" w:rsidRDefault="00725A52" w:rsidP="00725A52">
            <w:pPr>
              <w:jc w:val="center"/>
            </w:pPr>
          </w:p>
        </w:tc>
        <w:tc>
          <w:tcPr>
            <w:tcW w:w="51" w:type="pct"/>
            <w:vAlign w:val="bottom"/>
          </w:tcPr>
          <w:p w:rsidR="00725A52" w:rsidRPr="000A29C4" w:rsidRDefault="00725A52" w:rsidP="00725A52"/>
        </w:tc>
        <w:tc>
          <w:tcPr>
            <w:tcW w:w="591" w:type="pct"/>
            <w:tcBorders>
              <w:bottom w:val="single" w:sz="4" w:space="0" w:color="auto"/>
            </w:tcBorders>
            <w:vAlign w:val="bottom"/>
          </w:tcPr>
          <w:p w:rsidR="00725A52" w:rsidRPr="000A29C4" w:rsidRDefault="00725A52" w:rsidP="00725A52">
            <w:pPr>
              <w:jc w:val="center"/>
            </w:pPr>
          </w:p>
        </w:tc>
        <w:tc>
          <w:tcPr>
            <w:tcW w:w="51" w:type="pct"/>
            <w:vAlign w:val="bottom"/>
          </w:tcPr>
          <w:p w:rsidR="00725A52" w:rsidRPr="000A29C4" w:rsidRDefault="00725A52" w:rsidP="00725A52"/>
        </w:tc>
        <w:tc>
          <w:tcPr>
            <w:tcW w:w="1409" w:type="pct"/>
            <w:tcBorders>
              <w:bottom w:val="single" w:sz="4" w:space="0" w:color="auto"/>
            </w:tcBorders>
            <w:vAlign w:val="bottom"/>
          </w:tcPr>
          <w:p w:rsidR="00725A52" w:rsidRPr="000A29C4" w:rsidRDefault="00725A52" w:rsidP="00725A52">
            <w:pPr>
              <w:jc w:val="center"/>
            </w:pPr>
          </w:p>
        </w:tc>
      </w:tr>
      <w:tr w:rsidR="00725A52" w:rsidRPr="00F74F98" w:rsidTr="00725A52">
        <w:tc>
          <w:tcPr>
            <w:tcW w:w="1143" w:type="pct"/>
          </w:tcPr>
          <w:p w:rsidR="00725A52" w:rsidRPr="00F74F98" w:rsidRDefault="00725A52" w:rsidP="00725A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pct"/>
            <w:tcBorders>
              <w:top w:val="single" w:sz="4" w:space="0" w:color="auto"/>
            </w:tcBorders>
          </w:tcPr>
          <w:p w:rsidR="00725A52" w:rsidRPr="00F74F98" w:rsidRDefault="00725A52" w:rsidP="00725A52">
            <w:pPr>
              <w:jc w:val="center"/>
              <w:rPr>
                <w:sz w:val="16"/>
                <w:szCs w:val="16"/>
              </w:rPr>
            </w:pPr>
            <w:r w:rsidRPr="00F74F98">
              <w:rPr>
                <w:sz w:val="16"/>
                <w:szCs w:val="16"/>
              </w:rPr>
              <w:t xml:space="preserve">(должностное лицо </w:t>
            </w:r>
            <w:r>
              <w:rPr>
                <w:sz w:val="16"/>
                <w:szCs w:val="16"/>
              </w:rPr>
              <w:t>Департамента)</w:t>
            </w:r>
          </w:p>
        </w:tc>
        <w:tc>
          <w:tcPr>
            <w:tcW w:w="51" w:type="pct"/>
          </w:tcPr>
          <w:p w:rsidR="00725A52" w:rsidRPr="00F74F98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725A52" w:rsidRPr="00F74F98" w:rsidRDefault="00725A52" w:rsidP="00725A52">
            <w:pPr>
              <w:jc w:val="center"/>
              <w:rPr>
                <w:sz w:val="16"/>
                <w:szCs w:val="16"/>
              </w:rPr>
            </w:pPr>
            <w:r w:rsidRPr="00F74F98">
              <w:rPr>
                <w:sz w:val="16"/>
                <w:szCs w:val="16"/>
              </w:rPr>
              <w:t>(подпись)</w:t>
            </w:r>
          </w:p>
        </w:tc>
        <w:tc>
          <w:tcPr>
            <w:tcW w:w="51" w:type="pct"/>
          </w:tcPr>
          <w:p w:rsidR="00725A52" w:rsidRPr="00F74F98" w:rsidRDefault="00725A52" w:rsidP="00725A52">
            <w:pPr>
              <w:rPr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4" w:space="0" w:color="auto"/>
            </w:tcBorders>
          </w:tcPr>
          <w:p w:rsidR="00725A52" w:rsidRPr="00F74F98" w:rsidRDefault="00725A52" w:rsidP="00725A52">
            <w:pPr>
              <w:jc w:val="center"/>
              <w:rPr>
                <w:sz w:val="16"/>
                <w:szCs w:val="16"/>
              </w:rPr>
            </w:pPr>
            <w:proofErr w:type="gramStart"/>
            <w:r w:rsidRPr="00F74F98">
              <w:rPr>
                <w:sz w:val="16"/>
                <w:szCs w:val="16"/>
              </w:rPr>
              <w:t>(фамилия, имя, отчество</w:t>
            </w:r>
            <w:r w:rsidRPr="00F74F98">
              <w:rPr>
                <w:sz w:val="16"/>
                <w:szCs w:val="16"/>
              </w:rPr>
              <w:br/>
              <w:t>(при наличии)</w:t>
            </w:r>
            <w:proofErr w:type="gramEnd"/>
          </w:p>
        </w:tc>
      </w:tr>
    </w:tbl>
    <w:p w:rsidR="00725A52" w:rsidRPr="004C72AA" w:rsidRDefault="00725A52" w:rsidP="00725A52">
      <w:pPr>
        <w:spacing w:after="480"/>
        <w:rPr>
          <w:sz w:val="2"/>
          <w:szCs w:val="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40"/>
        <w:gridCol w:w="397"/>
        <w:gridCol w:w="284"/>
      </w:tblGrid>
      <w:tr w:rsidR="00725A52" w:rsidRPr="000A29C4" w:rsidTr="00725A52">
        <w:tc>
          <w:tcPr>
            <w:tcW w:w="198" w:type="dxa"/>
            <w:vAlign w:val="bottom"/>
          </w:tcPr>
          <w:p w:rsidR="00725A52" w:rsidRPr="000A29C4" w:rsidRDefault="00725A52" w:rsidP="00725A52">
            <w:pPr>
              <w:jc w:val="right"/>
            </w:pPr>
            <w:r w:rsidRPr="000A29C4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25A52" w:rsidRPr="000A29C4" w:rsidRDefault="00725A52" w:rsidP="00725A52">
            <w:pPr>
              <w:jc w:val="center"/>
            </w:pPr>
          </w:p>
        </w:tc>
        <w:tc>
          <w:tcPr>
            <w:tcW w:w="255" w:type="dxa"/>
            <w:vAlign w:val="bottom"/>
          </w:tcPr>
          <w:p w:rsidR="00725A52" w:rsidRPr="000A29C4" w:rsidRDefault="00725A52" w:rsidP="00725A52">
            <w:r w:rsidRPr="000A29C4"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25A52" w:rsidRPr="000A29C4" w:rsidRDefault="00725A52" w:rsidP="00725A52">
            <w:pPr>
              <w:jc w:val="center"/>
            </w:pPr>
          </w:p>
        </w:tc>
        <w:tc>
          <w:tcPr>
            <w:tcW w:w="340" w:type="dxa"/>
            <w:vAlign w:val="bottom"/>
          </w:tcPr>
          <w:p w:rsidR="00725A52" w:rsidRPr="000A29C4" w:rsidRDefault="00725A52" w:rsidP="00725A52">
            <w:pPr>
              <w:jc w:val="right"/>
            </w:pPr>
            <w:r w:rsidRPr="000A29C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25A52" w:rsidRPr="000A29C4" w:rsidRDefault="00725A52" w:rsidP="00725A52"/>
        </w:tc>
        <w:tc>
          <w:tcPr>
            <w:tcW w:w="284" w:type="dxa"/>
            <w:vAlign w:val="bottom"/>
          </w:tcPr>
          <w:p w:rsidR="00725A52" w:rsidRPr="000A29C4" w:rsidRDefault="00725A52" w:rsidP="00725A52">
            <w:pPr>
              <w:ind w:left="57"/>
            </w:pPr>
            <w:r w:rsidRPr="000A29C4">
              <w:t>г.</w:t>
            </w:r>
          </w:p>
        </w:tc>
      </w:tr>
    </w:tbl>
    <w:p w:rsidR="00725A52" w:rsidRPr="006B38D7" w:rsidRDefault="00725A52" w:rsidP="00725A52"/>
    <w:p w:rsidR="00307536" w:rsidRDefault="00307536" w:rsidP="002B7DED">
      <w:pPr>
        <w:pStyle w:val="western"/>
        <w:spacing w:before="0" w:beforeAutospacing="0" w:after="0"/>
        <w:sectPr w:rsidR="00307536" w:rsidSect="00725A52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B2CE9" w:rsidRPr="009F6C4F" w:rsidRDefault="00DB2CE9" w:rsidP="00DB2CE9">
      <w:pPr>
        <w:pStyle w:val="western"/>
        <w:pageBreakBefore/>
        <w:spacing w:before="0" w:beforeAutospacing="0" w:after="0"/>
        <w:jc w:val="right"/>
      </w:pPr>
      <w:r w:rsidRPr="009F6C4F">
        <w:lastRenderedPageBreak/>
        <w:t xml:space="preserve">Приложение № </w:t>
      </w:r>
      <w:r w:rsidR="004812AE">
        <w:t>6</w:t>
      </w:r>
    </w:p>
    <w:p w:rsidR="00DB2CE9" w:rsidRPr="009F6C4F" w:rsidRDefault="00DB2CE9" w:rsidP="00DB2CE9">
      <w:pPr>
        <w:pStyle w:val="western"/>
        <w:spacing w:before="0" w:beforeAutospacing="0" w:after="0"/>
        <w:jc w:val="right"/>
      </w:pPr>
      <w:r w:rsidRPr="009F6C4F">
        <w:t>к Порядку осуществления внутреннего</w:t>
      </w:r>
    </w:p>
    <w:p w:rsidR="00DB2CE9" w:rsidRPr="009F6C4F" w:rsidRDefault="00DB2CE9" w:rsidP="00DB2CE9">
      <w:pPr>
        <w:pStyle w:val="western"/>
        <w:spacing w:before="0" w:beforeAutospacing="0" w:after="0"/>
        <w:jc w:val="right"/>
      </w:pPr>
      <w:r w:rsidRPr="009F6C4F">
        <w:t>финансового аудита Департаментом финансов</w:t>
      </w:r>
    </w:p>
    <w:p w:rsidR="00DB2CE9" w:rsidRPr="009F6C4F" w:rsidRDefault="00DB2CE9" w:rsidP="00DB2CE9">
      <w:pPr>
        <w:pStyle w:val="western"/>
        <w:spacing w:before="0" w:beforeAutospacing="0" w:after="0"/>
        <w:jc w:val="right"/>
      </w:pPr>
      <w:r w:rsidRPr="009F6C4F">
        <w:t>Администрации города Тобольска</w:t>
      </w:r>
    </w:p>
    <w:p w:rsidR="002B7DED" w:rsidRDefault="00BE182B" w:rsidP="00DB2CE9">
      <w:pPr>
        <w:pStyle w:val="western"/>
        <w:spacing w:before="0" w:beforeAutospacing="0" w:after="0"/>
        <w:ind w:firstLine="567"/>
        <w:jc w:val="right"/>
      </w:pPr>
      <w:r w:rsidRPr="009D1B7B">
        <w:t xml:space="preserve">от </w:t>
      </w:r>
      <w:r>
        <w:t>27.07.</w:t>
      </w:r>
      <w:r w:rsidRPr="009D1B7B">
        <w:t>2020 г. №</w:t>
      </w:r>
      <w:r>
        <w:t>135</w:t>
      </w:r>
    </w:p>
    <w:p w:rsidR="00C87158" w:rsidRDefault="00C87158" w:rsidP="002B7DED">
      <w:pPr>
        <w:pStyle w:val="western"/>
        <w:spacing w:before="0" w:beforeAutospacing="0" w:after="0"/>
        <w:ind w:firstLine="567"/>
        <w:jc w:val="right"/>
      </w:pPr>
    </w:p>
    <w:p w:rsidR="00B636F3" w:rsidRDefault="00B636F3" w:rsidP="00B636F3">
      <w:pPr>
        <w:pStyle w:val="western"/>
        <w:spacing w:before="0" w:beforeAutospacing="0" w:after="0"/>
        <w:ind w:firstLine="567"/>
        <w:jc w:val="center"/>
        <w:rPr>
          <w:b/>
          <w:bCs/>
          <w:sz w:val="26"/>
          <w:szCs w:val="26"/>
        </w:rPr>
      </w:pPr>
    </w:p>
    <w:p w:rsidR="00B636F3" w:rsidRPr="000E484D" w:rsidRDefault="00B636F3" w:rsidP="00B636F3">
      <w:pPr>
        <w:pStyle w:val="western"/>
        <w:spacing w:before="0" w:beforeAutospacing="0" w:after="0"/>
        <w:ind w:firstLine="567"/>
        <w:jc w:val="center"/>
      </w:pPr>
      <w:r w:rsidRPr="000E484D">
        <w:rPr>
          <w:b/>
          <w:bCs/>
          <w:sz w:val="26"/>
          <w:szCs w:val="26"/>
        </w:rPr>
        <w:t>ИНФОРМАЦИЯ</w:t>
      </w:r>
    </w:p>
    <w:p w:rsidR="00B636F3" w:rsidRPr="000E484D" w:rsidRDefault="00B636F3" w:rsidP="00B636F3">
      <w:pPr>
        <w:pStyle w:val="western"/>
        <w:spacing w:before="0" w:beforeAutospacing="0" w:after="0"/>
        <w:ind w:firstLine="567"/>
        <w:jc w:val="center"/>
      </w:pPr>
      <w:r w:rsidRPr="000E484D">
        <w:rPr>
          <w:sz w:val="28"/>
          <w:szCs w:val="28"/>
        </w:rPr>
        <w:t xml:space="preserve">о выполнении </w:t>
      </w:r>
      <w:r w:rsidRPr="000E484D">
        <w:rPr>
          <w:color w:val="000000" w:themeColor="text1"/>
          <w:sz w:val="28"/>
          <w:szCs w:val="28"/>
        </w:rPr>
        <w:t xml:space="preserve">мероприятий </w:t>
      </w:r>
      <w:r w:rsidRPr="000E484D">
        <w:rPr>
          <w:sz w:val="28"/>
          <w:szCs w:val="28"/>
        </w:rPr>
        <w:t>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</w:t>
      </w:r>
    </w:p>
    <w:p w:rsidR="00B636F3" w:rsidRPr="000E484D" w:rsidRDefault="00B636F3" w:rsidP="00B636F3">
      <w:pPr>
        <w:pStyle w:val="western"/>
        <w:spacing w:before="0" w:beforeAutospacing="0" w:after="0"/>
        <w:ind w:firstLine="567"/>
        <w:jc w:val="center"/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6"/>
        <w:gridCol w:w="2069"/>
        <w:gridCol w:w="4264"/>
        <w:gridCol w:w="2680"/>
      </w:tblGrid>
      <w:tr w:rsidR="00B636F3" w:rsidRPr="000E484D" w:rsidTr="00B636F3">
        <w:trPr>
          <w:tblCellSpacing w:w="0" w:type="dxa"/>
        </w:trPr>
        <w:tc>
          <w:tcPr>
            <w:tcW w:w="251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36F3" w:rsidRPr="000E484D" w:rsidRDefault="00B636F3" w:rsidP="00F0734B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E484D">
              <w:rPr>
                <w:sz w:val="20"/>
                <w:szCs w:val="20"/>
              </w:rPr>
              <w:t>№</w:t>
            </w:r>
          </w:p>
          <w:p w:rsidR="00B636F3" w:rsidRPr="000E484D" w:rsidRDefault="00B636F3" w:rsidP="00F0734B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gramStart"/>
            <w:r w:rsidRPr="000E484D">
              <w:rPr>
                <w:sz w:val="20"/>
                <w:szCs w:val="20"/>
              </w:rPr>
              <w:t>п</w:t>
            </w:r>
            <w:proofErr w:type="gramEnd"/>
            <w:r w:rsidRPr="000E484D">
              <w:rPr>
                <w:sz w:val="20"/>
                <w:szCs w:val="20"/>
              </w:rPr>
              <w:t>/п</w:t>
            </w:r>
          </w:p>
        </w:tc>
        <w:tc>
          <w:tcPr>
            <w:tcW w:w="1090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36F3" w:rsidRPr="000E484D" w:rsidRDefault="00B636F3" w:rsidP="00F0734B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E484D">
              <w:rPr>
                <w:spacing w:val="-2"/>
                <w:sz w:val="18"/>
                <w:szCs w:val="18"/>
              </w:rPr>
              <w:t>Описание бюджетного риска и (или) выявленного нарушения (недостатка)</w:t>
            </w:r>
          </w:p>
        </w:tc>
        <w:tc>
          <w:tcPr>
            <w:tcW w:w="2247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36F3" w:rsidRPr="000E484D" w:rsidRDefault="00B636F3" w:rsidP="00F0734B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gramStart"/>
            <w:r w:rsidRPr="000E484D">
              <w:rPr>
                <w:spacing w:val="-2"/>
                <w:sz w:val="18"/>
                <w:szCs w:val="18"/>
              </w:rPr>
              <w:t xml:space="preserve">Наименование мероприятия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</w:t>
            </w:r>
            <w:r w:rsidRPr="000E484D">
              <w:rPr>
                <w:spacing w:val="-2"/>
                <w:sz w:val="18"/>
                <w:szCs w:val="18"/>
              </w:rPr>
              <w:br/>
              <w:t>(далее – мероприятие)</w:t>
            </w:r>
            <w:r w:rsidRPr="000E484D">
              <w:rPr>
                <w:spacing w:val="-2"/>
                <w:sz w:val="18"/>
                <w:szCs w:val="18"/>
              </w:rPr>
              <w:br/>
              <w:t>(например, предложения (рекомендации) по устранению нарушений (недостатков), а также по минимизации (устранению) бюджетных рисков, в том числе по организации внутреннего финансового контроля)</w:t>
            </w:r>
            <w:proofErr w:type="gramEnd"/>
          </w:p>
        </w:tc>
        <w:tc>
          <w:tcPr>
            <w:tcW w:w="141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36F3" w:rsidRPr="000E484D" w:rsidRDefault="00B636F3" w:rsidP="00F0734B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E484D">
              <w:rPr>
                <w:bCs/>
                <w:sz w:val="20"/>
                <w:szCs w:val="20"/>
              </w:rPr>
              <w:t>Принятые меры по выполнению мероприятий</w:t>
            </w:r>
          </w:p>
        </w:tc>
      </w:tr>
      <w:tr w:rsidR="00B636F3" w:rsidRPr="000E484D" w:rsidTr="00B636F3">
        <w:trPr>
          <w:trHeight w:val="314"/>
          <w:tblCellSpacing w:w="0" w:type="dxa"/>
        </w:trPr>
        <w:tc>
          <w:tcPr>
            <w:tcW w:w="251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36F3" w:rsidRPr="000E484D" w:rsidRDefault="00B636F3" w:rsidP="00F0734B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E484D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36F3" w:rsidRPr="000E484D" w:rsidRDefault="00B636F3" w:rsidP="00F0734B">
            <w:pPr>
              <w:pStyle w:val="western1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0E484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47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36F3" w:rsidRPr="000E484D" w:rsidRDefault="00B636F3" w:rsidP="00F0734B">
            <w:pPr>
              <w:pStyle w:val="western1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0E484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36F3" w:rsidRPr="000E484D" w:rsidRDefault="00B636F3" w:rsidP="00F0734B">
            <w:pPr>
              <w:pStyle w:val="western1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0E484D">
              <w:rPr>
                <w:bCs/>
                <w:sz w:val="20"/>
                <w:szCs w:val="20"/>
              </w:rPr>
              <w:t>4</w:t>
            </w:r>
          </w:p>
        </w:tc>
      </w:tr>
      <w:tr w:rsidR="00B636F3" w:rsidRPr="000E484D" w:rsidTr="00B636F3">
        <w:trPr>
          <w:trHeight w:val="386"/>
          <w:tblCellSpacing w:w="0" w:type="dxa"/>
        </w:trPr>
        <w:tc>
          <w:tcPr>
            <w:tcW w:w="251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636F3" w:rsidRPr="000E484D" w:rsidRDefault="00B636F3" w:rsidP="00F0734B">
            <w:pPr>
              <w:pStyle w:val="western1"/>
              <w:spacing w:before="0" w:beforeAutospacing="0" w:after="0"/>
              <w:jc w:val="center"/>
            </w:pPr>
            <w:r w:rsidRPr="000E484D">
              <w:t>1</w:t>
            </w:r>
          </w:p>
        </w:tc>
        <w:tc>
          <w:tcPr>
            <w:tcW w:w="109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636F3" w:rsidRPr="000E484D" w:rsidRDefault="00B636F3" w:rsidP="00F0734B">
            <w:pPr>
              <w:pStyle w:val="western1"/>
              <w:spacing w:before="0" w:beforeAutospacing="0" w:after="0"/>
            </w:pPr>
          </w:p>
        </w:tc>
        <w:tc>
          <w:tcPr>
            <w:tcW w:w="2247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636F3" w:rsidRPr="000E484D" w:rsidRDefault="00B636F3" w:rsidP="00F0734B">
            <w:pPr>
              <w:pStyle w:val="western1"/>
              <w:spacing w:before="0" w:beforeAutospacing="0" w:after="0"/>
            </w:pPr>
          </w:p>
        </w:tc>
        <w:tc>
          <w:tcPr>
            <w:tcW w:w="1412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636F3" w:rsidRPr="000E484D" w:rsidRDefault="00B636F3" w:rsidP="00F0734B">
            <w:pPr>
              <w:pStyle w:val="western1"/>
              <w:spacing w:before="0" w:beforeAutospacing="0" w:after="0"/>
            </w:pPr>
          </w:p>
        </w:tc>
      </w:tr>
      <w:tr w:rsidR="00B636F3" w:rsidRPr="000E484D" w:rsidTr="00B636F3">
        <w:trPr>
          <w:trHeight w:val="386"/>
          <w:tblCellSpacing w:w="0" w:type="dxa"/>
        </w:trPr>
        <w:tc>
          <w:tcPr>
            <w:tcW w:w="251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636F3" w:rsidRPr="000E484D" w:rsidRDefault="00B636F3" w:rsidP="00F0734B">
            <w:pPr>
              <w:pStyle w:val="western1"/>
              <w:spacing w:before="0" w:beforeAutospacing="0" w:after="0"/>
              <w:jc w:val="center"/>
            </w:pPr>
            <w:r w:rsidRPr="000E484D">
              <w:t>2</w:t>
            </w:r>
          </w:p>
        </w:tc>
        <w:tc>
          <w:tcPr>
            <w:tcW w:w="109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636F3" w:rsidRPr="000E484D" w:rsidRDefault="00B636F3" w:rsidP="00F0734B">
            <w:pPr>
              <w:pStyle w:val="western1"/>
              <w:spacing w:before="0" w:beforeAutospacing="0" w:after="0"/>
            </w:pPr>
          </w:p>
        </w:tc>
        <w:tc>
          <w:tcPr>
            <w:tcW w:w="2247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636F3" w:rsidRPr="000E484D" w:rsidRDefault="00B636F3" w:rsidP="00F0734B">
            <w:pPr>
              <w:pStyle w:val="western1"/>
              <w:spacing w:before="0" w:beforeAutospacing="0" w:after="0"/>
            </w:pPr>
          </w:p>
        </w:tc>
        <w:tc>
          <w:tcPr>
            <w:tcW w:w="1412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636F3" w:rsidRPr="000E484D" w:rsidRDefault="00B636F3" w:rsidP="00F0734B">
            <w:pPr>
              <w:pStyle w:val="western1"/>
              <w:spacing w:before="0" w:beforeAutospacing="0" w:after="0"/>
            </w:pPr>
          </w:p>
        </w:tc>
      </w:tr>
    </w:tbl>
    <w:p w:rsidR="00B636F3" w:rsidRPr="000E484D" w:rsidRDefault="00B636F3" w:rsidP="00B636F3">
      <w:pPr>
        <w:pStyle w:val="western"/>
        <w:spacing w:before="0" w:beforeAutospacing="0" w:after="0"/>
        <w:ind w:firstLine="567"/>
        <w:jc w:val="center"/>
      </w:pPr>
    </w:p>
    <w:p w:rsidR="00B636F3" w:rsidRPr="000E484D" w:rsidRDefault="00B636F3" w:rsidP="00B636F3">
      <w:pPr>
        <w:pStyle w:val="western"/>
        <w:spacing w:before="0" w:beforeAutospacing="0" w:after="0"/>
        <w:ind w:firstLine="567"/>
        <w:jc w:val="center"/>
      </w:pPr>
    </w:p>
    <w:p w:rsidR="00B636F3" w:rsidRPr="000E484D" w:rsidRDefault="00B636F3" w:rsidP="00B636F3">
      <w:pPr>
        <w:pStyle w:val="western"/>
        <w:spacing w:before="0" w:beforeAutospacing="0" w:after="0"/>
        <w:ind w:firstLine="567"/>
        <w:jc w:val="center"/>
      </w:pPr>
    </w:p>
    <w:p w:rsidR="00B636F3" w:rsidRPr="000E484D" w:rsidRDefault="00B636F3" w:rsidP="00B636F3">
      <w:pPr>
        <w:pStyle w:val="western"/>
        <w:spacing w:before="0" w:beforeAutospacing="0" w:after="0" w:line="276" w:lineRule="auto"/>
        <w:rPr>
          <w:spacing w:val="4"/>
          <w:sz w:val="26"/>
          <w:szCs w:val="26"/>
        </w:rPr>
      </w:pPr>
      <w:r w:rsidRPr="000E484D">
        <w:rPr>
          <w:spacing w:val="4"/>
          <w:sz w:val="26"/>
          <w:szCs w:val="26"/>
        </w:rPr>
        <w:t>Руководитель Субъекта</w:t>
      </w:r>
    </w:p>
    <w:p w:rsidR="00B636F3" w:rsidRPr="000E484D" w:rsidRDefault="00B636F3" w:rsidP="00B636F3">
      <w:pPr>
        <w:pStyle w:val="western"/>
        <w:spacing w:before="0" w:beforeAutospacing="0" w:after="0" w:line="276" w:lineRule="auto"/>
      </w:pPr>
      <w:r w:rsidRPr="000E484D">
        <w:rPr>
          <w:spacing w:val="4"/>
          <w:sz w:val="26"/>
          <w:szCs w:val="26"/>
        </w:rPr>
        <w:t>бюджетных процедур</w:t>
      </w:r>
    </w:p>
    <w:p w:rsidR="00B636F3" w:rsidRPr="000E484D" w:rsidRDefault="00B636F3" w:rsidP="00B636F3">
      <w:pPr>
        <w:pStyle w:val="western"/>
        <w:spacing w:before="0" w:beforeAutospacing="0" w:after="0"/>
        <w:ind w:firstLine="567"/>
      </w:pPr>
    </w:p>
    <w:p w:rsidR="00B636F3" w:rsidRPr="000E484D" w:rsidRDefault="00B636F3" w:rsidP="00B636F3">
      <w:pPr>
        <w:pStyle w:val="western"/>
        <w:spacing w:before="0" w:beforeAutospacing="0" w:after="0"/>
        <w:ind w:firstLine="567"/>
      </w:pPr>
      <w:r w:rsidRPr="000E484D">
        <w:rPr>
          <w:sz w:val="26"/>
          <w:szCs w:val="26"/>
        </w:rPr>
        <w:t>________________       _____________________            _____________________</w:t>
      </w:r>
    </w:p>
    <w:p w:rsidR="00B636F3" w:rsidRPr="000E484D" w:rsidRDefault="00B636F3" w:rsidP="00B636F3">
      <w:pPr>
        <w:pStyle w:val="western"/>
        <w:spacing w:before="0" w:beforeAutospacing="0" w:after="0"/>
        <w:ind w:firstLine="567"/>
      </w:pPr>
      <w:r w:rsidRPr="000E484D">
        <w:rPr>
          <w:sz w:val="20"/>
          <w:szCs w:val="20"/>
        </w:rPr>
        <w:t xml:space="preserve">           (должность)                              (подпись)                                              (расшифровка подписи)</w:t>
      </w:r>
    </w:p>
    <w:p w:rsidR="00B636F3" w:rsidRPr="000E484D" w:rsidRDefault="00B636F3" w:rsidP="00B636F3">
      <w:pPr>
        <w:pStyle w:val="western"/>
        <w:spacing w:before="0" w:beforeAutospacing="0" w:after="0"/>
        <w:ind w:firstLine="567"/>
      </w:pPr>
    </w:p>
    <w:p w:rsidR="00B636F3" w:rsidRDefault="00B636F3" w:rsidP="00B636F3">
      <w:pPr>
        <w:pStyle w:val="western"/>
        <w:spacing w:before="0" w:beforeAutospacing="0" w:after="0"/>
        <w:ind w:firstLine="567"/>
      </w:pPr>
      <w:r w:rsidRPr="000E484D">
        <w:rPr>
          <w:sz w:val="26"/>
          <w:szCs w:val="26"/>
        </w:rPr>
        <w:t>«__» __________________20__г.</w:t>
      </w: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pageBreakBefore/>
        <w:spacing w:before="0" w:beforeAutospacing="0" w:after="0"/>
        <w:jc w:val="right"/>
        <w:sectPr w:rsidR="002B7DED" w:rsidSect="00F75F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2CE9" w:rsidRPr="009F6C4F" w:rsidRDefault="00DB2CE9" w:rsidP="00DB2CE9">
      <w:pPr>
        <w:pStyle w:val="western"/>
        <w:pageBreakBefore/>
        <w:spacing w:before="0" w:beforeAutospacing="0" w:after="0"/>
        <w:jc w:val="right"/>
      </w:pPr>
      <w:r w:rsidRPr="009F6C4F">
        <w:lastRenderedPageBreak/>
        <w:t xml:space="preserve">Приложение № </w:t>
      </w:r>
      <w:r w:rsidR="004812AE">
        <w:t>7</w:t>
      </w:r>
    </w:p>
    <w:p w:rsidR="00DB2CE9" w:rsidRPr="009F6C4F" w:rsidRDefault="00DB2CE9" w:rsidP="00DB2CE9">
      <w:pPr>
        <w:pStyle w:val="western"/>
        <w:spacing w:before="0" w:beforeAutospacing="0" w:after="0"/>
        <w:jc w:val="right"/>
      </w:pPr>
      <w:r w:rsidRPr="009F6C4F">
        <w:t>к Порядку осуществления внутреннего</w:t>
      </w:r>
    </w:p>
    <w:p w:rsidR="00DB2CE9" w:rsidRPr="009F6C4F" w:rsidRDefault="00DB2CE9" w:rsidP="00DB2CE9">
      <w:pPr>
        <w:pStyle w:val="western"/>
        <w:spacing w:before="0" w:beforeAutospacing="0" w:after="0"/>
        <w:jc w:val="right"/>
      </w:pPr>
      <w:r w:rsidRPr="009F6C4F">
        <w:t>финансового аудита Департаментом финансов</w:t>
      </w:r>
    </w:p>
    <w:p w:rsidR="00DB2CE9" w:rsidRPr="009F6C4F" w:rsidRDefault="00DB2CE9" w:rsidP="00DB2CE9">
      <w:pPr>
        <w:pStyle w:val="western"/>
        <w:spacing w:before="0" w:beforeAutospacing="0" w:after="0"/>
        <w:jc w:val="right"/>
      </w:pPr>
      <w:r w:rsidRPr="009F6C4F">
        <w:t>Администрации города Тобольска</w:t>
      </w:r>
    </w:p>
    <w:p w:rsidR="002B7DED" w:rsidRDefault="00BE182B" w:rsidP="00DB2CE9">
      <w:pPr>
        <w:pStyle w:val="western"/>
        <w:spacing w:before="0" w:beforeAutospacing="0" w:after="0"/>
        <w:ind w:firstLine="567"/>
        <w:jc w:val="right"/>
      </w:pPr>
      <w:r w:rsidRPr="009D1B7B">
        <w:t xml:space="preserve">от </w:t>
      </w:r>
      <w:r>
        <w:t>27.07.</w:t>
      </w:r>
      <w:r w:rsidRPr="009D1B7B">
        <w:t>2020 г. №</w:t>
      </w:r>
      <w:r>
        <w:t>135</w:t>
      </w:r>
    </w:p>
    <w:p w:rsidR="00DB2CE9" w:rsidRDefault="00DB2CE9" w:rsidP="002B7DED">
      <w:pPr>
        <w:pStyle w:val="western"/>
        <w:spacing w:before="0" w:beforeAutospacing="0" w:after="0"/>
        <w:ind w:firstLine="567"/>
        <w:jc w:val="right"/>
      </w:pPr>
    </w:p>
    <w:p w:rsidR="00B636F3" w:rsidRDefault="00B636F3" w:rsidP="002B7DED">
      <w:pPr>
        <w:pStyle w:val="western"/>
        <w:spacing w:before="0" w:beforeAutospacing="0" w:after="0"/>
        <w:ind w:firstLine="567"/>
        <w:jc w:val="right"/>
      </w:pPr>
    </w:p>
    <w:p w:rsidR="00B636F3" w:rsidRDefault="00B636F3" w:rsidP="002B7DED">
      <w:pPr>
        <w:pStyle w:val="western"/>
        <w:spacing w:before="0" w:beforeAutospacing="0" w:after="0"/>
        <w:ind w:firstLine="567"/>
        <w:jc w:val="right"/>
      </w:pPr>
    </w:p>
    <w:p w:rsidR="00B636F3" w:rsidRDefault="00B636F3" w:rsidP="00B636F3">
      <w:pPr>
        <w:jc w:val="center"/>
        <w:rPr>
          <w:sz w:val="26"/>
          <w:szCs w:val="26"/>
        </w:rPr>
      </w:pPr>
      <w:r>
        <w:rPr>
          <w:sz w:val="26"/>
          <w:szCs w:val="26"/>
        </w:rPr>
        <w:t>Годовая отчетность о результатах деятельности субъекта внутреннего</w:t>
      </w: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397"/>
        <w:gridCol w:w="340"/>
      </w:tblGrid>
      <w:tr w:rsidR="00B636F3" w:rsidTr="00F0734B">
        <w:trPr>
          <w:jc w:val="center"/>
        </w:trPr>
        <w:tc>
          <w:tcPr>
            <w:tcW w:w="2948" w:type="dxa"/>
            <w:vAlign w:val="bottom"/>
          </w:tcPr>
          <w:p w:rsidR="00B636F3" w:rsidRDefault="00B636F3" w:rsidP="00F073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финансового аудита за 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636F3" w:rsidRDefault="00B636F3" w:rsidP="00F0734B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vAlign w:val="bottom"/>
          </w:tcPr>
          <w:p w:rsidR="00B636F3" w:rsidRDefault="00B636F3" w:rsidP="00F0734B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:rsidR="00B636F3" w:rsidRDefault="00B636F3" w:rsidP="00B636F3">
      <w:pPr>
        <w:spacing w:before="360"/>
        <w:jc w:val="both"/>
      </w:pPr>
      <w:r>
        <w:t>1. Информация о выполнении плана проведения аудиторских мероприятий:</w:t>
      </w:r>
      <w:r>
        <w:br/>
      </w:r>
    </w:p>
    <w:p w:rsidR="00B636F3" w:rsidRPr="00C72881" w:rsidRDefault="00B636F3" w:rsidP="00B636F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72881">
        <w:rPr>
          <w:sz w:val="20"/>
          <w:szCs w:val="20"/>
        </w:rPr>
        <w:t>(количество плановых аудиторских мероприятий, количество аудиторских мероприятий, проведенных в рамках переданных полномочий по осуществлению внутреннего финансового аудита (при наличии), информация о внесении изменений в план проведения аудиторских мероприятий в течение отчетного финансового года,</w:t>
      </w:r>
      <w:r w:rsidRPr="00C72881">
        <w:rPr>
          <w:sz w:val="20"/>
          <w:szCs w:val="20"/>
        </w:rPr>
        <w:br/>
        <w:t>а в случае невыполнения плана – информация о причинах его невыполнения)</w:t>
      </w:r>
    </w:p>
    <w:p w:rsidR="00B636F3" w:rsidRDefault="00B636F3" w:rsidP="00B636F3">
      <w:pPr>
        <w:jc w:val="both"/>
      </w:pPr>
      <w:r>
        <w:t>2. Информация о количестве и темах проведенных внеплановых аудиторских мероприятий:</w:t>
      </w:r>
      <w:r>
        <w:br/>
      </w:r>
    </w:p>
    <w:p w:rsidR="00B636F3" w:rsidRPr="00C72881" w:rsidRDefault="00B636F3" w:rsidP="00B636F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72881">
        <w:rPr>
          <w:sz w:val="20"/>
          <w:szCs w:val="20"/>
        </w:rPr>
        <w:t>(при наличии)</w:t>
      </w:r>
    </w:p>
    <w:p w:rsidR="00B636F3" w:rsidRDefault="00B636F3" w:rsidP="00B636F3">
      <w:pPr>
        <w:jc w:val="both"/>
      </w:pPr>
      <w:r>
        <w:t>3. Информация о степени надежности внутреннего финансового контроля:</w:t>
      </w:r>
      <w:r>
        <w:br/>
      </w:r>
    </w:p>
    <w:p w:rsidR="00B636F3" w:rsidRPr="00BE207F" w:rsidRDefault="00B636F3" w:rsidP="00B636F3">
      <w:pPr>
        <w:pBdr>
          <w:top w:val="single" w:sz="4" w:space="1" w:color="auto"/>
        </w:pBdr>
        <w:rPr>
          <w:sz w:val="2"/>
          <w:szCs w:val="2"/>
        </w:rPr>
      </w:pPr>
    </w:p>
    <w:p w:rsidR="00B636F3" w:rsidRDefault="00B636F3" w:rsidP="00B636F3">
      <w:pPr>
        <w:jc w:val="both"/>
      </w:pPr>
      <w:r>
        <w:t>4. Информация о достоверности (недостоверности) сформированной бюджетной отчетности:</w:t>
      </w:r>
      <w:r>
        <w:br/>
      </w:r>
    </w:p>
    <w:p w:rsidR="00B636F3" w:rsidRPr="00BE207F" w:rsidRDefault="00B636F3" w:rsidP="00B636F3">
      <w:pPr>
        <w:pBdr>
          <w:top w:val="single" w:sz="4" w:space="1" w:color="auto"/>
        </w:pBdr>
        <w:rPr>
          <w:sz w:val="2"/>
          <w:szCs w:val="2"/>
        </w:rPr>
      </w:pPr>
    </w:p>
    <w:p w:rsidR="00B636F3" w:rsidRDefault="00B636F3" w:rsidP="00B636F3">
      <w:pPr>
        <w:jc w:val="both"/>
      </w:pPr>
      <w:r>
        <w:t>5. Информация о результатах оценки исполнения бюджетных полномочий:</w:t>
      </w:r>
      <w:r>
        <w:br/>
      </w:r>
    </w:p>
    <w:p w:rsidR="00B636F3" w:rsidRPr="00C72881" w:rsidRDefault="00B636F3" w:rsidP="00B636F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72881">
        <w:rPr>
          <w:sz w:val="20"/>
          <w:szCs w:val="20"/>
        </w:rPr>
        <w:t>(включая информацию о достижении целевых значений показателей качества финансового менеджмента)</w:t>
      </w:r>
    </w:p>
    <w:p w:rsidR="00B636F3" w:rsidRDefault="00B636F3" w:rsidP="00B636F3">
      <w:pPr>
        <w:jc w:val="both"/>
      </w:pPr>
      <w:r>
        <w:t>6. Информация о наиболее значимых выводах, предложениях и рекомендациях субъекта внутреннего финансового аудита:</w:t>
      </w:r>
    </w:p>
    <w:p w:rsidR="00B636F3" w:rsidRDefault="00B636F3" w:rsidP="00B636F3">
      <w:pPr>
        <w:jc w:val="both"/>
      </w:pPr>
    </w:p>
    <w:p w:rsidR="00B636F3" w:rsidRPr="00BE207F" w:rsidRDefault="00B636F3" w:rsidP="00B636F3">
      <w:pPr>
        <w:pBdr>
          <w:top w:val="single" w:sz="4" w:space="1" w:color="auto"/>
        </w:pBdr>
        <w:rPr>
          <w:sz w:val="2"/>
          <w:szCs w:val="2"/>
        </w:rPr>
      </w:pPr>
    </w:p>
    <w:p w:rsidR="00B636F3" w:rsidRDefault="00B636F3" w:rsidP="00B636F3">
      <w:pPr>
        <w:jc w:val="both"/>
      </w:pPr>
      <w:r>
        <w:t>7. Информация о наиболее значимых нарушениях и (или) недостатках, бюджетных рисках, о рисках, остающихся после реализации мер по минимизации (устранению) бюджетных рисков и по организации внутреннего финансового контроля, и их причинах:</w:t>
      </w:r>
    </w:p>
    <w:p w:rsidR="00B636F3" w:rsidRDefault="00B636F3" w:rsidP="00B636F3">
      <w:pPr>
        <w:jc w:val="both"/>
      </w:pPr>
    </w:p>
    <w:p w:rsidR="00B636F3" w:rsidRPr="00BE207F" w:rsidRDefault="00B636F3" w:rsidP="00B636F3">
      <w:pPr>
        <w:pBdr>
          <w:top w:val="single" w:sz="4" w:space="1" w:color="auto"/>
        </w:pBdr>
        <w:rPr>
          <w:sz w:val="2"/>
          <w:szCs w:val="2"/>
        </w:rPr>
      </w:pPr>
    </w:p>
    <w:p w:rsidR="00B636F3" w:rsidRPr="00C72881" w:rsidRDefault="00B636F3" w:rsidP="00B636F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72881">
        <w:rPr>
          <w:sz w:val="20"/>
          <w:szCs w:val="20"/>
        </w:rPr>
        <w:t>(при наличии)</w:t>
      </w:r>
    </w:p>
    <w:p w:rsidR="00B636F3" w:rsidRDefault="00B636F3" w:rsidP="00B636F3">
      <w:pPr>
        <w:jc w:val="both"/>
      </w:pPr>
      <w:r>
        <w:t>8. Информация о наиболее значимых принятых мерах по повышению качества финансового менеджмента и минимизации (устранению) бюджетных рисков:</w:t>
      </w:r>
    </w:p>
    <w:p w:rsidR="00B636F3" w:rsidRDefault="00B636F3" w:rsidP="00B636F3">
      <w:pPr>
        <w:jc w:val="both"/>
      </w:pPr>
    </w:p>
    <w:p w:rsidR="00B636F3" w:rsidRPr="00BE207F" w:rsidRDefault="00B636F3" w:rsidP="00B636F3">
      <w:pPr>
        <w:pBdr>
          <w:top w:val="single" w:sz="4" w:space="1" w:color="auto"/>
        </w:pBdr>
        <w:rPr>
          <w:sz w:val="2"/>
          <w:szCs w:val="2"/>
        </w:rPr>
      </w:pPr>
    </w:p>
    <w:p w:rsidR="00B636F3" w:rsidRPr="00C72881" w:rsidRDefault="00B636F3" w:rsidP="00B636F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72881">
        <w:rPr>
          <w:sz w:val="20"/>
          <w:szCs w:val="20"/>
        </w:rPr>
        <w:t>(при наличии)</w:t>
      </w:r>
    </w:p>
    <w:p w:rsidR="00B636F3" w:rsidRDefault="00B636F3" w:rsidP="00B636F3">
      <w:pPr>
        <w:jc w:val="both"/>
      </w:pPr>
      <w:r>
        <w:t>9. Информация о 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процедур:</w:t>
      </w:r>
    </w:p>
    <w:p w:rsidR="00B636F3" w:rsidRDefault="00B636F3" w:rsidP="00B636F3">
      <w:pPr>
        <w:jc w:val="both"/>
      </w:pPr>
    </w:p>
    <w:p w:rsidR="00B636F3" w:rsidRPr="00C72881" w:rsidRDefault="00B636F3" w:rsidP="00B636F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72881">
        <w:rPr>
          <w:sz w:val="20"/>
          <w:szCs w:val="20"/>
        </w:rPr>
        <w:t>(при наличии)</w:t>
      </w:r>
    </w:p>
    <w:p w:rsidR="00B636F3" w:rsidRDefault="00B636F3" w:rsidP="00B636F3">
      <w:pPr>
        <w:jc w:val="both"/>
      </w:pPr>
      <w:r>
        <w:t>10. Информация о результатах мониторинга реализации мер по минимизации (устранению) бюджетных рисков:</w:t>
      </w:r>
    </w:p>
    <w:p w:rsidR="00B636F3" w:rsidRDefault="00B636F3" w:rsidP="00B636F3">
      <w:pPr>
        <w:jc w:val="both"/>
      </w:pPr>
    </w:p>
    <w:p w:rsidR="00B636F3" w:rsidRPr="00BE207F" w:rsidRDefault="00B636F3" w:rsidP="00B636F3">
      <w:pPr>
        <w:pBdr>
          <w:top w:val="single" w:sz="4" w:space="1" w:color="auto"/>
        </w:pBdr>
        <w:rPr>
          <w:sz w:val="2"/>
          <w:szCs w:val="2"/>
        </w:rPr>
      </w:pPr>
    </w:p>
    <w:p w:rsidR="00B636F3" w:rsidRPr="00C72881" w:rsidRDefault="00B636F3" w:rsidP="00B636F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72881">
        <w:rPr>
          <w:sz w:val="20"/>
          <w:szCs w:val="20"/>
        </w:rPr>
        <w:t>(при наличии)</w:t>
      </w:r>
    </w:p>
    <w:p w:rsidR="00B636F3" w:rsidRDefault="00B636F3" w:rsidP="00B636F3">
      <w:pPr>
        <w:jc w:val="both"/>
      </w:pPr>
      <w:r>
        <w:t>11. Описание событий,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аудита:</w:t>
      </w:r>
    </w:p>
    <w:p w:rsidR="00B636F3" w:rsidRDefault="00B636F3" w:rsidP="00B636F3">
      <w:pPr>
        <w:jc w:val="both"/>
      </w:pPr>
    </w:p>
    <w:p w:rsidR="00B636F3" w:rsidRPr="00BE207F" w:rsidRDefault="00B636F3" w:rsidP="00B636F3">
      <w:pPr>
        <w:pBdr>
          <w:top w:val="single" w:sz="4" w:space="1" w:color="auto"/>
        </w:pBdr>
        <w:rPr>
          <w:sz w:val="2"/>
          <w:szCs w:val="2"/>
        </w:rPr>
      </w:pPr>
    </w:p>
    <w:p w:rsidR="00B636F3" w:rsidRDefault="00B636F3" w:rsidP="00B636F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72881">
        <w:rPr>
          <w:sz w:val="20"/>
          <w:szCs w:val="20"/>
        </w:rPr>
        <w:t>(при наличии)</w:t>
      </w:r>
    </w:p>
    <w:p w:rsidR="00B636F3" w:rsidRDefault="00B636F3" w:rsidP="00B636F3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:rsidR="00B636F3" w:rsidRDefault="00B636F3" w:rsidP="00B636F3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:rsidR="00B636F3" w:rsidRDefault="00B636F3" w:rsidP="00B636F3">
      <w:pPr>
        <w:jc w:val="both"/>
      </w:pPr>
    </w:p>
    <w:p w:rsidR="00B636F3" w:rsidRDefault="00B636F3" w:rsidP="00B636F3">
      <w:pPr>
        <w:jc w:val="both"/>
      </w:pPr>
      <w:r>
        <w:lastRenderedPageBreak/>
        <w:t>12. Сведения о субъекте внутреннего финансового аудита:</w:t>
      </w:r>
    </w:p>
    <w:p w:rsidR="00B636F3" w:rsidRDefault="00B636F3" w:rsidP="00B636F3">
      <w:pPr>
        <w:jc w:val="both"/>
      </w:pPr>
    </w:p>
    <w:p w:rsidR="00B636F3" w:rsidRPr="00C72881" w:rsidRDefault="00B636F3" w:rsidP="00B636F3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C72881">
        <w:rPr>
          <w:sz w:val="20"/>
          <w:szCs w:val="20"/>
        </w:rPr>
        <w:t xml:space="preserve">(в том числе информация о его подчиненности, штатной и фактической численности, а также принятых мерах </w:t>
      </w:r>
      <w:r w:rsidRPr="00C72881">
        <w:rPr>
          <w:sz w:val="20"/>
          <w:szCs w:val="20"/>
        </w:rPr>
        <w:br/>
        <w:t>по повышению квалификации должностного лица (работника) субъекта внутреннего финансового аудита)</w:t>
      </w:r>
    </w:p>
    <w:p w:rsidR="00B636F3" w:rsidRDefault="00B636F3" w:rsidP="00B636F3">
      <w:pPr>
        <w:spacing w:after="240"/>
      </w:pPr>
      <w:r>
        <w:t>Руководитель субъекта внутреннего</w:t>
      </w:r>
      <w:r>
        <w:br/>
        <w:t>финансового аудита</w:t>
      </w:r>
    </w:p>
    <w:tbl>
      <w:tblPr>
        <w:tblStyle w:val="af2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B636F3" w:rsidTr="00F0734B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B636F3" w:rsidRDefault="00B636F3" w:rsidP="00F0734B">
            <w:pPr>
              <w:jc w:val="center"/>
            </w:pPr>
          </w:p>
        </w:tc>
        <w:tc>
          <w:tcPr>
            <w:tcW w:w="170" w:type="dxa"/>
            <w:vAlign w:val="bottom"/>
          </w:tcPr>
          <w:p w:rsidR="00B636F3" w:rsidRDefault="00B636F3" w:rsidP="00F0734B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636F3" w:rsidRDefault="00B636F3" w:rsidP="00F0734B">
            <w:pPr>
              <w:jc w:val="center"/>
            </w:pPr>
          </w:p>
        </w:tc>
        <w:tc>
          <w:tcPr>
            <w:tcW w:w="170" w:type="dxa"/>
            <w:vAlign w:val="bottom"/>
          </w:tcPr>
          <w:p w:rsidR="00B636F3" w:rsidRDefault="00B636F3" w:rsidP="00F0734B"/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B636F3" w:rsidRDefault="00B636F3" w:rsidP="00F0734B">
            <w:pPr>
              <w:jc w:val="center"/>
            </w:pPr>
          </w:p>
        </w:tc>
      </w:tr>
      <w:tr w:rsidR="00B636F3" w:rsidRPr="007C1B57" w:rsidTr="00F0734B">
        <w:tc>
          <w:tcPr>
            <w:tcW w:w="3856" w:type="dxa"/>
            <w:tcBorders>
              <w:top w:val="single" w:sz="4" w:space="0" w:color="auto"/>
            </w:tcBorders>
          </w:tcPr>
          <w:p w:rsidR="00B636F3" w:rsidRPr="007C1B57" w:rsidRDefault="00B636F3" w:rsidP="00F0734B">
            <w:pPr>
              <w:jc w:val="center"/>
            </w:pPr>
            <w:r>
              <w:t>(должность)</w:t>
            </w:r>
          </w:p>
        </w:tc>
        <w:tc>
          <w:tcPr>
            <w:tcW w:w="170" w:type="dxa"/>
          </w:tcPr>
          <w:p w:rsidR="00B636F3" w:rsidRPr="007C1B57" w:rsidRDefault="00B636F3" w:rsidP="00F0734B"/>
        </w:tc>
        <w:tc>
          <w:tcPr>
            <w:tcW w:w="1985" w:type="dxa"/>
            <w:tcBorders>
              <w:top w:val="single" w:sz="4" w:space="0" w:color="auto"/>
            </w:tcBorders>
          </w:tcPr>
          <w:p w:rsidR="00B636F3" w:rsidRPr="007C1B57" w:rsidRDefault="00B636F3" w:rsidP="00F0734B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B636F3" w:rsidRPr="007C1B57" w:rsidRDefault="00B636F3" w:rsidP="00F0734B"/>
        </w:tc>
        <w:tc>
          <w:tcPr>
            <w:tcW w:w="3799" w:type="dxa"/>
            <w:tcBorders>
              <w:top w:val="single" w:sz="4" w:space="0" w:color="auto"/>
            </w:tcBorders>
          </w:tcPr>
          <w:p w:rsidR="00B636F3" w:rsidRPr="007C1B57" w:rsidRDefault="00B636F3" w:rsidP="00F0734B">
            <w:pPr>
              <w:jc w:val="center"/>
            </w:pPr>
            <w:proofErr w:type="gramStart"/>
            <w:r>
              <w:t>(фамилия, имя, отчество</w:t>
            </w:r>
            <w:r>
              <w:br/>
              <w:t>(при наличии)</w:t>
            </w:r>
            <w:proofErr w:type="gramEnd"/>
          </w:p>
        </w:tc>
      </w:tr>
    </w:tbl>
    <w:p w:rsidR="00B636F3" w:rsidRDefault="00B636F3" w:rsidP="00B636F3">
      <w:pPr>
        <w:spacing w:after="240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B636F3" w:rsidTr="00F0734B">
        <w:tc>
          <w:tcPr>
            <w:tcW w:w="198" w:type="dxa"/>
            <w:vAlign w:val="bottom"/>
          </w:tcPr>
          <w:p w:rsidR="00B636F3" w:rsidRDefault="00B636F3" w:rsidP="00F0734B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636F3" w:rsidRDefault="00B636F3" w:rsidP="00F0734B">
            <w:pPr>
              <w:jc w:val="center"/>
            </w:pPr>
          </w:p>
        </w:tc>
        <w:tc>
          <w:tcPr>
            <w:tcW w:w="255" w:type="dxa"/>
            <w:vAlign w:val="bottom"/>
          </w:tcPr>
          <w:p w:rsidR="00B636F3" w:rsidRDefault="00B636F3" w:rsidP="00F0734B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636F3" w:rsidRDefault="00B636F3" w:rsidP="00F0734B">
            <w:pPr>
              <w:jc w:val="center"/>
            </w:pPr>
          </w:p>
        </w:tc>
        <w:tc>
          <w:tcPr>
            <w:tcW w:w="397" w:type="dxa"/>
            <w:vAlign w:val="bottom"/>
          </w:tcPr>
          <w:p w:rsidR="00B636F3" w:rsidRDefault="00B636F3" w:rsidP="00F0734B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636F3" w:rsidRDefault="00B636F3" w:rsidP="00F0734B"/>
        </w:tc>
        <w:tc>
          <w:tcPr>
            <w:tcW w:w="284" w:type="dxa"/>
            <w:vAlign w:val="bottom"/>
          </w:tcPr>
          <w:p w:rsidR="00B636F3" w:rsidRDefault="00B636F3" w:rsidP="00F0734B">
            <w:pPr>
              <w:ind w:left="57"/>
            </w:pPr>
            <w:r>
              <w:t>г.</w:t>
            </w:r>
          </w:p>
        </w:tc>
      </w:tr>
    </w:tbl>
    <w:p w:rsidR="00B636F3" w:rsidRPr="006B38D7" w:rsidRDefault="00B636F3" w:rsidP="00B636F3"/>
    <w:p w:rsidR="0036013D" w:rsidRDefault="0036013D" w:rsidP="008711D9">
      <w:pPr>
        <w:pStyle w:val="western"/>
        <w:spacing w:before="0" w:beforeAutospacing="0" w:after="0"/>
        <w:rPr>
          <w:sz w:val="26"/>
          <w:szCs w:val="26"/>
        </w:rPr>
        <w:sectPr w:rsidR="0036013D" w:rsidSect="00B636F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2B7DED" w:rsidRDefault="002B7DED" w:rsidP="0036013D">
      <w:pPr>
        <w:pStyle w:val="western"/>
        <w:pageBreakBefore/>
        <w:spacing w:before="0" w:beforeAutospacing="0" w:after="0"/>
        <w:rPr>
          <w:b/>
          <w:sz w:val="28"/>
          <w:szCs w:val="28"/>
        </w:rPr>
      </w:pPr>
    </w:p>
    <w:sectPr w:rsidR="002B7DED" w:rsidSect="00DB2CE9">
      <w:pgSz w:w="16838" w:h="11906" w:orient="landscape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52" w:rsidRDefault="00725A52" w:rsidP="00B17D9C">
      <w:r>
        <w:separator/>
      </w:r>
    </w:p>
  </w:endnote>
  <w:endnote w:type="continuationSeparator" w:id="0">
    <w:p w:rsidR="00725A52" w:rsidRDefault="00725A52" w:rsidP="00B1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52" w:rsidRDefault="00725A52" w:rsidP="00B17D9C">
      <w:r>
        <w:separator/>
      </w:r>
    </w:p>
  </w:footnote>
  <w:footnote w:type="continuationSeparator" w:id="0">
    <w:p w:rsidR="00725A52" w:rsidRDefault="00725A52" w:rsidP="00B17D9C">
      <w:r>
        <w:continuationSeparator/>
      </w:r>
    </w:p>
  </w:footnote>
  <w:footnote w:id="1">
    <w:p w:rsidR="00725A52" w:rsidRDefault="00725A52" w:rsidP="00725A52">
      <w:pPr>
        <w:pStyle w:val="af"/>
        <w:ind w:firstLine="567"/>
        <w:jc w:val="both"/>
      </w:pPr>
      <w:r w:rsidRPr="00600A62">
        <w:rPr>
          <w:rStyle w:val="af1"/>
          <w:sz w:val="18"/>
          <w:szCs w:val="18"/>
        </w:rPr>
        <w:t>1</w:t>
      </w:r>
      <w:r w:rsidRPr="00600A62">
        <w:rPr>
          <w:sz w:val="18"/>
          <w:szCs w:val="18"/>
        </w:rPr>
        <w:t> </w:t>
      </w:r>
      <w:r>
        <w:rPr>
          <w:sz w:val="18"/>
          <w:szCs w:val="18"/>
        </w:rPr>
        <w:t>Предложения по мерам минимизации (устранения) бюджетного риска указываются в случае возможности и (или) необходимости (целесообразности) принятия главным администратором (администратором) бюджетных средств мер по минимизации (устранению) соответствующего бюджетного риска и (или) мер по его предупреждению.</w:t>
      </w:r>
    </w:p>
  </w:footnote>
  <w:footnote w:id="2">
    <w:p w:rsidR="00725A52" w:rsidRDefault="00725A52" w:rsidP="00725A52">
      <w:pPr>
        <w:pStyle w:val="af"/>
        <w:ind w:firstLine="567"/>
        <w:jc w:val="both"/>
      </w:pPr>
      <w:r>
        <w:rPr>
          <w:rStyle w:val="af1"/>
        </w:rPr>
        <w:t>1</w:t>
      </w:r>
      <w:r>
        <w:t> Руководитель аудиторской группы подписывает программу аудиторского мероприятия в случае, если для проведения аудиторского мероприятия формируется аудиторская группа.</w:t>
      </w:r>
    </w:p>
  </w:footnote>
  <w:footnote w:id="3">
    <w:p w:rsidR="00725A52" w:rsidRDefault="00725A52" w:rsidP="00725A52">
      <w:pPr>
        <w:pStyle w:val="af"/>
        <w:ind w:firstLine="567"/>
        <w:jc w:val="both"/>
      </w:pPr>
      <w:r>
        <w:rPr>
          <w:rStyle w:val="af1"/>
        </w:rPr>
        <w:t>1</w:t>
      </w:r>
      <w:r>
        <w:t xml:space="preserve"> Федеральный стандарт внутреннего финансового аудита «Реализация результатов внутреннего финансового аудита», утвержденный приказом Министерства финансов Российской Федерации от 22.05.2020 № 91н (зарегистрирован Министерством юстиции Российской Федерации 23 июня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., регистрационный № 58746).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0E2C"/>
    <w:multiLevelType w:val="hybridMultilevel"/>
    <w:tmpl w:val="EE82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D5"/>
    <w:rsid w:val="00004325"/>
    <w:rsid w:val="00005788"/>
    <w:rsid w:val="00021B9F"/>
    <w:rsid w:val="000304CC"/>
    <w:rsid w:val="00044774"/>
    <w:rsid w:val="0005108F"/>
    <w:rsid w:val="0005788E"/>
    <w:rsid w:val="0006049F"/>
    <w:rsid w:val="00060DE3"/>
    <w:rsid w:val="00074D74"/>
    <w:rsid w:val="00077D30"/>
    <w:rsid w:val="000850C1"/>
    <w:rsid w:val="00087288"/>
    <w:rsid w:val="00096A73"/>
    <w:rsid w:val="000A3221"/>
    <w:rsid w:val="000A389D"/>
    <w:rsid w:val="000B1C1F"/>
    <w:rsid w:val="000B7335"/>
    <w:rsid w:val="000C369F"/>
    <w:rsid w:val="000C65D5"/>
    <w:rsid w:val="000C772A"/>
    <w:rsid w:val="000D2CD1"/>
    <w:rsid w:val="000F2525"/>
    <w:rsid w:val="00101FA6"/>
    <w:rsid w:val="00105EF6"/>
    <w:rsid w:val="00111686"/>
    <w:rsid w:val="00124790"/>
    <w:rsid w:val="00137604"/>
    <w:rsid w:val="00144F17"/>
    <w:rsid w:val="001457DD"/>
    <w:rsid w:val="00147764"/>
    <w:rsid w:val="00150C4C"/>
    <w:rsid w:val="00163FF7"/>
    <w:rsid w:val="00176BE8"/>
    <w:rsid w:val="00180AE2"/>
    <w:rsid w:val="00186454"/>
    <w:rsid w:val="001873AD"/>
    <w:rsid w:val="001955F6"/>
    <w:rsid w:val="00195BA0"/>
    <w:rsid w:val="001974ED"/>
    <w:rsid w:val="00197CA6"/>
    <w:rsid w:val="001A4739"/>
    <w:rsid w:val="001B30DA"/>
    <w:rsid w:val="001D32F7"/>
    <w:rsid w:val="001E03F6"/>
    <w:rsid w:val="001E33E3"/>
    <w:rsid w:val="001E40A4"/>
    <w:rsid w:val="001E469D"/>
    <w:rsid w:val="00204FC4"/>
    <w:rsid w:val="0020525B"/>
    <w:rsid w:val="0021210F"/>
    <w:rsid w:val="00220FA8"/>
    <w:rsid w:val="002266A1"/>
    <w:rsid w:val="00234806"/>
    <w:rsid w:val="0023586A"/>
    <w:rsid w:val="00235C50"/>
    <w:rsid w:val="00236A5F"/>
    <w:rsid w:val="002409B3"/>
    <w:rsid w:val="0024126A"/>
    <w:rsid w:val="002505AE"/>
    <w:rsid w:val="00257FF1"/>
    <w:rsid w:val="002700F2"/>
    <w:rsid w:val="002819C9"/>
    <w:rsid w:val="00293EC4"/>
    <w:rsid w:val="002A00D0"/>
    <w:rsid w:val="002A2651"/>
    <w:rsid w:val="002A6353"/>
    <w:rsid w:val="002A64D3"/>
    <w:rsid w:val="002B031C"/>
    <w:rsid w:val="002B7DED"/>
    <w:rsid w:val="002C0264"/>
    <w:rsid w:val="002D60A3"/>
    <w:rsid w:val="002E3017"/>
    <w:rsid w:val="002F00DB"/>
    <w:rsid w:val="002F4F26"/>
    <w:rsid w:val="002F5B94"/>
    <w:rsid w:val="00301E52"/>
    <w:rsid w:val="003053FD"/>
    <w:rsid w:val="00307536"/>
    <w:rsid w:val="00321DDE"/>
    <w:rsid w:val="003349CC"/>
    <w:rsid w:val="00335FF9"/>
    <w:rsid w:val="00344C1C"/>
    <w:rsid w:val="00347655"/>
    <w:rsid w:val="00351B0E"/>
    <w:rsid w:val="00352842"/>
    <w:rsid w:val="00356A58"/>
    <w:rsid w:val="0036013D"/>
    <w:rsid w:val="00361BBC"/>
    <w:rsid w:val="003644AA"/>
    <w:rsid w:val="00365599"/>
    <w:rsid w:val="00366728"/>
    <w:rsid w:val="00367A21"/>
    <w:rsid w:val="00370672"/>
    <w:rsid w:val="003778A5"/>
    <w:rsid w:val="003824CE"/>
    <w:rsid w:val="0039145E"/>
    <w:rsid w:val="00397AA2"/>
    <w:rsid w:val="003A7DE9"/>
    <w:rsid w:val="003D208C"/>
    <w:rsid w:val="003D7913"/>
    <w:rsid w:val="003E5E2C"/>
    <w:rsid w:val="003F175C"/>
    <w:rsid w:val="00404AE6"/>
    <w:rsid w:val="00413851"/>
    <w:rsid w:val="0041394D"/>
    <w:rsid w:val="00440401"/>
    <w:rsid w:val="004466D6"/>
    <w:rsid w:val="004560A8"/>
    <w:rsid w:val="004631AA"/>
    <w:rsid w:val="00465460"/>
    <w:rsid w:val="004725C1"/>
    <w:rsid w:val="00475B14"/>
    <w:rsid w:val="004812AE"/>
    <w:rsid w:val="00484011"/>
    <w:rsid w:val="00492B86"/>
    <w:rsid w:val="00495C61"/>
    <w:rsid w:val="004A19FD"/>
    <w:rsid w:val="004A3247"/>
    <w:rsid w:val="004A3810"/>
    <w:rsid w:val="004A793B"/>
    <w:rsid w:val="004C1171"/>
    <w:rsid w:val="004C3094"/>
    <w:rsid w:val="004D7460"/>
    <w:rsid w:val="004F2EC2"/>
    <w:rsid w:val="004F5729"/>
    <w:rsid w:val="004F58BE"/>
    <w:rsid w:val="00502DC0"/>
    <w:rsid w:val="00505801"/>
    <w:rsid w:val="00506134"/>
    <w:rsid w:val="00513EAB"/>
    <w:rsid w:val="00520524"/>
    <w:rsid w:val="0052630E"/>
    <w:rsid w:val="0052655E"/>
    <w:rsid w:val="00531ECF"/>
    <w:rsid w:val="00535135"/>
    <w:rsid w:val="00542679"/>
    <w:rsid w:val="00545D6C"/>
    <w:rsid w:val="00557A15"/>
    <w:rsid w:val="005633F2"/>
    <w:rsid w:val="00582802"/>
    <w:rsid w:val="00585183"/>
    <w:rsid w:val="00587EE4"/>
    <w:rsid w:val="00591664"/>
    <w:rsid w:val="00592DF6"/>
    <w:rsid w:val="00595A02"/>
    <w:rsid w:val="005A5B16"/>
    <w:rsid w:val="005A6705"/>
    <w:rsid w:val="005A6C50"/>
    <w:rsid w:val="005B25DD"/>
    <w:rsid w:val="005B5BCC"/>
    <w:rsid w:val="005B6F76"/>
    <w:rsid w:val="005C0DD3"/>
    <w:rsid w:val="005E0767"/>
    <w:rsid w:val="005F5E72"/>
    <w:rsid w:val="00606AEB"/>
    <w:rsid w:val="006076DF"/>
    <w:rsid w:val="00623C04"/>
    <w:rsid w:val="006249F4"/>
    <w:rsid w:val="00626A70"/>
    <w:rsid w:val="00627CB1"/>
    <w:rsid w:val="00627F37"/>
    <w:rsid w:val="00636627"/>
    <w:rsid w:val="006374E4"/>
    <w:rsid w:val="00643C95"/>
    <w:rsid w:val="006443F8"/>
    <w:rsid w:val="00652359"/>
    <w:rsid w:val="00673E41"/>
    <w:rsid w:val="006854F6"/>
    <w:rsid w:val="006874C0"/>
    <w:rsid w:val="006916CE"/>
    <w:rsid w:val="006A12C8"/>
    <w:rsid w:val="006A1651"/>
    <w:rsid w:val="006A35EE"/>
    <w:rsid w:val="006B31DB"/>
    <w:rsid w:val="006B3681"/>
    <w:rsid w:val="006B5EE9"/>
    <w:rsid w:val="006C431F"/>
    <w:rsid w:val="006C59FC"/>
    <w:rsid w:val="006C5D74"/>
    <w:rsid w:val="006C6502"/>
    <w:rsid w:val="006D003A"/>
    <w:rsid w:val="006D024C"/>
    <w:rsid w:val="006D5A87"/>
    <w:rsid w:val="006E0414"/>
    <w:rsid w:val="006F4347"/>
    <w:rsid w:val="006F4B4F"/>
    <w:rsid w:val="00725A52"/>
    <w:rsid w:val="00725FB7"/>
    <w:rsid w:val="0076313D"/>
    <w:rsid w:val="00763823"/>
    <w:rsid w:val="007649B9"/>
    <w:rsid w:val="00767CAB"/>
    <w:rsid w:val="00774CFF"/>
    <w:rsid w:val="007802C4"/>
    <w:rsid w:val="007849C1"/>
    <w:rsid w:val="00784A8E"/>
    <w:rsid w:val="007870D5"/>
    <w:rsid w:val="007C467E"/>
    <w:rsid w:val="007C4EC0"/>
    <w:rsid w:val="007D39FF"/>
    <w:rsid w:val="007D5544"/>
    <w:rsid w:val="007F05DD"/>
    <w:rsid w:val="007F0826"/>
    <w:rsid w:val="00806F18"/>
    <w:rsid w:val="00814808"/>
    <w:rsid w:val="0082491A"/>
    <w:rsid w:val="008276A3"/>
    <w:rsid w:val="008425C4"/>
    <w:rsid w:val="008449C7"/>
    <w:rsid w:val="0085391F"/>
    <w:rsid w:val="00861EC6"/>
    <w:rsid w:val="0086221B"/>
    <w:rsid w:val="0086646C"/>
    <w:rsid w:val="008711D9"/>
    <w:rsid w:val="00873346"/>
    <w:rsid w:val="00874BA1"/>
    <w:rsid w:val="00880582"/>
    <w:rsid w:val="00882E2A"/>
    <w:rsid w:val="00895EFD"/>
    <w:rsid w:val="008A01CB"/>
    <w:rsid w:val="008A124C"/>
    <w:rsid w:val="008A55C5"/>
    <w:rsid w:val="008B062E"/>
    <w:rsid w:val="008C224E"/>
    <w:rsid w:val="008D13CC"/>
    <w:rsid w:val="008D44CD"/>
    <w:rsid w:val="008D47B5"/>
    <w:rsid w:val="008D69BB"/>
    <w:rsid w:val="008E71D2"/>
    <w:rsid w:val="008F43E8"/>
    <w:rsid w:val="00901F45"/>
    <w:rsid w:val="009069BE"/>
    <w:rsid w:val="00907754"/>
    <w:rsid w:val="00912127"/>
    <w:rsid w:val="00914CB7"/>
    <w:rsid w:val="009254E6"/>
    <w:rsid w:val="009272CC"/>
    <w:rsid w:val="0094057E"/>
    <w:rsid w:val="0094252E"/>
    <w:rsid w:val="00957475"/>
    <w:rsid w:val="00985ED4"/>
    <w:rsid w:val="00991CFA"/>
    <w:rsid w:val="009A3825"/>
    <w:rsid w:val="009B0EAA"/>
    <w:rsid w:val="009C18FA"/>
    <w:rsid w:val="009C2E5E"/>
    <w:rsid w:val="009C7DD7"/>
    <w:rsid w:val="009D1B7B"/>
    <w:rsid w:val="009D1DFE"/>
    <w:rsid w:val="009D41DD"/>
    <w:rsid w:val="009E04D5"/>
    <w:rsid w:val="009F5CA6"/>
    <w:rsid w:val="009F6C4F"/>
    <w:rsid w:val="00A064E6"/>
    <w:rsid w:val="00A15C49"/>
    <w:rsid w:val="00A20334"/>
    <w:rsid w:val="00A22CFA"/>
    <w:rsid w:val="00A27C4B"/>
    <w:rsid w:val="00A376D3"/>
    <w:rsid w:val="00A40913"/>
    <w:rsid w:val="00A54CA1"/>
    <w:rsid w:val="00A6192E"/>
    <w:rsid w:val="00A64B6D"/>
    <w:rsid w:val="00A65485"/>
    <w:rsid w:val="00A703BA"/>
    <w:rsid w:val="00A75DCE"/>
    <w:rsid w:val="00A80399"/>
    <w:rsid w:val="00A81A82"/>
    <w:rsid w:val="00A81E13"/>
    <w:rsid w:val="00A90A31"/>
    <w:rsid w:val="00AA2F73"/>
    <w:rsid w:val="00AB462E"/>
    <w:rsid w:val="00AB7230"/>
    <w:rsid w:val="00AC6423"/>
    <w:rsid w:val="00AC705F"/>
    <w:rsid w:val="00AC75DF"/>
    <w:rsid w:val="00AE13C9"/>
    <w:rsid w:val="00AE1D5B"/>
    <w:rsid w:val="00AE500B"/>
    <w:rsid w:val="00AE79AB"/>
    <w:rsid w:val="00AF0063"/>
    <w:rsid w:val="00AF3A12"/>
    <w:rsid w:val="00B0184C"/>
    <w:rsid w:val="00B1033A"/>
    <w:rsid w:val="00B10684"/>
    <w:rsid w:val="00B17D9C"/>
    <w:rsid w:val="00B21883"/>
    <w:rsid w:val="00B24493"/>
    <w:rsid w:val="00B303E8"/>
    <w:rsid w:val="00B3383F"/>
    <w:rsid w:val="00B44EA9"/>
    <w:rsid w:val="00B45DDA"/>
    <w:rsid w:val="00B636F3"/>
    <w:rsid w:val="00B6773B"/>
    <w:rsid w:val="00B71EF8"/>
    <w:rsid w:val="00B76F50"/>
    <w:rsid w:val="00BB4C45"/>
    <w:rsid w:val="00BB5C1F"/>
    <w:rsid w:val="00BB66B0"/>
    <w:rsid w:val="00BB790F"/>
    <w:rsid w:val="00BC04D0"/>
    <w:rsid w:val="00BC160D"/>
    <w:rsid w:val="00BC592D"/>
    <w:rsid w:val="00BD222C"/>
    <w:rsid w:val="00BD4553"/>
    <w:rsid w:val="00BE182B"/>
    <w:rsid w:val="00BF1E68"/>
    <w:rsid w:val="00C05EF0"/>
    <w:rsid w:val="00C1013C"/>
    <w:rsid w:val="00C24AC9"/>
    <w:rsid w:val="00C326F4"/>
    <w:rsid w:val="00C32F76"/>
    <w:rsid w:val="00C44CF9"/>
    <w:rsid w:val="00C45F96"/>
    <w:rsid w:val="00C56A5F"/>
    <w:rsid w:val="00C57E3C"/>
    <w:rsid w:val="00C64E4D"/>
    <w:rsid w:val="00C66DDE"/>
    <w:rsid w:val="00C87158"/>
    <w:rsid w:val="00C9144C"/>
    <w:rsid w:val="00C91DA3"/>
    <w:rsid w:val="00CA49A0"/>
    <w:rsid w:val="00CB2C9C"/>
    <w:rsid w:val="00CB2CA0"/>
    <w:rsid w:val="00CE0059"/>
    <w:rsid w:val="00CF1ED3"/>
    <w:rsid w:val="00CF29A1"/>
    <w:rsid w:val="00CF6234"/>
    <w:rsid w:val="00CF646C"/>
    <w:rsid w:val="00D17B0F"/>
    <w:rsid w:val="00D22941"/>
    <w:rsid w:val="00D32B9D"/>
    <w:rsid w:val="00D34E7F"/>
    <w:rsid w:val="00D34FFE"/>
    <w:rsid w:val="00D355F4"/>
    <w:rsid w:val="00D50F0C"/>
    <w:rsid w:val="00D6045C"/>
    <w:rsid w:val="00D6668D"/>
    <w:rsid w:val="00D676B5"/>
    <w:rsid w:val="00D72F2C"/>
    <w:rsid w:val="00D801EA"/>
    <w:rsid w:val="00D804B1"/>
    <w:rsid w:val="00D81EB8"/>
    <w:rsid w:val="00D8429E"/>
    <w:rsid w:val="00D90828"/>
    <w:rsid w:val="00D9616F"/>
    <w:rsid w:val="00DA4588"/>
    <w:rsid w:val="00DA538E"/>
    <w:rsid w:val="00DB0C02"/>
    <w:rsid w:val="00DB2CE9"/>
    <w:rsid w:val="00DC12E5"/>
    <w:rsid w:val="00DC5AB6"/>
    <w:rsid w:val="00DC5B38"/>
    <w:rsid w:val="00DD4B37"/>
    <w:rsid w:val="00DF0CE5"/>
    <w:rsid w:val="00DF2332"/>
    <w:rsid w:val="00DF425F"/>
    <w:rsid w:val="00DF64C3"/>
    <w:rsid w:val="00DF7AE9"/>
    <w:rsid w:val="00E01741"/>
    <w:rsid w:val="00E04AF2"/>
    <w:rsid w:val="00E06646"/>
    <w:rsid w:val="00E06B66"/>
    <w:rsid w:val="00E10DF4"/>
    <w:rsid w:val="00E119E5"/>
    <w:rsid w:val="00E176CE"/>
    <w:rsid w:val="00E17DD5"/>
    <w:rsid w:val="00E213A2"/>
    <w:rsid w:val="00E2546B"/>
    <w:rsid w:val="00E3105D"/>
    <w:rsid w:val="00E328E5"/>
    <w:rsid w:val="00E42A69"/>
    <w:rsid w:val="00E555F4"/>
    <w:rsid w:val="00E62EA4"/>
    <w:rsid w:val="00E670ED"/>
    <w:rsid w:val="00E742C8"/>
    <w:rsid w:val="00E81B2B"/>
    <w:rsid w:val="00EC75DE"/>
    <w:rsid w:val="00ED4597"/>
    <w:rsid w:val="00ED496C"/>
    <w:rsid w:val="00EF76E5"/>
    <w:rsid w:val="00EF7B26"/>
    <w:rsid w:val="00F12460"/>
    <w:rsid w:val="00F224D1"/>
    <w:rsid w:val="00F226BC"/>
    <w:rsid w:val="00F41BCF"/>
    <w:rsid w:val="00F6395F"/>
    <w:rsid w:val="00F64AD3"/>
    <w:rsid w:val="00F7246D"/>
    <w:rsid w:val="00F72F9D"/>
    <w:rsid w:val="00F74A12"/>
    <w:rsid w:val="00F75FF1"/>
    <w:rsid w:val="00F87759"/>
    <w:rsid w:val="00F9538F"/>
    <w:rsid w:val="00FB4A82"/>
    <w:rsid w:val="00FB4C14"/>
    <w:rsid w:val="00FB762F"/>
    <w:rsid w:val="00FC1095"/>
    <w:rsid w:val="00FC7A95"/>
    <w:rsid w:val="00FD46BE"/>
    <w:rsid w:val="00FD5594"/>
    <w:rsid w:val="00FD5CF9"/>
    <w:rsid w:val="00FD79B5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DD5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D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17DD5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D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7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7D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30D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25DD"/>
    <w:rPr>
      <w:color w:val="0000FF"/>
      <w:u w:val="single"/>
    </w:rPr>
  </w:style>
  <w:style w:type="character" w:customStyle="1" w:styleId="blk">
    <w:name w:val="blk"/>
    <w:basedOn w:val="a0"/>
    <w:rsid w:val="0052052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803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rsid w:val="00B17D9C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B17D9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B17D9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B7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B7DED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2B7DED"/>
    <w:pPr>
      <w:spacing w:before="100" w:beforeAutospacing="1" w:after="119"/>
    </w:pPr>
    <w:rPr>
      <w:color w:val="000000"/>
    </w:rPr>
  </w:style>
  <w:style w:type="paragraph" w:customStyle="1" w:styleId="western1">
    <w:name w:val="western1"/>
    <w:basedOn w:val="a"/>
    <w:rsid w:val="002B7DED"/>
    <w:pPr>
      <w:spacing w:before="100" w:beforeAutospacing="1" w:after="119"/>
    </w:pPr>
    <w:rPr>
      <w:color w:val="000000"/>
    </w:rPr>
  </w:style>
  <w:style w:type="character" w:customStyle="1" w:styleId="apple-converted-space">
    <w:name w:val="apple-converted-space"/>
    <w:basedOn w:val="a0"/>
    <w:rsid w:val="000304CC"/>
  </w:style>
  <w:style w:type="character" w:customStyle="1" w:styleId="11">
    <w:name w:val="Основной текст Знак1"/>
    <w:basedOn w:val="a0"/>
    <w:link w:val="ab"/>
    <w:uiPriority w:val="99"/>
    <w:rsid w:val="004C1171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b">
    <w:name w:val="Body Text"/>
    <w:basedOn w:val="a"/>
    <w:link w:val="11"/>
    <w:uiPriority w:val="99"/>
    <w:rsid w:val="004C1171"/>
    <w:pPr>
      <w:widowControl w:val="0"/>
      <w:shd w:val="clear" w:color="auto" w:fill="FFFFFF"/>
      <w:spacing w:before="720" w:after="900" w:line="314" w:lineRule="exact"/>
      <w:ind w:hanging="1800"/>
      <w:jc w:val="center"/>
    </w:pPr>
    <w:rPr>
      <w:rFonts w:eastAsiaTheme="minorHAnsi"/>
      <w:spacing w:val="3"/>
      <w:sz w:val="25"/>
      <w:szCs w:val="25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4C1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220F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220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7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725A52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5A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725A52"/>
    <w:rPr>
      <w:rFonts w:cs="Times New Roman"/>
      <w:vertAlign w:val="superscript"/>
    </w:rPr>
  </w:style>
  <w:style w:type="table" w:styleId="af2">
    <w:name w:val="Table Grid"/>
    <w:basedOn w:val="a1"/>
    <w:uiPriority w:val="99"/>
    <w:rsid w:val="00725A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DD5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D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17DD5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D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7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7D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30D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25DD"/>
    <w:rPr>
      <w:color w:val="0000FF"/>
      <w:u w:val="single"/>
    </w:rPr>
  </w:style>
  <w:style w:type="character" w:customStyle="1" w:styleId="blk">
    <w:name w:val="blk"/>
    <w:basedOn w:val="a0"/>
    <w:rsid w:val="0052052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803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rsid w:val="00B17D9C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B17D9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B17D9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B7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B7DED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2B7DED"/>
    <w:pPr>
      <w:spacing w:before="100" w:beforeAutospacing="1" w:after="119"/>
    </w:pPr>
    <w:rPr>
      <w:color w:val="000000"/>
    </w:rPr>
  </w:style>
  <w:style w:type="paragraph" w:customStyle="1" w:styleId="western1">
    <w:name w:val="western1"/>
    <w:basedOn w:val="a"/>
    <w:rsid w:val="002B7DED"/>
    <w:pPr>
      <w:spacing w:before="100" w:beforeAutospacing="1" w:after="119"/>
    </w:pPr>
    <w:rPr>
      <w:color w:val="000000"/>
    </w:rPr>
  </w:style>
  <w:style w:type="character" w:customStyle="1" w:styleId="apple-converted-space">
    <w:name w:val="apple-converted-space"/>
    <w:basedOn w:val="a0"/>
    <w:rsid w:val="000304CC"/>
  </w:style>
  <w:style w:type="character" w:customStyle="1" w:styleId="11">
    <w:name w:val="Основной текст Знак1"/>
    <w:basedOn w:val="a0"/>
    <w:link w:val="ab"/>
    <w:uiPriority w:val="99"/>
    <w:rsid w:val="004C1171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b">
    <w:name w:val="Body Text"/>
    <w:basedOn w:val="a"/>
    <w:link w:val="11"/>
    <w:uiPriority w:val="99"/>
    <w:rsid w:val="004C1171"/>
    <w:pPr>
      <w:widowControl w:val="0"/>
      <w:shd w:val="clear" w:color="auto" w:fill="FFFFFF"/>
      <w:spacing w:before="720" w:after="900" w:line="314" w:lineRule="exact"/>
      <w:ind w:hanging="1800"/>
      <w:jc w:val="center"/>
    </w:pPr>
    <w:rPr>
      <w:rFonts w:eastAsiaTheme="minorHAnsi"/>
      <w:spacing w:val="3"/>
      <w:sz w:val="25"/>
      <w:szCs w:val="25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4C1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220F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220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7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725A52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5A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725A52"/>
    <w:rPr>
      <w:rFonts w:cs="Times New Roman"/>
      <w:vertAlign w:val="superscript"/>
    </w:rPr>
  </w:style>
  <w:style w:type="table" w:styleId="af2">
    <w:name w:val="Table Grid"/>
    <w:basedOn w:val="a1"/>
    <w:uiPriority w:val="99"/>
    <w:rsid w:val="00725A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523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46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96C0831F6CC029B57CA08DA032FD6D28&amp;req=doc&amp;base=LAW&amp;n=370584&amp;dst=100231&amp;fld=134&amp;REFFIELD=134&amp;REFDST=100091&amp;REFDOC=326793&amp;REFBASE=MOB&amp;stat=refcode%3D16876%3Bdstident%3D100231%3Bindex%3D118&amp;date=26.12.2020&amp;demo=2" TargetMode="External"/><Relationship Id="rId18" Type="http://schemas.openxmlformats.org/officeDocument/2006/relationships/hyperlink" Target="https://login.consultant.ru/link/?rnd=00558A574C06CF5A39FC994FA3950807&amp;req=doc&amp;base=LAW&amp;n=370584&amp;dst=100148&amp;fld=134&amp;REFFIELD=134&amp;REFDST=100136&amp;REFDOC=326793&amp;REFBASE=MOB&amp;stat=refcode%3D16876%3Bdstident%3D100148%3Bindex%3D166&amp;date=28.12.2020&amp;demo=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00558A574C06CF5A39FC994FA3950807&amp;req=doc&amp;base=LAW&amp;n=354161&amp;dst=100070&amp;fld=134&amp;REFFIELD=134&amp;REFDST=100182&amp;REFDOC=326793&amp;REFBASE=MOB&amp;stat=refcode%3D16876%3Bdstident%3D100070%3Bindex%3D212&amp;date=28.12.2020&amp;demo=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96C0831F6CC029B57CA08DA032FD6D28&amp;req=doc&amp;base=LAW&amp;n=370584&amp;dst=100223&amp;fld=134&amp;REFFIELD=134&amp;REFDST=100090&amp;REFDOC=326793&amp;REFBASE=MOB&amp;stat=refcode%3D16876%3Bdstident%3D100223%3Bindex%3D117&amp;date=26.12.2020&amp;demo=2" TargetMode="External"/><Relationship Id="rId17" Type="http://schemas.openxmlformats.org/officeDocument/2006/relationships/hyperlink" Target="https://login.consultant.ru/link/?rnd=30AB222C8E3214B5A8CA5CB24EACC8BD&amp;req=doc&amp;base=LAW&amp;n=370584&amp;dst=100244&amp;fld=134&amp;REFFIELD=134&amp;REFDST=100130&amp;REFDOC=326793&amp;REFBASE=MOB&amp;stat=refcode%3D16876%3Bdstident%3D100244%3Bindex%3D160&amp;date=27.12.2020&amp;demo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6C0831F6CC029B57CA08DA032FD6D28&amp;req=doc&amp;base=LAW&amp;n=370584&amp;dst=100061&amp;fld=134&amp;REFFIELD=134&amp;REFDST=100104&amp;REFDOC=326793&amp;REFBASE=MOB&amp;stat=refcode%3D16876%3Bdstident%3D100061%3Bindex%3D131&amp;date=26.12.2020&amp;demo=2" TargetMode="External"/><Relationship Id="rId20" Type="http://schemas.openxmlformats.org/officeDocument/2006/relationships/hyperlink" Target="https://login.consultant.ru/link/?rnd=00558A574C06CF5A39FC994FA3950807&amp;req=doc&amp;base=MOB&amp;n=326793&amp;dst=100254&amp;fld=134&amp;date=28.12.2020&amp;demo=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96C0831F6CC029B57CA08DA032FD6D28&amp;req=doc&amp;base=LAW&amp;n=370584&amp;dst=100021&amp;fld=134&amp;REFFIELD=134&amp;REFDST=100078&amp;REFDOC=326793&amp;REFBASE=MOB&amp;stat=refcode%3D16876%3Bdstident%3D100021%3Bindex%3D105&amp;date=26.12.2020&amp;demo=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96C0831F6CC029B57CA08DA032FD6D28&amp;req=doc&amp;base=LAW&amp;n=370584&amp;dst=100021&amp;fld=134&amp;REFFIELD=134&amp;REFDST=100099&amp;REFDOC=326793&amp;REFBASE=MOB&amp;stat=refcode%3D16876%3Bdstident%3D100021%3Bindex%3D126&amp;date=26.12.2020&amp;demo=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12112604/ef9a2f18ef81fd5c70724e331231f70f/" TargetMode="External"/><Relationship Id="rId19" Type="http://schemas.openxmlformats.org/officeDocument/2006/relationships/hyperlink" Target="https://login.consultant.ru/link/?rnd=00558A574C06CF5A39FC994FA3950807&amp;req=doc&amp;base=LAW&amp;n=370584&amp;dst=100154&amp;fld=134&amp;REFFIELD=134&amp;REFDST=100136&amp;REFDOC=326793&amp;REFBASE=MOB&amp;stat=refcode%3D16876%3Bdstident%3D100154%3Bindex%3D166&amp;date=28.12.2020&amp;demo=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nd=96C0831F6CC029B57CA08DA032FD6D28&amp;req=doc&amp;base=MOB&amp;n=326793&amp;dst=100206&amp;fld=134&amp;date=26.12.2020&amp;demo=2" TargetMode="External"/><Relationship Id="rId22" Type="http://schemas.openxmlformats.org/officeDocument/2006/relationships/hyperlink" Target="https://login.consultant.ru/link/?rnd=00558A574C06CF5A39FC994FA3950807&amp;req=doc&amp;base=LAW&amp;n=354161&amp;dst=100072&amp;fld=134&amp;REFFIELD=134&amp;REFDST=100184&amp;REFDOC=326793&amp;REFBASE=MOB&amp;stat=refcode%3D16876%3Bdstident%3D100072%3Bindex%3D214&amp;date=28.12.2020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354A9-CE0C-42EB-BE49-8E3F1221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6764</Words>
  <Characters>38561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2021-01-29T06:31:00Z</cp:lastPrinted>
  <dcterms:created xsi:type="dcterms:W3CDTF">2022-12-23T08:01:00Z</dcterms:created>
  <dcterms:modified xsi:type="dcterms:W3CDTF">2023-06-26T05:08:00Z</dcterms:modified>
</cp:coreProperties>
</file>