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DC" w:rsidRDefault="00CD5B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5BDC" w:rsidRDefault="00CD5BDC">
      <w:pPr>
        <w:pStyle w:val="ConsPlusNormal"/>
        <w:jc w:val="both"/>
        <w:outlineLvl w:val="0"/>
      </w:pPr>
    </w:p>
    <w:p w:rsidR="00CD5BDC" w:rsidRDefault="00CD5BDC">
      <w:pPr>
        <w:pStyle w:val="ConsPlusTitle"/>
        <w:jc w:val="center"/>
        <w:outlineLvl w:val="0"/>
      </w:pPr>
      <w:r>
        <w:t>АДМИНИСТРАЦИЯ ГОРОДА ТОБОЛЬСКА</w:t>
      </w:r>
    </w:p>
    <w:p w:rsidR="00CD5BDC" w:rsidRDefault="00CD5BDC">
      <w:pPr>
        <w:pStyle w:val="ConsPlusTitle"/>
        <w:jc w:val="center"/>
      </w:pPr>
    </w:p>
    <w:p w:rsidR="00CD5BDC" w:rsidRDefault="00CD5BDC">
      <w:pPr>
        <w:pStyle w:val="ConsPlusTitle"/>
        <w:jc w:val="center"/>
      </w:pPr>
      <w:r>
        <w:t>РАСПОРЯЖЕНИЕ</w:t>
      </w:r>
    </w:p>
    <w:p w:rsidR="00CD5BDC" w:rsidRDefault="00CD5BDC">
      <w:pPr>
        <w:pStyle w:val="ConsPlusTitle"/>
        <w:jc w:val="center"/>
      </w:pPr>
      <w:r>
        <w:t>от 30 декабря 2019 г. N 1578</w:t>
      </w:r>
    </w:p>
    <w:p w:rsidR="00CD5BDC" w:rsidRDefault="00CD5BDC">
      <w:pPr>
        <w:pStyle w:val="ConsPlusTitle"/>
        <w:ind w:firstLine="540"/>
        <w:jc w:val="both"/>
      </w:pPr>
    </w:p>
    <w:p w:rsidR="00CD5BDC" w:rsidRDefault="00CD5BDC">
      <w:pPr>
        <w:pStyle w:val="ConsPlusTitle"/>
        <w:jc w:val="center"/>
      </w:pPr>
      <w:r>
        <w:t>ОБ УТВЕРЖДЕНИИ ПОЛОЖЕНИЯ О СОВЕТЕ ПО РАЗВИТИЮ МАЛОГО</w:t>
      </w:r>
    </w:p>
    <w:p w:rsidR="00CD5BDC" w:rsidRDefault="00CD5BDC">
      <w:pPr>
        <w:pStyle w:val="ConsPlusTitle"/>
        <w:jc w:val="center"/>
      </w:pPr>
      <w:r>
        <w:t>И СРЕДНЕГО ПРЕДПРИНИМАТЕЛЬСТВА</w:t>
      </w:r>
    </w:p>
    <w:p w:rsidR="00CD5BDC" w:rsidRDefault="00CD5BD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5B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BDC" w:rsidRDefault="00CD5BD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BDC" w:rsidRDefault="00CD5BD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5BDC" w:rsidRDefault="00CD5B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5BDC" w:rsidRDefault="00CD5B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города Тобольска от 10.03.2020 </w:t>
            </w:r>
            <w:hyperlink r:id="rId5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CD5BDC" w:rsidRDefault="00CD5B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11.08.2021 </w:t>
            </w:r>
            <w:hyperlink r:id="rId6" w:history="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05.04.2022 </w:t>
            </w:r>
            <w:hyperlink r:id="rId7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BDC" w:rsidRDefault="00CD5BDC">
            <w:pPr>
              <w:spacing w:after="1" w:line="0" w:lineRule="atLeast"/>
            </w:pPr>
          </w:p>
        </w:tc>
      </w:tr>
    </w:tbl>
    <w:p w:rsidR="00CD5BDC" w:rsidRDefault="00CD5BDC">
      <w:pPr>
        <w:pStyle w:val="ConsPlusNormal"/>
        <w:jc w:val="both"/>
      </w:pPr>
    </w:p>
    <w:p w:rsidR="00CD5BDC" w:rsidRDefault="00CD5BDC">
      <w:pPr>
        <w:pStyle w:val="ConsPlusNormal"/>
        <w:ind w:firstLine="540"/>
        <w:jc w:val="both"/>
      </w:pPr>
      <w:r>
        <w:t xml:space="preserve">В целях содействия развитию малого и среднего предпринимательства в городе Тобольске,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руководствуясь </w:t>
      </w:r>
      <w:hyperlink r:id="rId9" w:history="1">
        <w:r>
          <w:rPr>
            <w:color w:val="0000FF"/>
          </w:rPr>
          <w:t>ст. 40</w:t>
        </w:r>
      </w:hyperlink>
      <w:r>
        <w:t xml:space="preserve">, </w:t>
      </w:r>
      <w:hyperlink r:id="rId10" w:history="1">
        <w:r>
          <w:rPr>
            <w:color w:val="0000FF"/>
          </w:rPr>
          <w:t>44</w:t>
        </w:r>
      </w:hyperlink>
      <w:r>
        <w:t xml:space="preserve"> Устава города Тобольска:</w:t>
      </w:r>
    </w:p>
    <w:p w:rsidR="00CD5BDC" w:rsidRDefault="00CD5BD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Администрации города Тобольска от 11.08.2021 N 207)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Совете по развитию малого и среднего предпринимательства в городе Тобольске согласно </w:t>
      </w:r>
      <w:proofErr w:type="gramStart"/>
      <w:r>
        <w:t>приложению</w:t>
      </w:r>
      <w:proofErr w:type="gramEnd"/>
      <w:r>
        <w:t xml:space="preserve"> к настоящему распоряжению.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2. Признать утратившим силу распоряжение Главы администрации города Тобольска от 16.06.2008 N 968 "О создании Совета по развитию малого и среднего предпринимательства".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3. Управлению делами Администрации города Тобольска опубликовать распоряжение в газете "Тобольская правда" и разместить на официальном сайте муниципального образования город Тобольск на портале органов государственной власти Тюменской области (www.tobolsk.admtyumen.ru) и Администрации города Тобольска (www.admtobolsk.ru).</w:t>
      </w:r>
    </w:p>
    <w:p w:rsidR="00CD5BDC" w:rsidRDefault="00CD5BDC">
      <w:pPr>
        <w:pStyle w:val="ConsPlusNormal"/>
        <w:jc w:val="both"/>
      </w:pPr>
    </w:p>
    <w:p w:rsidR="00CD5BDC" w:rsidRDefault="00CD5BDC">
      <w:pPr>
        <w:pStyle w:val="ConsPlusNormal"/>
        <w:jc w:val="right"/>
      </w:pPr>
      <w:r>
        <w:t>Глава города</w:t>
      </w:r>
    </w:p>
    <w:p w:rsidR="00CD5BDC" w:rsidRDefault="00CD5BDC">
      <w:pPr>
        <w:pStyle w:val="ConsPlusNormal"/>
        <w:jc w:val="right"/>
      </w:pPr>
      <w:r>
        <w:t>М.В.АФАНАСЬЕВ</w:t>
      </w:r>
    </w:p>
    <w:p w:rsidR="00CD5BDC" w:rsidRDefault="00CD5BDC">
      <w:pPr>
        <w:pStyle w:val="ConsPlusNormal"/>
        <w:jc w:val="both"/>
      </w:pPr>
    </w:p>
    <w:p w:rsidR="00CD5BDC" w:rsidRDefault="00CD5BDC">
      <w:pPr>
        <w:pStyle w:val="ConsPlusNormal"/>
        <w:jc w:val="both"/>
      </w:pPr>
    </w:p>
    <w:p w:rsidR="00CD5BDC" w:rsidRDefault="00CD5BDC">
      <w:pPr>
        <w:pStyle w:val="ConsPlusNormal"/>
        <w:jc w:val="both"/>
      </w:pPr>
    </w:p>
    <w:p w:rsidR="00CD5BDC" w:rsidRDefault="00CD5BDC">
      <w:pPr>
        <w:pStyle w:val="ConsPlusNormal"/>
        <w:jc w:val="both"/>
      </w:pPr>
    </w:p>
    <w:p w:rsidR="00CD5BDC" w:rsidRDefault="00CD5BDC">
      <w:pPr>
        <w:pStyle w:val="ConsPlusNormal"/>
        <w:jc w:val="both"/>
      </w:pPr>
    </w:p>
    <w:p w:rsidR="00CD5BDC" w:rsidRDefault="00CD5BDC">
      <w:pPr>
        <w:pStyle w:val="ConsPlusNormal"/>
        <w:jc w:val="right"/>
        <w:outlineLvl w:val="0"/>
      </w:pPr>
      <w:r>
        <w:t>Приложение</w:t>
      </w:r>
    </w:p>
    <w:p w:rsidR="00CD5BDC" w:rsidRDefault="00CD5BDC">
      <w:pPr>
        <w:pStyle w:val="ConsPlusNormal"/>
        <w:jc w:val="right"/>
      </w:pPr>
      <w:r>
        <w:t>к распоряжению</w:t>
      </w:r>
    </w:p>
    <w:p w:rsidR="00CD5BDC" w:rsidRDefault="00CD5BDC">
      <w:pPr>
        <w:pStyle w:val="ConsPlusNormal"/>
        <w:jc w:val="right"/>
      </w:pPr>
      <w:r>
        <w:t>Администрации города Тобольска</w:t>
      </w:r>
    </w:p>
    <w:p w:rsidR="00CD5BDC" w:rsidRDefault="00CD5BDC">
      <w:pPr>
        <w:pStyle w:val="ConsPlusNormal"/>
        <w:jc w:val="right"/>
      </w:pPr>
      <w:r>
        <w:t>от 30 декабря 2019 г. N 1578</w:t>
      </w:r>
    </w:p>
    <w:p w:rsidR="00CD5BDC" w:rsidRDefault="00CD5BDC">
      <w:pPr>
        <w:pStyle w:val="ConsPlusNormal"/>
        <w:jc w:val="both"/>
      </w:pPr>
    </w:p>
    <w:p w:rsidR="00CD5BDC" w:rsidRDefault="00CD5BDC">
      <w:pPr>
        <w:pStyle w:val="ConsPlusTitle"/>
        <w:jc w:val="center"/>
      </w:pPr>
      <w:bookmarkStart w:id="0" w:name="P30"/>
      <w:bookmarkEnd w:id="0"/>
      <w:r>
        <w:t>ПОЛОЖЕНИЕ</w:t>
      </w:r>
    </w:p>
    <w:p w:rsidR="00CD5BDC" w:rsidRDefault="00CD5BDC">
      <w:pPr>
        <w:pStyle w:val="ConsPlusTitle"/>
        <w:jc w:val="center"/>
      </w:pPr>
      <w:r>
        <w:t>О СОВЕТЕ ПО РАЗВИТИЮ МАЛОГО И СРЕДНЕГО ПРЕДПРИНИМАТЕЛЬСТВА</w:t>
      </w:r>
    </w:p>
    <w:p w:rsidR="00CD5BDC" w:rsidRDefault="00CD5BDC">
      <w:pPr>
        <w:pStyle w:val="ConsPlusTitle"/>
        <w:jc w:val="center"/>
      </w:pPr>
      <w:r>
        <w:t>В ГОРОДЕ ТОБОЛЬСКЕ</w:t>
      </w:r>
    </w:p>
    <w:p w:rsidR="00CD5BDC" w:rsidRDefault="00CD5BD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5B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BDC" w:rsidRDefault="00CD5BD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BDC" w:rsidRDefault="00CD5BD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5BDC" w:rsidRDefault="00CD5B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5BDC" w:rsidRDefault="00CD5B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города Тобольска от 10.03.2020 </w:t>
            </w:r>
            <w:hyperlink r:id="rId12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CD5BDC" w:rsidRDefault="00CD5B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11.08.2021 </w:t>
            </w:r>
            <w:hyperlink r:id="rId13" w:history="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05.04.2022 </w:t>
            </w:r>
            <w:hyperlink r:id="rId14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BDC" w:rsidRDefault="00CD5BDC">
            <w:pPr>
              <w:spacing w:after="1" w:line="0" w:lineRule="atLeast"/>
            </w:pPr>
          </w:p>
        </w:tc>
      </w:tr>
    </w:tbl>
    <w:p w:rsidR="00CD5BDC" w:rsidRDefault="00CD5BDC">
      <w:pPr>
        <w:pStyle w:val="ConsPlusNormal"/>
        <w:jc w:val="both"/>
      </w:pPr>
    </w:p>
    <w:p w:rsidR="00CD5BDC" w:rsidRDefault="00CD5BDC">
      <w:pPr>
        <w:pStyle w:val="ConsPlusTitle"/>
        <w:jc w:val="center"/>
        <w:outlineLvl w:val="1"/>
      </w:pPr>
      <w:r>
        <w:t>I. Общие положения</w:t>
      </w:r>
    </w:p>
    <w:p w:rsidR="00CD5BDC" w:rsidRDefault="00CD5BDC">
      <w:pPr>
        <w:pStyle w:val="ConsPlusNormal"/>
        <w:jc w:val="both"/>
      </w:pPr>
    </w:p>
    <w:p w:rsidR="00CD5BDC" w:rsidRDefault="00CD5BDC">
      <w:pPr>
        <w:pStyle w:val="ConsPlusNormal"/>
        <w:ind w:firstLine="540"/>
        <w:jc w:val="both"/>
      </w:pPr>
      <w:r>
        <w:t>1.1. Совет по развитию малого и среднего предпринимательства в г. Тобольске (далее - Совет) является консультативно-совещательным органом, образованным с целью обеспечения взаимодействия и координации деятельности органов местного самоуправления, объединений предпринимателей и других организаций для более эффективного развития малого и среднего предпринимательства города.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 xml:space="preserve">1.2. Совет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законодательством Российской Федерации, Тюменской области, муниципальными правовыми актами города Тобольска, настоящим Положением.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 xml:space="preserve">1.3. Утратил силу. - </w:t>
      </w:r>
      <w:hyperlink r:id="rId17" w:history="1">
        <w:r>
          <w:rPr>
            <w:color w:val="0000FF"/>
          </w:rPr>
          <w:t>Распоряжение</w:t>
        </w:r>
      </w:hyperlink>
      <w:r>
        <w:t xml:space="preserve"> Администрации города Тобольска от 05.04.2022 N 73.</w:t>
      </w:r>
    </w:p>
    <w:p w:rsidR="00CD5BDC" w:rsidRDefault="00CD5BDC">
      <w:pPr>
        <w:pStyle w:val="ConsPlusNormal"/>
        <w:jc w:val="both"/>
      </w:pPr>
    </w:p>
    <w:p w:rsidR="00CD5BDC" w:rsidRDefault="00CD5BDC">
      <w:pPr>
        <w:pStyle w:val="ConsPlusTitle"/>
        <w:jc w:val="center"/>
        <w:outlineLvl w:val="1"/>
      </w:pPr>
      <w:r>
        <w:t>II. Основные задачи Совета</w:t>
      </w:r>
    </w:p>
    <w:p w:rsidR="00CD5BDC" w:rsidRDefault="00CD5BDC">
      <w:pPr>
        <w:pStyle w:val="ConsPlusNormal"/>
        <w:jc w:val="both"/>
      </w:pPr>
    </w:p>
    <w:p w:rsidR="00CD5BDC" w:rsidRDefault="00CD5BDC">
      <w:pPr>
        <w:pStyle w:val="ConsPlusNormal"/>
        <w:ind w:firstLine="540"/>
        <w:jc w:val="both"/>
      </w:pPr>
      <w:r>
        <w:t>2.1. Определение основных направлений, мер и способов содействия развитию малого и среднего предпринимательства на территории города.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2.2. Анализ развития малого и среднего предпринимательства на территории города.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2.3. Подготовка предложений по разработке целевых программ и проектов распоряжений Главы города по вопросам, затрагивающим развитие малого и среднего бизнеса в г. Тобольске.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2.4. Формирование и организация рабочих групп по отраслям экономики города, в том числе межведомственной рабочей группы по улучшению инвестиционного климата в городе Тобольске.</w:t>
      </w:r>
    </w:p>
    <w:p w:rsidR="00CD5BDC" w:rsidRDefault="00CD5BD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Администрации города Тобольска от 05.04.2022 N 73)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2.5. Снижение административных барьеров.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2.6. Содействие в оказании муниципальной поддержки субъектам малого и среднего предпринимательства города Тобольска.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2.7. Содействие в реализации инвестиционных проектов на территории города Тобольска.</w:t>
      </w:r>
    </w:p>
    <w:p w:rsidR="00CD5BDC" w:rsidRDefault="00CD5BDC">
      <w:pPr>
        <w:pStyle w:val="ConsPlusNormal"/>
        <w:jc w:val="both"/>
      </w:pPr>
      <w:r>
        <w:t xml:space="preserve">(п. 2.7 введен </w:t>
      </w:r>
      <w:hyperlink r:id="rId19" w:history="1">
        <w:r>
          <w:rPr>
            <w:color w:val="0000FF"/>
          </w:rPr>
          <w:t>распоряжением</w:t>
        </w:r>
      </w:hyperlink>
      <w:r>
        <w:t xml:space="preserve"> Администрации города Тобольска от 05.04.2022 N 73)</w:t>
      </w:r>
    </w:p>
    <w:p w:rsidR="00CD5BDC" w:rsidRDefault="00CD5BDC">
      <w:pPr>
        <w:pStyle w:val="ConsPlusNormal"/>
        <w:jc w:val="both"/>
      </w:pPr>
    </w:p>
    <w:p w:rsidR="00CD5BDC" w:rsidRDefault="00CD5BDC">
      <w:pPr>
        <w:pStyle w:val="ConsPlusTitle"/>
        <w:jc w:val="center"/>
        <w:outlineLvl w:val="1"/>
      </w:pPr>
      <w:r>
        <w:t>III. Основные права Совета</w:t>
      </w:r>
    </w:p>
    <w:p w:rsidR="00CD5BDC" w:rsidRDefault="00CD5BDC">
      <w:pPr>
        <w:pStyle w:val="ConsPlusNormal"/>
        <w:jc w:val="both"/>
      </w:pPr>
    </w:p>
    <w:p w:rsidR="00CD5BDC" w:rsidRDefault="00CD5BDC">
      <w:pPr>
        <w:pStyle w:val="ConsPlusNormal"/>
        <w:ind w:firstLine="540"/>
        <w:jc w:val="both"/>
      </w:pPr>
      <w:r>
        <w:t>Совет имеет право: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3.1. Запрашивать и получать в установленном порядке необходимую информацию от органов местного самоуправления, субъектов малого и среднего предпринимательства, общественных и иных организаций.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3.2. Заслушивать на своих заседаниях информацию должностных лиц органов местного самоуправления, представителей субъектов малого и среднего предпринимательства, а также других организации по вопросам, связанным с деятельностью малого и среднего предпринимательства.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3.3. Для организации своей деятельности привлекать специалистов учреждений и организаций отраслей экономики и социальной сферы, представителей общественных объединений и иных организаций.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3.4. Давать поручения членам Совета по подготовке различных вопросов, подлежащих рассмотрению на заседаниях Совета.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lastRenderedPageBreak/>
        <w:t>3.5. Члены Совета вправе создавать рабочие группы в целях реализации основных задач.</w:t>
      </w:r>
    </w:p>
    <w:p w:rsidR="00CD5BDC" w:rsidRDefault="00CD5BD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Администрации города Тобольска от 05.04.2022 N 73)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 xml:space="preserve">3.6. Принимать решения о включении инвестиционных проектов в Информационную систему "Реестр инвестиционных, инновационных и инфраструктурных площадок Тюменской области" в порядке, предусмотренном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Правительства Тюменской области от 03.05.2007 N 304-рп "Об утверждении порядка формирования реестров инвестиционных проектов и инфраструктурных площадок в Тюменской области".</w:t>
      </w:r>
    </w:p>
    <w:p w:rsidR="00CD5BDC" w:rsidRDefault="00CD5BDC">
      <w:pPr>
        <w:pStyle w:val="ConsPlusNormal"/>
        <w:jc w:val="both"/>
      </w:pPr>
      <w:r>
        <w:t xml:space="preserve">(п. 3.6 введен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Администрации города Тобольска от 05.04.2022 N 73)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3.7. Разрабатывать и вносить предложения о мерах, направленных на улучшение инвестиционного климата в городе Тобольске.</w:t>
      </w:r>
    </w:p>
    <w:p w:rsidR="00CD5BDC" w:rsidRDefault="00CD5BDC">
      <w:pPr>
        <w:pStyle w:val="ConsPlusNormal"/>
        <w:jc w:val="both"/>
      </w:pPr>
      <w:r>
        <w:t xml:space="preserve">(п. 3.7 введен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Администрации города Тобольска от 05.04.2022 N 73)</w:t>
      </w:r>
    </w:p>
    <w:p w:rsidR="00CD5BDC" w:rsidRDefault="00CD5BDC">
      <w:pPr>
        <w:pStyle w:val="ConsPlusNormal"/>
        <w:jc w:val="both"/>
      </w:pPr>
    </w:p>
    <w:p w:rsidR="00CD5BDC" w:rsidRDefault="00CD5BDC">
      <w:pPr>
        <w:pStyle w:val="ConsPlusTitle"/>
        <w:jc w:val="center"/>
        <w:outlineLvl w:val="1"/>
      </w:pPr>
      <w:r>
        <w:t>IV. Организация работы Совета</w:t>
      </w:r>
    </w:p>
    <w:p w:rsidR="00CD5BDC" w:rsidRDefault="00CD5BDC">
      <w:pPr>
        <w:pStyle w:val="ConsPlusNormal"/>
        <w:jc w:val="both"/>
      </w:pPr>
    </w:p>
    <w:p w:rsidR="00CD5BDC" w:rsidRDefault="00CD5BDC">
      <w:pPr>
        <w:pStyle w:val="ConsPlusNormal"/>
        <w:ind w:firstLine="540"/>
        <w:jc w:val="both"/>
      </w:pPr>
      <w:r>
        <w:t>4.1. Заседания Совета созываются председателем Совета по мере необходимости, но не реже 1 раза в полугодие, а также может быть инициировано членами Совета.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4.2. Заседания Совета ведет председатель Совета. В период отсутствия (в том числе временной нетрудоспособности, отпуска, командировки, прекращения трудовых отношений до замещения должности) председателя его полномочия осуществляет - заместитель председателя.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4.2.1. Секретарь Совета назначается приказом директора департамента экономики Администрации города Тобольска из числа сотрудников департамента по экономике Администрации города Тобольска и не является членом Совета.</w:t>
      </w:r>
    </w:p>
    <w:p w:rsidR="00CD5BDC" w:rsidRDefault="00CD5BD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Администрации города Тобольска от 11.08.2021 N 207)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4.3. Председатель Совета: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- утверждает планируемую повестку Совета;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- контролирует выполнение решений Совета;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- создает экспертные и рабочие группы Совета из числа членов Совета;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- координирует работу экспертных и рабочих групп Совета;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- выполняет иные полномочия в соответствии с действующим законодательством и настоящим Положением.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4.4. Заседание Совета считается действительным, если на нем присутствует не менее половины членов Совета.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4.5. Решения Совета принимаются простым большинством голосов присутствующих членов Совета. В случае равенства голосов решающим является голос председательствующего на заседании Совета.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4.6. По итогам заседания решение Совета подписывается председателем и секретарем и доводится до сведения членов Совета в течение 7 рабочих дней с момента подписания.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4.7. Повестка дня заседания Совета формируется с учетом предложений членов Совета.</w:t>
      </w:r>
    </w:p>
    <w:p w:rsidR="00CD5BDC" w:rsidRDefault="00CD5BD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Администрации города Тобольска от 05.04.2022 N 73)</w:t>
      </w:r>
    </w:p>
    <w:p w:rsidR="00CD5BDC" w:rsidRDefault="00CD5BDC">
      <w:pPr>
        <w:pStyle w:val="ConsPlusNormal"/>
        <w:jc w:val="both"/>
      </w:pPr>
    </w:p>
    <w:p w:rsidR="00CD5BDC" w:rsidRDefault="00CD5BDC">
      <w:pPr>
        <w:pStyle w:val="ConsPlusTitle"/>
        <w:jc w:val="center"/>
        <w:outlineLvl w:val="1"/>
      </w:pPr>
      <w:r>
        <w:t>V. Порядок создания Совета</w:t>
      </w:r>
    </w:p>
    <w:p w:rsidR="00CD5BDC" w:rsidRDefault="00CD5BDC">
      <w:pPr>
        <w:pStyle w:val="ConsPlusNormal"/>
        <w:jc w:val="both"/>
      </w:pPr>
    </w:p>
    <w:p w:rsidR="00CD5BDC" w:rsidRDefault="00CD5BDC">
      <w:pPr>
        <w:pStyle w:val="ConsPlusNormal"/>
        <w:ind w:firstLine="540"/>
        <w:jc w:val="both"/>
      </w:pPr>
      <w:r>
        <w:lastRenderedPageBreak/>
        <w:t>5.1. Совет формируется из Главы города Тобольска, заместителя Главы города Тобольска, курирующего деятельность департамента экономики, директора департамента экономики Администрации города Тобольска, начальника отдела инвестиционной политики, промышленности и предпринимательства, представителя представительства Фонда "Инвестиционное агентство Тюменской области" в г. Тобольске (далее - Фонд), а также представителей некоммерческих организаций, выражающих интересы субъектов малого и среднего предпринимательства (далее - некоммерческие организации), и субъектов предпринимательства, зарегистрированных и осуществляющих деятельность на территории города Тобольска, представляющих различные отрасли предпринимательской деятельности (по согласованию) (далее совместно именуемые - организации).</w:t>
      </w:r>
    </w:p>
    <w:p w:rsidR="00CD5BDC" w:rsidRDefault="00CD5BD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распоряжения</w:t>
        </w:r>
      </w:hyperlink>
      <w:r>
        <w:t xml:space="preserve"> Администрации города Тобольска от 11.08.2021 N 207)</w:t>
      </w:r>
    </w:p>
    <w:p w:rsidR="00CD5BDC" w:rsidRDefault="00CD5BDC">
      <w:pPr>
        <w:pStyle w:val="ConsPlusNormal"/>
        <w:spacing w:before="220"/>
        <w:ind w:firstLine="540"/>
        <w:jc w:val="both"/>
      </w:pPr>
      <w:bookmarkStart w:id="1" w:name="P91"/>
      <w:bookmarkEnd w:id="1"/>
      <w:r>
        <w:t>Полномочия представителей органов, Фонда, организаций подтверждаются письмом Администрации, Фонда, организаций соответственно, содержащих фамилию, имя, отчество, занимаемую должность такого представителя, контактный телефон и электронную почту.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При этом, от каждой организации в состав Совета включается по одному представителю, а общее количество представителей организаций в Совете должно составлять не менее 2/3 (две третьих) от общего числа членов Совета.</w:t>
      </w:r>
    </w:p>
    <w:p w:rsidR="00CD5BDC" w:rsidRDefault="00CD5BDC">
      <w:pPr>
        <w:pStyle w:val="ConsPlusNormal"/>
        <w:spacing w:before="220"/>
        <w:ind w:firstLine="540"/>
        <w:jc w:val="both"/>
      </w:pPr>
      <w:bookmarkStart w:id="2" w:name="P93"/>
      <w:bookmarkEnd w:id="2"/>
      <w:r>
        <w:t>5.2. Персональный состав Совета утверждается решением Совета согласно настоящему Положению.</w:t>
      </w:r>
    </w:p>
    <w:p w:rsidR="00CD5BDC" w:rsidRDefault="00CD5BDC">
      <w:pPr>
        <w:pStyle w:val="ConsPlusNormal"/>
        <w:spacing w:before="220"/>
        <w:ind w:firstLine="540"/>
        <w:jc w:val="both"/>
      </w:pPr>
      <w:bookmarkStart w:id="3" w:name="P94"/>
      <w:bookmarkEnd w:id="3"/>
      <w:r>
        <w:t xml:space="preserve">Внесение изменений в состав Совета, предполагающих исключение представителей Администрации, Фонда, некоммерческих организаций, организаций из состава Совета либо их замену, осуществляется на основании предложений Администрации, Фонда, некоммерческих организаций, представители которых включены в утвержденный состав Совета (далее - предложение), направленных в отношении соответствующего представителя в адрес председателя Совета и содержащих сведения, предусмотренные </w:t>
      </w:r>
      <w:hyperlink w:anchor="P91" w:history="1">
        <w:r>
          <w:rPr>
            <w:color w:val="0000FF"/>
          </w:rPr>
          <w:t>абзацем вторым пункта 5.1</w:t>
        </w:r>
      </w:hyperlink>
      <w:r>
        <w:t xml:space="preserve"> настоящего Положения, а также сведения о способе информирования о результатах рассмотрения предложения.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 xml:space="preserve">Совет рассматривает и обеспечивает внесение изменений в состав Совета в течение 60 дней со дня регистрации в специальном журнале предложений, о чем в пределах срока, предусмотренного настоящим абзацем, письменно информирует Администрацию, Фонд, организации, указанные в </w:t>
      </w:r>
      <w:hyperlink w:anchor="P94" w:history="1">
        <w:r>
          <w:rPr>
            <w:color w:val="0000FF"/>
          </w:rPr>
          <w:t>абзаце втором</w:t>
        </w:r>
      </w:hyperlink>
      <w:r>
        <w:t xml:space="preserve"> настоящего пункта, способом, указанным в предложении.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5.3. Совет должен состоять не менее чем из 19 членов и не более чем из 29 членов: председателя, заместителя председателя и членов Совета.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Председателем Совета является Глава города Тобольска, заместителем председателя Совета - заместитель Главы города Тобольска, курирующий деятельность департамента экономики.</w:t>
      </w:r>
    </w:p>
    <w:p w:rsidR="00CD5BDC" w:rsidRDefault="00CD5BD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Администрации города Тобольска от 11.08.2021 N 207)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5.4. Председатель, заместитель председателя и члены Совета участвуют в его работе на общественных началах.</w:t>
      </w:r>
    </w:p>
    <w:p w:rsidR="00CD5BDC" w:rsidRDefault="00CD5BDC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5.5. Организации, представители которых являются членами Совета, подлежат замене (далее - ротация) не реже 1 раза в 3 года.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Ротации подлежит одна десятая членов Совета из числа организаций, представители которых являются членами Совета.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При принятии в результате проведения ротации Советом решения об исключении из состава Совета организации, представители которой являются членами Совета, такая организация не подлежит включению в состав Совета в течение 3 лет со дня принятия указанного решения.</w:t>
      </w:r>
    </w:p>
    <w:p w:rsidR="00CD5BDC" w:rsidRDefault="00CD5BDC">
      <w:pPr>
        <w:pStyle w:val="ConsPlusNormal"/>
        <w:jc w:val="both"/>
      </w:pPr>
      <w:r>
        <w:lastRenderedPageBreak/>
        <w:t xml:space="preserve">(абзац введен </w:t>
      </w:r>
      <w:hyperlink r:id="rId28" w:history="1">
        <w:r>
          <w:rPr>
            <w:color w:val="0000FF"/>
          </w:rPr>
          <w:t>распоряжением</w:t>
        </w:r>
      </w:hyperlink>
      <w:r>
        <w:t xml:space="preserve"> Администрации города Тобольска от 05.04.2022 N 73)</w:t>
      </w:r>
    </w:p>
    <w:p w:rsidR="00CD5BDC" w:rsidRDefault="00CD5BDC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5.6. В целях проведения ротации секретарь Совета не позднее чем за 10 рабочих дней до даты проведения заседания Совета по вопросу ротации обеспечивает размещение на официальном сайте Администрации города Тобольска в информационно-телекоммуникационной сети "Интернет" (далее - официальный портал) извещения о проведении ротации Совета (далее - извещение) с установлением срока для направления организациями обращений о включении их представителей в состав Совета (далее - обращение), содержащих сведения, указанные в </w:t>
      </w:r>
      <w:hyperlink w:anchor="P91" w:history="1">
        <w:r>
          <w:rPr>
            <w:color w:val="0000FF"/>
          </w:rPr>
          <w:t>абзаце втором пункта 5.1</w:t>
        </w:r>
      </w:hyperlink>
      <w:r>
        <w:t xml:space="preserve"> настоящего Положения, а также сведения о способе информирования о результатах рассмотрения обращения. При этом срок, устанавливаемый для направления организациями обращений, составляет 7 рабочих дней, исчисляемых со дня, следующего за днем размещения секретарем Совета на официальном портале извещения.</w:t>
      </w:r>
    </w:p>
    <w:p w:rsidR="00CD5BDC" w:rsidRDefault="00CD5BDC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Обращения организаций направляются в адрес председателя Совета. При этом обращения некоммерческих организаций направляются с приложением копии Устава некоммерческой организации, изменений в Устав некоммерческой организации (в случае внесения изменений в Устав некоммерческой организации), заверенных некоммерческой организацией.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5.7. Все поступившие обращения организаций регистрируются секретарем Совета в специальном журнале обращений.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 xml:space="preserve">Обращения организаций, не содержащие сведения, указанные в </w:t>
      </w:r>
      <w:hyperlink w:anchor="P104" w:history="1">
        <w:r>
          <w:rPr>
            <w:color w:val="0000FF"/>
          </w:rPr>
          <w:t>абзаце первом пункта 5.6</w:t>
        </w:r>
      </w:hyperlink>
      <w:r>
        <w:t xml:space="preserve"> настоящего Положения, а также поступившие от некоммерческих организаций без приложения документов, предусмотренных </w:t>
      </w:r>
      <w:hyperlink w:anchor="P105" w:history="1">
        <w:r>
          <w:rPr>
            <w:color w:val="0000FF"/>
          </w:rPr>
          <w:t>абзацем вторым пункта 5.6</w:t>
        </w:r>
      </w:hyperlink>
      <w:r>
        <w:t xml:space="preserve"> настоящего Положения, к рассмотрению Советом не принимаются и возвращаются организации в течение 2 рабочих дней со дня их регистрации в специальном журнале обращений путем непосредственного вручения с отметкой о получении, а в случае неполучения в срок, указанный в настоящем абзаце, посредством почтового отправления с уведомлением о вручении.</w:t>
      </w:r>
    </w:p>
    <w:p w:rsidR="00CD5BDC" w:rsidRDefault="00CD5BD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5B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BDC" w:rsidRDefault="00CD5BD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BDC" w:rsidRDefault="00CD5BD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5BDC" w:rsidRDefault="00CD5B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D5BDC" w:rsidRDefault="00CD5BD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пункте 5.5 настоящего Положения абзац третий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BDC" w:rsidRDefault="00CD5BDC">
            <w:pPr>
              <w:spacing w:after="1" w:line="0" w:lineRule="atLeast"/>
            </w:pPr>
          </w:p>
        </w:tc>
      </w:tr>
    </w:tbl>
    <w:p w:rsidR="00CD5BDC" w:rsidRDefault="00CD5BDC">
      <w:pPr>
        <w:pStyle w:val="ConsPlusNormal"/>
        <w:spacing w:before="280"/>
        <w:ind w:firstLine="540"/>
        <w:jc w:val="both"/>
      </w:pPr>
      <w:bookmarkStart w:id="7" w:name="P110"/>
      <w:bookmarkEnd w:id="7"/>
      <w:r>
        <w:t xml:space="preserve">5.8. Секретарь Совета в течение 3 рабочих дней со дня истечения срока для направления организациями обращений, указанного в </w:t>
      </w:r>
      <w:hyperlink w:anchor="P104" w:history="1">
        <w:r>
          <w:rPr>
            <w:color w:val="0000FF"/>
          </w:rPr>
          <w:t>абзаце первом пункта 5.6</w:t>
        </w:r>
      </w:hyperlink>
      <w:r>
        <w:t xml:space="preserve"> настоящего Положения, осуществляет проверку ее Устава на предмет наличия целей деятельности некоммерческой организации, направленных на выражение интересов субъектов предпринимательства, а также просмотр протоколов заседаний Совета за период 3 лет, исчисляемых со дня принятия решения, указанного в </w:t>
      </w:r>
      <w:hyperlink w:anchor="P100" w:history="1">
        <w:r>
          <w:rPr>
            <w:color w:val="0000FF"/>
          </w:rPr>
          <w:t>абзаце третьем пункта 5.5</w:t>
        </w:r>
      </w:hyperlink>
      <w:r>
        <w:t xml:space="preserve"> настоящего Положения.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 xml:space="preserve">В случаях, если уставные цели некоммерческой организации не направлены на выражение интересов субъектов предпринимательства и (или) в отношении представителя некоммерческой организации в результате проведения ротации Советом принято решение об исключении из состава членов Совета и срок, предусмотренный </w:t>
      </w:r>
      <w:hyperlink w:anchor="P100" w:history="1">
        <w:r>
          <w:rPr>
            <w:color w:val="0000FF"/>
          </w:rPr>
          <w:t>абзацем третьим пункта 5.5</w:t>
        </w:r>
      </w:hyperlink>
      <w:r>
        <w:t xml:space="preserve"> настоящего Положения, не истек, обращение некоммерческой организации к рассмотрению Советом не принимается и возвращается некоммерческой организации с приложением документов, предусмотренных </w:t>
      </w:r>
      <w:hyperlink w:anchor="P105" w:history="1">
        <w:r>
          <w:rPr>
            <w:color w:val="0000FF"/>
          </w:rPr>
          <w:t>абзацем вторым пункта 5.6</w:t>
        </w:r>
      </w:hyperlink>
      <w:r>
        <w:t xml:space="preserve"> настоящего Положения, в пределах срока, предусмотренного </w:t>
      </w:r>
      <w:hyperlink w:anchor="P110" w:history="1">
        <w:r>
          <w:rPr>
            <w:color w:val="0000FF"/>
          </w:rPr>
          <w:t>абзацем первым</w:t>
        </w:r>
      </w:hyperlink>
      <w:r>
        <w:t xml:space="preserve"> настоящего пункта, способом, указанным в обращении.</w:t>
      </w:r>
    </w:p>
    <w:p w:rsidR="00CD5BDC" w:rsidRDefault="00CD5BDC">
      <w:pPr>
        <w:pStyle w:val="ConsPlusNormal"/>
        <w:spacing w:before="220"/>
        <w:ind w:firstLine="540"/>
        <w:jc w:val="both"/>
      </w:pPr>
      <w:bookmarkStart w:id="8" w:name="P112"/>
      <w:bookmarkEnd w:id="8"/>
      <w:r>
        <w:t xml:space="preserve">5.8.1. Секретарь Совета в течение 5 рабочих дней со дня истечения срока, указанного в </w:t>
      </w:r>
      <w:hyperlink w:anchor="P110" w:history="1">
        <w:r>
          <w:rPr>
            <w:color w:val="0000FF"/>
          </w:rPr>
          <w:t>абзаце первом пункта 5.8</w:t>
        </w:r>
      </w:hyperlink>
      <w:r>
        <w:t xml:space="preserve"> настоящего Положения, осуществляет просмотр Единого реестра субъектов малого и среднего предпринимательства на официальном сайте Федеральной налоговой службы в информационно-телекоммуникационной сети "Интернет" на предмет наличия (отсутствия) сведений о субъекте предпринимательства. Информация о наличии (отсутствии) сведений о </w:t>
      </w:r>
      <w:r>
        <w:lastRenderedPageBreak/>
        <w:t>субъекте предпринимательства, содержащаяся в Едином реестре субъектов малого и среднего предпринимательства, распечатывается с сайта и хранится у Секретаря.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 xml:space="preserve">В случае, если сведения о субъекте предпринимательства отсутствуют в Едином реестре субъектов малого и среднего предпринимательства, обращение субъекта предпринимательства к рассмотрению Советом не принимается и возвращается субъекту предпринимательства в пределах срока, предусмотренного </w:t>
      </w:r>
      <w:hyperlink w:anchor="P112" w:history="1">
        <w:r>
          <w:rPr>
            <w:color w:val="0000FF"/>
          </w:rPr>
          <w:t>абзацем первым</w:t>
        </w:r>
      </w:hyperlink>
      <w:r>
        <w:t xml:space="preserve"> настоящего пункта, способом, указанным в обращении.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 xml:space="preserve">5.9. Обращения организаций, поступившие по истечении срока для направления организациями обращений, указанного в </w:t>
      </w:r>
      <w:hyperlink w:anchor="P104" w:history="1">
        <w:r>
          <w:rPr>
            <w:color w:val="0000FF"/>
          </w:rPr>
          <w:t>абзаце первом пункта 5.6</w:t>
        </w:r>
      </w:hyperlink>
      <w:r>
        <w:t xml:space="preserve"> настоящего Положения, к рассмотрению Советом не принимаются и в течение 3 рабочих дней со дня их регистрации в специальном журнале обращений направляются секретарем Совета организациям, их направившим, сопроводительным письмом (с указанием причины возврата) способом, указанным в обращении.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 xml:space="preserve">5.10. Секретарь Совета в течение 5 рабочих дней со дня истечения срока для направления организациями обращений, указанного в </w:t>
      </w:r>
      <w:hyperlink w:anchor="P104" w:history="1">
        <w:r>
          <w:rPr>
            <w:color w:val="0000FF"/>
          </w:rPr>
          <w:t>абзаце первом пункта 5.6</w:t>
        </w:r>
      </w:hyperlink>
      <w:r>
        <w:t xml:space="preserve"> настоящего Положения, на основании поступивших обращений организаций формирует перечень организаций, представители которых могут быть включены в состав Совета в порядке ротации, и направляет его для сведения членам Совета на их электронный адрес либо факсимильной связью.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 xml:space="preserve">5.11. В случае непоступления обращений в срок, указанный в </w:t>
      </w:r>
      <w:hyperlink w:anchor="P104" w:history="1">
        <w:r>
          <w:rPr>
            <w:color w:val="0000FF"/>
          </w:rPr>
          <w:t>абзаце первом пункта 5.6</w:t>
        </w:r>
      </w:hyperlink>
      <w:r>
        <w:t xml:space="preserve"> настоящего Положения, по решению председателя Совета проводится повторная процедура ротации, предусмотренная настоящей главой.</w:t>
      </w:r>
    </w:p>
    <w:p w:rsidR="00CD5BDC" w:rsidRDefault="00CD5BDC">
      <w:pPr>
        <w:pStyle w:val="ConsPlusNormal"/>
        <w:jc w:val="both"/>
      </w:pPr>
    </w:p>
    <w:p w:rsidR="00CD5BDC" w:rsidRDefault="00CD5BDC">
      <w:pPr>
        <w:pStyle w:val="ConsPlusTitle"/>
        <w:jc w:val="center"/>
        <w:outlineLvl w:val="1"/>
      </w:pPr>
      <w:r>
        <w:t>VI. Порядок исключения из состава Совета</w:t>
      </w:r>
    </w:p>
    <w:p w:rsidR="00CD5BDC" w:rsidRDefault="00CD5BDC">
      <w:pPr>
        <w:pStyle w:val="ConsPlusNormal"/>
        <w:jc w:val="center"/>
      </w:pPr>
      <w:r>
        <w:t xml:space="preserve">(введен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Администрации города Тобольска</w:t>
      </w:r>
    </w:p>
    <w:p w:rsidR="00CD5BDC" w:rsidRDefault="00CD5BDC">
      <w:pPr>
        <w:pStyle w:val="ConsPlusNormal"/>
        <w:jc w:val="center"/>
      </w:pPr>
      <w:r>
        <w:t>от 10.03.2020 N 51)</w:t>
      </w:r>
    </w:p>
    <w:p w:rsidR="00CD5BDC" w:rsidRDefault="00CD5BDC">
      <w:pPr>
        <w:pStyle w:val="ConsPlusNormal"/>
        <w:jc w:val="both"/>
      </w:pPr>
    </w:p>
    <w:p w:rsidR="00CD5BDC" w:rsidRDefault="00CD5BDC">
      <w:pPr>
        <w:pStyle w:val="ConsPlusNormal"/>
        <w:ind w:firstLine="540"/>
        <w:jc w:val="both"/>
      </w:pPr>
      <w:r>
        <w:t>6.1. Члены Совета могут быть исключены из состава Совета по следующим основаниям: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- по личному письменному заявлению;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- в случае отсутствия на заседании Совета более двух раз по неуважительной причине;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- неисполнения поручений Совета более двух раз;</w:t>
      </w:r>
    </w:p>
    <w:p w:rsidR="00CD5BDC" w:rsidRDefault="00CD5BD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Администрации города Тобольска от 05.04.2022 N 73)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>- при наличии подтвержденных фактов нарушения трудового законодательства Российской Федерации.</w:t>
      </w:r>
    </w:p>
    <w:p w:rsidR="00CD5BDC" w:rsidRDefault="00CD5BDC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Администрации города Тобольска от 05.04.2022 N 73)</w:t>
      </w:r>
    </w:p>
    <w:p w:rsidR="00CD5BDC" w:rsidRDefault="00CD5BDC">
      <w:pPr>
        <w:pStyle w:val="ConsPlusNormal"/>
        <w:spacing w:before="220"/>
        <w:ind w:firstLine="540"/>
        <w:jc w:val="both"/>
      </w:pPr>
      <w:r>
        <w:t xml:space="preserve">6.2. Решение об исключении из состава Совета принимается в соответствии с </w:t>
      </w:r>
      <w:hyperlink w:anchor="P93" w:history="1">
        <w:r>
          <w:rPr>
            <w:color w:val="0000FF"/>
          </w:rPr>
          <w:t>п. 5.2</w:t>
        </w:r>
      </w:hyperlink>
      <w:r>
        <w:t xml:space="preserve"> настоящего Положения.</w:t>
      </w:r>
    </w:p>
    <w:p w:rsidR="00CD5BDC" w:rsidRDefault="00CD5BDC">
      <w:pPr>
        <w:pStyle w:val="ConsPlusNormal"/>
        <w:jc w:val="both"/>
      </w:pPr>
    </w:p>
    <w:p w:rsidR="00CD5BDC" w:rsidRDefault="00CD5BDC">
      <w:pPr>
        <w:pStyle w:val="ConsPlusNormal"/>
        <w:jc w:val="both"/>
      </w:pPr>
    </w:p>
    <w:p w:rsidR="00CD5BDC" w:rsidRDefault="00CD5B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397D" w:rsidRDefault="005A397D">
      <w:bookmarkStart w:id="9" w:name="_GoBack"/>
      <w:bookmarkEnd w:id="9"/>
    </w:p>
    <w:sectPr w:rsidR="005A397D" w:rsidSect="008B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DC"/>
    <w:rsid w:val="005A397D"/>
    <w:rsid w:val="00C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C7BB3-21CF-494B-8550-C3110392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B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E22A28FD10209CD5A17D90E4572B5777115D8D180762C8F9B8E3BDCF92B910C7F25B54FB127BA6347A2D4CF5dBQFF" TargetMode="External"/><Relationship Id="rId13" Type="http://schemas.openxmlformats.org/officeDocument/2006/relationships/hyperlink" Target="consultantplus://offline/ref=D0E22A28FD10209CD5A1639DF23B755872180A831F086A9CA4E4E5EA90C2BF4595B2050DBA5668A730642F4CF0B61DFF57D7D8F6617F550DC5C3383Cd4Q3F" TargetMode="External"/><Relationship Id="rId18" Type="http://schemas.openxmlformats.org/officeDocument/2006/relationships/hyperlink" Target="consultantplus://offline/ref=D0E22A28FD10209CD5A1639DF23B755872180A831F076B96A2EDE5EA90C2BF4595B2050DBA5668A730642F4CF0B61DFF57D7D8F6617F550DC5C3383Cd4Q3F" TargetMode="External"/><Relationship Id="rId26" Type="http://schemas.openxmlformats.org/officeDocument/2006/relationships/hyperlink" Target="consultantplus://offline/ref=D0E22A28FD10209CD5A1639DF23B755872180A831F086A9CA4E4E5EA90C2BF4595B2050DBA5668A730642F4CF0B61DFF57D7D8F6617F550DC5C3383Cd4Q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E22A28FD10209CD5A1639DF23B755872180A831F07689CA3EDE5EA90C2BF4595B2050DA85630AB3264314CF3A34BAE11d8Q0F" TargetMode="External"/><Relationship Id="rId7" Type="http://schemas.openxmlformats.org/officeDocument/2006/relationships/hyperlink" Target="consultantplus://offline/ref=D0E22A28FD10209CD5A1639DF23B755872180A831F076B96A2EDE5EA90C2BF4595B2050DBA5668A730642F4CF2B61DFF57D7D8F6617F550DC5C3383Cd4Q3F" TargetMode="External"/><Relationship Id="rId12" Type="http://schemas.openxmlformats.org/officeDocument/2006/relationships/hyperlink" Target="consultantplus://offline/ref=D0E22A28FD10209CD5A1639DF23B755872180A831F0A6B98A1EBE5EA90C2BF4595B2050DBA5668A730642F4CF1B61DFF57D7D8F6617F550DC5C3383Cd4Q3F" TargetMode="External"/><Relationship Id="rId17" Type="http://schemas.openxmlformats.org/officeDocument/2006/relationships/hyperlink" Target="consultantplus://offline/ref=D0E22A28FD10209CD5A1639DF23B755872180A831F076B96A2EDE5EA90C2BF4595B2050DBA5668A730642F4CF1B61DFF57D7D8F6617F550DC5C3383Cd4Q3F" TargetMode="External"/><Relationship Id="rId25" Type="http://schemas.openxmlformats.org/officeDocument/2006/relationships/hyperlink" Target="consultantplus://offline/ref=D0E22A28FD10209CD5A1639DF23B755872180A831F076B96A2EDE5EA90C2BF4595B2050DBA5668A730642F4DF3B61DFF57D7D8F6617F550DC5C3383Cd4Q3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E22A28FD10209CD5A17D90E4572B5777115D8D180762C8F9B8E3BDCF92B910C7F25B54FB127BA6347A2D4CF5dBQFF" TargetMode="External"/><Relationship Id="rId20" Type="http://schemas.openxmlformats.org/officeDocument/2006/relationships/hyperlink" Target="consultantplus://offline/ref=D0E22A28FD10209CD5A1639DF23B755872180A831F076B96A2EDE5EA90C2BF4595B2050DBA5668A730642F4DF7B61DFF57D7D8F6617F550DC5C3383Cd4Q3F" TargetMode="External"/><Relationship Id="rId29" Type="http://schemas.openxmlformats.org/officeDocument/2006/relationships/hyperlink" Target="consultantplus://offline/ref=D0E22A28FD10209CD5A1639DF23B755872180A831F0A6B98A1EBE5EA90C2BF4595B2050DBA5668A730642F4CF1B61DFF57D7D8F6617F550DC5C3383Cd4Q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E22A28FD10209CD5A1639DF23B755872180A831F086A9CA4E4E5EA90C2BF4595B2050DBA5668A730642F4CF2B61DFF57D7D8F6617F550DC5C3383Cd4Q3F" TargetMode="External"/><Relationship Id="rId11" Type="http://schemas.openxmlformats.org/officeDocument/2006/relationships/hyperlink" Target="consultantplus://offline/ref=D0E22A28FD10209CD5A1639DF23B755872180A831F086A9CA4E4E5EA90C2BF4595B2050DBA5668A730642F4CF1B61DFF57D7D8F6617F550DC5C3383Cd4Q3F" TargetMode="External"/><Relationship Id="rId24" Type="http://schemas.openxmlformats.org/officeDocument/2006/relationships/hyperlink" Target="consultantplus://offline/ref=D0E22A28FD10209CD5A1639DF23B755872180A831F086A9CA4E4E5EA90C2BF4595B2050DBA5668A730642F4CF0B61DFF57D7D8F6617F550DC5C3383Cd4Q3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D0E22A28FD10209CD5A1639DF23B755872180A831F0A6B98A1EBE5EA90C2BF4595B2050DBA5668A730642F4CF2B61DFF57D7D8F6617F550DC5C3383Cd4Q3F" TargetMode="External"/><Relationship Id="rId15" Type="http://schemas.openxmlformats.org/officeDocument/2006/relationships/hyperlink" Target="consultantplus://offline/ref=D0E22A28FD10209CD5A17D90E4572B57761B538B155935CAA8EDEDB8C7C2E300C3BB0C59E71261B832642Dd4QEF" TargetMode="External"/><Relationship Id="rId23" Type="http://schemas.openxmlformats.org/officeDocument/2006/relationships/hyperlink" Target="consultantplus://offline/ref=D0E22A28FD10209CD5A1639DF23B755872180A831F076B96A2EDE5EA90C2BF4595B2050DBA5668A730642F4DF4B61DFF57D7D8F6617F550DC5C3383Cd4Q3F" TargetMode="External"/><Relationship Id="rId28" Type="http://schemas.openxmlformats.org/officeDocument/2006/relationships/hyperlink" Target="consultantplus://offline/ref=D0E22A28FD10209CD5A1639DF23B755872180A831F076B96A2EDE5EA90C2BF4595B2050DBA5668A730642F4DF2B61DFF57D7D8F6617F550DC5C3383Cd4Q3F" TargetMode="External"/><Relationship Id="rId10" Type="http://schemas.openxmlformats.org/officeDocument/2006/relationships/hyperlink" Target="consultantplus://offline/ref=D0E22A28FD10209CD5A1639DF23B755872180A831F0B6E98A2EBE5EA90C2BF4595B2050DBA5668A730652C48F0B61DFF57D7D8F6617F550DC5C3383Cd4Q3F" TargetMode="External"/><Relationship Id="rId19" Type="http://schemas.openxmlformats.org/officeDocument/2006/relationships/hyperlink" Target="consultantplus://offline/ref=D0E22A28FD10209CD5A1639DF23B755872180A831F076B96A2EDE5EA90C2BF4595B2050DBA5668A730642F4CFFB61DFF57D7D8F6617F550DC5C3383Cd4Q3F" TargetMode="External"/><Relationship Id="rId31" Type="http://schemas.openxmlformats.org/officeDocument/2006/relationships/hyperlink" Target="consultantplus://offline/ref=D0E22A28FD10209CD5A1639DF23B755872180A831F076B96A2EDE5EA90C2BF4595B2050DBA5668A730642F4DFFB61DFF57D7D8F6617F550DC5C3383Cd4Q3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0E22A28FD10209CD5A1639DF23B755872180A831F0B6E98A2EBE5EA90C2BF4595B2050DBA5668A730642A4EF6B61DFF57D7D8F6617F550DC5C3383Cd4Q3F" TargetMode="External"/><Relationship Id="rId14" Type="http://schemas.openxmlformats.org/officeDocument/2006/relationships/hyperlink" Target="consultantplus://offline/ref=D0E22A28FD10209CD5A1639DF23B755872180A831F076B96A2EDE5EA90C2BF4595B2050DBA5668A730642F4CF1B61DFF57D7D8F6617F550DC5C3383Cd4Q3F" TargetMode="External"/><Relationship Id="rId22" Type="http://schemas.openxmlformats.org/officeDocument/2006/relationships/hyperlink" Target="consultantplus://offline/ref=D0E22A28FD10209CD5A1639DF23B755872180A831F076B96A2EDE5EA90C2BF4595B2050DBA5668A730642F4DF6B61DFF57D7D8F6617F550DC5C3383Cd4Q3F" TargetMode="External"/><Relationship Id="rId27" Type="http://schemas.openxmlformats.org/officeDocument/2006/relationships/hyperlink" Target="consultantplus://offline/ref=D0E22A28FD10209CD5A1639DF23B755872180A831F086A9CA4E4E5EA90C2BF4595B2050DBA5668A730642F4CF0B61DFF57D7D8F6617F550DC5C3383Cd4Q3F" TargetMode="External"/><Relationship Id="rId30" Type="http://schemas.openxmlformats.org/officeDocument/2006/relationships/hyperlink" Target="consultantplus://offline/ref=D0E22A28FD10209CD5A1639DF23B755872180A831F076B96A2EDE5EA90C2BF4595B2050DBA5668A730642F4DF0B61DFF57D7D8F6617F550DC5C3383Cd4Q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2022-04-20T05:16:00Z</dcterms:created>
  <dcterms:modified xsi:type="dcterms:W3CDTF">2022-04-20T05:17:00Z</dcterms:modified>
</cp:coreProperties>
</file>