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21" w:rsidRDefault="00665F21" w:rsidP="00665F21">
      <w:pPr>
        <w:jc w:val="right"/>
        <w:rPr>
          <w:b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-304800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12" name="Рисунок 1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bookmarkEnd w:id="0"/>
      <w:r>
        <w:rPr>
          <w:b/>
        </w:rPr>
        <w:t>проект</w:t>
      </w:r>
    </w:p>
    <w:p w:rsidR="00665F21" w:rsidRPr="003B2BC8" w:rsidRDefault="00665F21" w:rsidP="00665F21">
      <w:pPr>
        <w:jc w:val="center"/>
        <w:rPr>
          <w:rFonts w:ascii="Arial" w:hAnsi="Arial" w:cs="Arial"/>
          <w:b/>
          <w:sz w:val="40"/>
          <w:szCs w:val="40"/>
        </w:rPr>
      </w:pPr>
    </w:p>
    <w:p w:rsidR="00665F21" w:rsidRPr="00134D55" w:rsidRDefault="00665F21" w:rsidP="00665F21">
      <w:pPr>
        <w:jc w:val="center"/>
        <w:rPr>
          <w:b/>
          <w:sz w:val="32"/>
          <w:szCs w:val="32"/>
        </w:rPr>
      </w:pPr>
    </w:p>
    <w:p w:rsidR="00665F21" w:rsidRPr="008F39B9" w:rsidRDefault="00665F21" w:rsidP="00665F21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 xml:space="preserve">АДМИНИСТРАЦИЯ </w:t>
      </w:r>
      <w:r w:rsidRPr="008F39B9">
        <w:rPr>
          <w:b/>
          <w:sz w:val="38"/>
          <w:szCs w:val="38"/>
        </w:rPr>
        <w:t>ГОРОДА ТОБОЛЬСКА</w:t>
      </w:r>
    </w:p>
    <w:p w:rsidR="00665F21" w:rsidRPr="008F39B9" w:rsidRDefault="00665F21" w:rsidP="00665F21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43600" cy="0"/>
                <wp:effectExtent l="32385" t="31115" r="34290" b="355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5pt" to="468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X6WgIAAGwEAAAOAAAAZHJzL2Uyb0RvYy54bWysVNFu0zAUfUfiH6y8d0m6rNuithNqWl4G&#10;TNr4ANd2GmuObdle0wohwZ6R9gn8Ag8gTRrwDekfce2mhcELQuTBub6+9+Tec48zPFvVAi2ZsVzJ&#10;UZQeJBFikijK5WIUvb6a9U4iZB2WFAsl2ShaMxudjZ8+GTY6Z31VKUGZQQAibd7oUVQ5p/M4tqRi&#10;NbYHSjMJh6UyNXawNYuYGtwAei3ifpIM4kYZqo0izFrwFtvDaBzwy5IR96osLXNIjCKozYXVhHXu&#10;13g8xPnCYF1x0pWB/6GKGnMJH91DFdhhdGP4H1A1J0ZZVboDoupYlSUnLPQA3aTJb91cVliz0AuQ&#10;Y/WeJvv/YMnL5YVBnMLs0ghJXMOM2o+bd5u79mv7aXOHNu/b7+2X9nN7335r7ze3YD9sPoDtD9uH&#10;zn2HIB24bLTNAXIiL4xng6zkpT5X5NoiqSYVlgsWerpaa/hOyIgfpfiN1VDRvHmhKMTgG6cCsavS&#10;1B4SKEOrML/1fn5s5RAB59FpdjhIYMxkdxbjfJeojXXPmaqRN0aR4NJTi3O8PLcOSofQXYh3SzXj&#10;QgR5CIkaAD9Ojzx0rYEsB3K5vqq6oVslOPXhPtGaxXwiDFpiL7nweGYA/lGYUTeSBviKYTrtbIe5&#10;2NoQL6THg+agwM7aaurNaXI6PZmeZL2sP5j2sqQoes9mk6w3mKXHR8VhMZkU6VvfXZrlFaeUSV/d&#10;Tt9p9nf66W7aVpl7he+JiR+jhxah2N07FB2m6we6lcZc0fWF8Wz4QYOkQ3B3/fyd+XUfon7+JMY/&#10;AAAA//8DAFBLAwQUAAYACAAAACEAA59motcAAAAGAQAADwAAAGRycy9kb3ducmV2LnhtbEyPwU7D&#10;MAyG70i8Q+RJ3FgyClMpTaeJiQegcOCYNaatSJwqybZuT48RBzj6+63fn+vN7J04YkxjIA2rpQKB&#10;1AU7Uq/h/e3ltgSRsiFrXCDUcMYEm+b6qjaVDSd6xWObe8EllCqjYch5qqRM3YDepGWYkDj7DNGb&#10;zGPspY3mxOXeyTul1tKbkfjCYCZ8HrD7ag9eQxuU283bwrWX8v5jF7pyig9J65vFvH0CkXHOf8vw&#10;o8/q0LDTPhzIJuE08COZqSpAcPpYrBnsf4Fsavlfv/kGAAD//wMAUEsBAi0AFAAGAAgAAAAhALaD&#10;OJL+AAAA4QEAABMAAAAAAAAAAAAAAAAAAAAAAFtDb250ZW50X1R5cGVzXS54bWxQSwECLQAUAAYA&#10;CAAAACEAOP0h/9YAAACUAQAACwAAAAAAAAAAAAAAAAAvAQAAX3JlbHMvLnJlbHNQSwECLQAUAAYA&#10;CAAAACEA/OK1+loCAABsBAAADgAAAAAAAAAAAAAAAAAuAgAAZHJzL2Uyb0RvYy54bWxQSwECLQAU&#10;AAYACAAAACEAA59motcAAAAGAQAADwAAAAAAAAAAAAAAAAC0BAAAZHJzL2Rvd25yZXYueG1sUEsF&#10;BgAAAAAEAAQA8wAAALgFAAAAAA==&#10;" strokeweight="4.5pt">
                <v:stroke linestyle="thickThin"/>
              </v:line>
            </w:pict>
          </mc:Fallback>
        </mc:AlternateContent>
      </w:r>
      <w:r w:rsidRPr="008F39B9">
        <w:rPr>
          <w:noProof/>
        </w:rPr>
        <w:t xml:space="preserve"> </w:t>
      </w:r>
    </w:p>
    <w:p w:rsidR="00665F21" w:rsidRPr="008F39B9" w:rsidRDefault="00665F21" w:rsidP="00665F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РАСПОРЯЖЕНИЕ</w:t>
      </w:r>
    </w:p>
    <w:p w:rsidR="00665F21" w:rsidRPr="008F39B9" w:rsidRDefault="00665F21" w:rsidP="00665F21">
      <w:pPr>
        <w:jc w:val="both"/>
      </w:pPr>
    </w:p>
    <w:p w:rsidR="00665F21" w:rsidRPr="003B283F" w:rsidRDefault="00665F21" w:rsidP="00665F2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3B283F">
        <w:rPr>
          <w:b/>
          <w:sz w:val="26"/>
          <w:szCs w:val="26"/>
        </w:rPr>
        <w:t xml:space="preserve">______ 2021 г.                 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3B283F">
        <w:rPr>
          <w:b/>
          <w:sz w:val="26"/>
          <w:szCs w:val="26"/>
        </w:rPr>
        <w:t>№____</w:t>
      </w:r>
    </w:p>
    <w:p w:rsidR="00665F21" w:rsidRPr="003B283F" w:rsidRDefault="00665F21" w:rsidP="00665F21">
      <w:pPr>
        <w:shd w:val="clear" w:color="auto" w:fill="FFFFFF"/>
        <w:ind w:left="10" w:right="-283"/>
        <w:rPr>
          <w:b/>
          <w:bCs/>
          <w:iCs/>
          <w:color w:val="000000"/>
          <w:sz w:val="26"/>
          <w:szCs w:val="26"/>
        </w:rPr>
      </w:pPr>
    </w:p>
    <w:p w:rsidR="00665F21" w:rsidRPr="003B283F" w:rsidRDefault="00665F21" w:rsidP="00665F21">
      <w:pPr>
        <w:pStyle w:val="2"/>
        <w:tabs>
          <w:tab w:val="left" w:pos="9356"/>
        </w:tabs>
        <w:spacing w:after="0" w:line="240" w:lineRule="auto"/>
        <w:ind w:right="-2"/>
        <w:jc w:val="center"/>
        <w:rPr>
          <w:rStyle w:val="FontStyle18"/>
          <w:rFonts w:ascii="Times New Roman" w:hAnsi="Times New Roman" w:cs="Times New Roman"/>
          <w:i w:val="0"/>
          <w:sz w:val="26"/>
          <w:szCs w:val="26"/>
        </w:rPr>
      </w:pPr>
      <w:r w:rsidRPr="003B283F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О внесении изменений в муниципальную программу </w:t>
      </w:r>
    </w:p>
    <w:p w:rsidR="00665F21" w:rsidRPr="003B283F" w:rsidRDefault="00665F21" w:rsidP="00665F21">
      <w:pPr>
        <w:autoSpaceDE w:val="0"/>
        <w:autoSpaceDN w:val="0"/>
        <w:adjustRightInd w:val="0"/>
        <w:jc w:val="both"/>
        <w:rPr>
          <w:rStyle w:val="FontStyle18"/>
          <w:rFonts w:ascii="Times New Roman" w:hAnsi="Times New Roman" w:cs="Times New Roman"/>
          <w:i w:val="0"/>
          <w:sz w:val="26"/>
          <w:szCs w:val="26"/>
        </w:rPr>
      </w:pPr>
      <w:r w:rsidRPr="003B283F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«</w:t>
      </w:r>
      <w:r w:rsidRPr="003B283F">
        <w:rPr>
          <w:b/>
          <w:bCs/>
          <w:sz w:val="26"/>
          <w:szCs w:val="26"/>
        </w:rPr>
        <w:t>Антинаркотическая программа города Тобольска</w:t>
      </w:r>
      <w:r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», </w:t>
      </w:r>
      <w:proofErr w:type="gramStart"/>
      <w:r w:rsidRPr="003B283F">
        <w:rPr>
          <w:rStyle w:val="FontStyle18"/>
          <w:rFonts w:ascii="Times New Roman" w:hAnsi="Times New Roman" w:cs="Times New Roman"/>
          <w:i w:val="0"/>
          <w:sz w:val="26"/>
          <w:szCs w:val="26"/>
        </w:rPr>
        <w:t>утвержденную</w:t>
      </w:r>
      <w:proofErr w:type="gramEnd"/>
      <w:r w:rsidRPr="003B283F">
        <w:rPr>
          <w:rStyle w:val="FontStyle18"/>
          <w:rFonts w:ascii="Times New Roman" w:hAnsi="Times New Roman" w:cs="Times New Roman"/>
          <w:i w:val="0"/>
          <w:sz w:val="26"/>
          <w:szCs w:val="26"/>
        </w:rPr>
        <w:t xml:space="preserve"> распоряжением Администрации города Тобольска от 30.03.2020</w:t>
      </w:r>
      <w:r w:rsidRPr="003B283F">
        <w:rPr>
          <w:b/>
          <w:sz w:val="26"/>
          <w:szCs w:val="26"/>
        </w:rPr>
        <w:t xml:space="preserve"> №75-рк</w:t>
      </w:r>
    </w:p>
    <w:p w:rsidR="00665F21" w:rsidRPr="003B283F" w:rsidRDefault="00665F21" w:rsidP="00665F21">
      <w:pPr>
        <w:jc w:val="both"/>
        <w:rPr>
          <w:sz w:val="26"/>
          <w:szCs w:val="26"/>
        </w:rPr>
      </w:pPr>
    </w:p>
    <w:p w:rsidR="00665F21" w:rsidRPr="003B283F" w:rsidRDefault="00665F21" w:rsidP="00665F21">
      <w:pPr>
        <w:jc w:val="both"/>
        <w:rPr>
          <w:sz w:val="26"/>
          <w:szCs w:val="26"/>
        </w:rPr>
      </w:pPr>
    </w:p>
    <w:p w:rsidR="00665F21" w:rsidRPr="003B283F" w:rsidRDefault="00665F21" w:rsidP="00665F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283F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7" w:history="1">
        <w:r w:rsidRPr="003B283F">
          <w:rPr>
            <w:rStyle w:val="a4"/>
            <w:rFonts w:ascii="Times New Roman" w:hAnsi="Times New Roman"/>
            <w:color w:val="000000"/>
            <w:szCs w:val="26"/>
          </w:rPr>
          <w:t>статьями 40</w:t>
        </w:r>
      </w:hyperlink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hyperlink r:id="rId8" w:history="1">
        <w:r w:rsidRPr="003B283F">
          <w:rPr>
            <w:rStyle w:val="a4"/>
            <w:rFonts w:ascii="Times New Roman" w:hAnsi="Times New Roman"/>
            <w:color w:val="000000"/>
            <w:szCs w:val="26"/>
          </w:rPr>
          <w:t>44</w:t>
        </w:r>
      </w:hyperlink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 Устава города Тобольска,</w:t>
      </w:r>
    </w:p>
    <w:p w:rsidR="00665F21" w:rsidRPr="003B283F" w:rsidRDefault="00665F21" w:rsidP="00665F2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65F21" w:rsidRPr="003B283F" w:rsidRDefault="00665F21" w:rsidP="00665F21">
      <w:pPr>
        <w:pStyle w:val="ConsPlusNormal"/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B283F">
        <w:rPr>
          <w:rFonts w:ascii="Times New Roman" w:hAnsi="Times New Roman" w:cs="Times New Roman"/>
          <w:color w:val="000000"/>
          <w:sz w:val="26"/>
          <w:szCs w:val="26"/>
        </w:rPr>
        <w:t>Внести в муниципальную программу «Антинаркотическая программа города Тобольска», утвержденную распоряжением Администрации города Тобольска от 30.03.2020 №75-рк (с изменениями, внесенными распоряжениями Администрации города Тобольска от 16.11.2020 № 127-рк; от 21.12.2020 № 156-рк)</w:t>
      </w:r>
      <w:r w:rsidRPr="003B283F">
        <w:rPr>
          <w:rFonts w:ascii="Times New Roman" w:hAnsi="Times New Roman" w:cs="Times New Roman"/>
          <w:sz w:val="26"/>
          <w:szCs w:val="26"/>
        </w:rPr>
        <w:t xml:space="preserve"> следующие изменения</w:t>
      </w:r>
      <w:r w:rsidRPr="003B283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665F21" w:rsidRPr="003B283F" w:rsidRDefault="00665F21" w:rsidP="00665F2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         раздел «Паспорт муниципальной программы «Антинаркотическая программа города Тобольска» изложить в новой редакции согласно приложению № 1 к настоящему распоряжению;</w:t>
      </w:r>
    </w:p>
    <w:p w:rsidR="00665F21" w:rsidRPr="003B283F" w:rsidRDefault="00665F21" w:rsidP="00665F2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          раздел 1 «Характеристика проблем, на решение которых направлена муниципальная программа» изложить в новой редакции согласно приложению № 2 к настоящему распоряжению;</w:t>
      </w:r>
    </w:p>
    <w:p w:rsidR="00665F21" w:rsidRPr="003B283F" w:rsidRDefault="00665F21" w:rsidP="00665F2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          раздел 2 «Цель и задачи Программы» изложить в новой редакции согласно приложению № 3 к настоящему распоряжению;</w:t>
      </w:r>
    </w:p>
    <w:p w:rsidR="00665F21" w:rsidRPr="003B283F" w:rsidRDefault="00665F21" w:rsidP="00665F2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          раздел 3 «</w:t>
      </w:r>
      <w:r w:rsidRPr="003B283F">
        <w:rPr>
          <w:rFonts w:ascii="Times New Roman" w:hAnsi="Times New Roman" w:cs="Times New Roman"/>
          <w:sz w:val="26"/>
          <w:szCs w:val="26"/>
        </w:rPr>
        <w:t>Показатели результативности реализации муниципальной программы» изложить в новой редакции согласно приложению № 4 к настоящему распоряжению;</w:t>
      </w:r>
    </w:p>
    <w:p w:rsidR="00665F21" w:rsidRPr="003B283F" w:rsidRDefault="00665F21" w:rsidP="00665F21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B283F">
        <w:rPr>
          <w:rFonts w:ascii="Times New Roman" w:hAnsi="Times New Roman" w:cs="Times New Roman"/>
          <w:color w:val="000000"/>
          <w:sz w:val="26"/>
          <w:szCs w:val="26"/>
        </w:rPr>
        <w:t xml:space="preserve">          раздел 4 «Финансовое обеспечение муниципальной программы, источники финансирования» изложить в новой редакции согласно приложению № 5 к настоящему распоряжению;</w:t>
      </w:r>
    </w:p>
    <w:p w:rsidR="00665F21" w:rsidRPr="003B283F" w:rsidRDefault="00665F21" w:rsidP="00665F2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3B283F">
        <w:rPr>
          <w:sz w:val="26"/>
          <w:szCs w:val="26"/>
        </w:rPr>
        <w:t xml:space="preserve">          раздел 6 «План основных мероприятий муниципальной программы» изложить в новой редакции согласно приложению № 6 к настоящему распоряжению.</w:t>
      </w:r>
    </w:p>
    <w:p w:rsidR="00665F21" w:rsidRPr="003B283F" w:rsidRDefault="00665F21" w:rsidP="00665F21">
      <w:pPr>
        <w:numPr>
          <w:ilvl w:val="0"/>
          <w:numId w:val="2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3B283F">
        <w:rPr>
          <w:sz w:val="26"/>
          <w:szCs w:val="26"/>
        </w:rPr>
        <w:t xml:space="preserve">Управлению делами Администрации города Тобольска </w:t>
      </w:r>
      <w:proofErr w:type="gramStart"/>
      <w:r w:rsidRPr="003B283F">
        <w:rPr>
          <w:sz w:val="26"/>
          <w:szCs w:val="26"/>
        </w:rPr>
        <w:t>разместить распоряжение</w:t>
      </w:r>
      <w:proofErr w:type="gramEnd"/>
      <w:r w:rsidRPr="003B283F">
        <w:rPr>
          <w:sz w:val="26"/>
          <w:szCs w:val="26"/>
        </w:rPr>
        <w:t xml:space="preserve"> на официальном сайте муниципального образования город Тобольск на портале органов государственной власти Тюменской области (www.tobolsk.admtyumen.ru) и Администрации города Тобольска (www.admtobolsk.ru).</w:t>
      </w:r>
    </w:p>
    <w:p w:rsidR="00665F21" w:rsidRPr="003B283F" w:rsidRDefault="00665F21" w:rsidP="00665F2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65F21" w:rsidRPr="003B283F" w:rsidRDefault="00665F21" w:rsidP="00665F2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665F21" w:rsidRPr="003B283F" w:rsidRDefault="00665F21" w:rsidP="00665F21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  <w:r w:rsidRPr="003B283F">
        <w:rPr>
          <w:b/>
          <w:sz w:val="26"/>
          <w:szCs w:val="26"/>
        </w:rPr>
        <w:t xml:space="preserve">Глава города                                                                                   </w:t>
      </w:r>
      <w:r>
        <w:rPr>
          <w:b/>
          <w:sz w:val="26"/>
          <w:szCs w:val="26"/>
        </w:rPr>
        <w:t xml:space="preserve">            </w:t>
      </w:r>
      <w:r w:rsidRPr="003B283F">
        <w:rPr>
          <w:b/>
          <w:sz w:val="26"/>
          <w:szCs w:val="26"/>
        </w:rPr>
        <w:t>М.В. Афанасьев</w:t>
      </w:r>
    </w:p>
    <w:p w:rsidR="00665F21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rPr>
          <w:bCs/>
          <w:sz w:val="28"/>
          <w:szCs w:val="28"/>
        </w:rPr>
      </w:pPr>
    </w:p>
    <w:p w:rsidR="00665F21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jc w:val="center"/>
        <w:rPr>
          <w:bCs/>
          <w:sz w:val="28"/>
          <w:szCs w:val="28"/>
        </w:rPr>
      </w:pPr>
    </w:p>
    <w:p w:rsidR="00665F21" w:rsidRPr="00DA73F4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jc w:val="center"/>
        <w:rPr>
          <w:bCs/>
          <w:sz w:val="28"/>
          <w:szCs w:val="28"/>
        </w:rPr>
      </w:pPr>
      <w:r w:rsidRPr="00DA73F4">
        <w:rPr>
          <w:bCs/>
          <w:sz w:val="28"/>
          <w:szCs w:val="28"/>
        </w:rPr>
        <w:t>Приложение №1</w:t>
      </w:r>
    </w:p>
    <w:p w:rsidR="00665F21" w:rsidRPr="00DA73F4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8"/>
          <w:szCs w:val="28"/>
        </w:rPr>
      </w:pPr>
      <w:r w:rsidRPr="00DA73F4">
        <w:rPr>
          <w:bCs/>
          <w:sz w:val="28"/>
          <w:szCs w:val="28"/>
        </w:rPr>
        <w:t>к распоряжению</w:t>
      </w:r>
    </w:p>
    <w:p w:rsidR="00665F21" w:rsidRPr="00DA73F4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8"/>
          <w:szCs w:val="28"/>
        </w:rPr>
      </w:pPr>
      <w:r w:rsidRPr="00DA73F4">
        <w:rPr>
          <w:bCs/>
          <w:sz w:val="28"/>
          <w:szCs w:val="28"/>
        </w:rPr>
        <w:t>Администрации города Тобольска</w:t>
      </w:r>
    </w:p>
    <w:p w:rsidR="00665F21" w:rsidRPr="00DA73F4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8"/>
          <w:szCs w:val="28"/>
        </w:rPr>
      </w:pPr>
      <w:r w:rsidRPr="00DA73F4">
        <w:rPr>
          <w:bCs/>
          <w:sz w:val="28"/>
          <w:szCs w:val="28"/>
        </w:rPr>
        <w:t>от ____________ № ________</w:t>
      </w:r>
    </w:p>
    <w:p w:rsidR="00665F21" w:rsidRPr="00DA73F4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8"/>
          <w:szCs w:val="28"/>
        </w:rPr>
      </w:pPr>
    </w:p>
    <w:p w:rsidR="00665F21" w:rsidRPr="00DA73F4" w:rsidRDefault="00665F21" w:rsidP="00665F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A73F4">
        <w:rPr>
          <w:rFonts w:ascii="Times New Roman" w:hAnsi="Times New Roman" w:cs="Times New Roman"/>
          <w:sz w:val="28"/>
          <w:szCs w:val="28"/>
        </w:rPr>
        <w:t>Паспорт муниципальной программы</w:t>
      </w:r>
    </w:p>
    <w:p w:rsidR="00665F21" w:rsidRPr="00DA73F4" w:rsidRDefault="00665F21" w:rsidP="00665F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A73F4">
        <w:rPr>
          <w:rFonts w:ascii="Times New Roman" w:hAnsi="Times New Roman" w:cs="Times New Roman"/>
          <w:sz w:val="28"/>
          <w:szCs w:val="28"/>
        </w:rPr>
        <w:t>«Антинаркотическая программа города Тобольска»</w:t>
      </w:r>
    </w:p>
    <w:p w:rsidR="00665F21" w:rsidRPr="00DA73F4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6"/>
        <w:gridCol w:w="6633"/>
      </w:tblGrid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Правовое обоснование программы</w:t>
            </w:r>
          </w:p>
        </w:tc>
        <w:tc>
          <w:tcPr>
            <w:tcW w:w="6633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</w:t>
            </w:r>
            <w:hyperlink r:id="rId9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08.01.1998 № 3-ФЗ «О наркотических средствах и психотропных веществах»;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</w:t>
            </w:r>
            <w:hyperlink r:id="rId10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24.06.1999 № 120-ФЗ «Об основах системы профилактики безнадзорности и правонарушений несовершеннолетних»;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</w:t>
            </w:r>
            <w:hyperlink r:id="rId11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21.11.2011 № 323-ФЗ «Об основах охраны здоровья граждан в Российской Федерации»;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Федеральный </w:t>
            </w:r>
            <w:hyperlink r:id="rId12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23.06.2016 № 182-ФЗ «Об основах системы профилактики правонарушений в Российской Федерации»;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hyperlink r:id="rId13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Концепция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государственной антинаркотической политики Российской Федерации (утверждена ФСКН России 16.10.2009);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hyperlink r:id="rId14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Указ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Прези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дента Российской Федерации от 23</w:t>
            </w: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F722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.2020 № 733</w:t>
            </w: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 утверждении Стратегии государственной антинаркотической политики 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ссийской Федерации</w:t>
            </w:r>
            <w:r w:rsidRPr="00F722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 период до 2030</w:t>
            </w: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года»;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hyperlink r:id="rId15" w:history="1">
              <w:r w:rsidRPr="00DA73F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Закон</w:t>
              </w:r>
            </w:hyperlink>
            <w:r w:rsidRPr="00DA73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Тюменской области от 13.01.2001 № 244 «О профилактике наркомании и токсикомании в Тюменской области».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633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Департамент городского хозяйства и безопасности жизнедеятельности Администрации города Тобольска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33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культуре и туризму Администрации города Тобольска (далее - </w:t>
            </w: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ДКиТ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по образованию Администрации города Тобольска (далее - </w:t>
            </w:r>
            <w:proofErr w:type="gram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физической культуры, спорта и молодежной политики Администрации города Тобольска (далее - </w:t>
            </w: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ДФКСиМП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Комиссия по делам несовершеннолетних и защите их прав Администрации города Тобольска (далее - </w:t>
            </w: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КДНиЗП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Управление социальной защиты населения города Тобольска (далее - УСЗН г. Тобольска);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МАУ «Центр социального обслуживания населения» (г. Тобольск) (далее - МАУ «Центр»);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Автономное учреждение социального обслуживания населения Тюменской области «Социально-реабилитационный центр несовершеннолетних» г. Тобольска (далее - АУ СОН ТО «СРЦН» г. Тобольска);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Тобольский филиал ГБУЗ ТО «Тюменская областная клини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ческая психиатрическая больница»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(филиа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 № 2)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(далее - ТФ ГБУЗ ТО «ОКПБ» (филиал №2));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МО МВД России «Тобольский».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6633" w:type="dxa"/>
          </w:tcPr>
          <w:p w:rsidR="00665F21" w:rsidRPr="00DA73F4" w:rsidRDefault="00665F21" w:rsidP="0005528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3F">
              <w:rPr>
                <w:rFonts w:ascii="Times New Roman" w:hAnsi="Times New Roman" w:cs="Times New Roman"/>
                <w:sz w:val="28"/>
                <w:szCs w:val="28"/>
              </w:rPr>
              <w:t>Формирование потенциала противодействия общества наркотизации, сокращение незаконного оборота и немедицинского потребления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города Тобольска.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633" w:type="dxa"/>
          </w:tcPr>
          <w:p w:rsidR="00665F21" w:rsidRDefault="00665F21" w:rsidP="0005528F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sub_1001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1.Обеспечение эффективной координации антинаркотической деятельности.</w:t>
            </w:r>
          </w:p>
          <w:p w:rsidR="00665F21" w:rsidRPr="00427657" w:rsidRDefault="00665F21" w:rsidP="0005528F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4276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.Организация деятельности, направленной на профилактику наркомании и других асоциальных явлений, воспитание социально-ответственной личности, формирование здорового образа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жизни детей и молодежи, в том числе находящихся в социально опасном положении.</w:t>
            </w:r>
          </w:p>
          <w:p w:rsidR="00665F21" w:rsidRPr="00427657" w:rsidRDefault="00665F21" w:rsidP="0005528F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4276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      </w:r>
          </w:p>
          <w:p w:rsidR="00665F21" w:rsidRPr="00427657" w:rsidRDefault="00665F21" w:rsidP="0005528F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4276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.Оказание наркологической помощи населению.</w:t>
            </w:r>
          </w:p>
          <w:p w:rsidR="00665F21" w:rsidRPr="00427657" w:rsidRDefault="00665F21" w:rsidP="0005528F">
            <w:pPr>
              <w:pStyle w:val="afa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4276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.Реабилитация лиц, допускающих употр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ебление психоактивных веществ;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Pr="004276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есоциализация</w:t>
            </w:r>
            <w:proofErr w:type="spellEnd"/>
            <w:r w:rsidRPr="0042765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наркозависимых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алкозависимых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граждан.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76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Уничтожение инфраструктуры незаконного производства, транспортировки и распространения наркотиков.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33" w:type="dxa"/>
            <w:vAlign w:val="center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2021 - 2023 гг.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Объемы и 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источники финансирования программы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(с разбивкой по годам)</w:t>
            </w:r>
          </w:p>
        </w:tc>
        <w:tc>
          <w:tcPr>
            <w:tcW w:w="6633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на реализацию Программы потребуется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11115</w:t>
            </w:r>
            <w:r w:rsidRPr="00E9527F">
              <w:rPr>
                <w:rFonts w:ascii="Times New Roman" w:hAnsi="Times New Roman" w:cs="Times New Roman"/>
                <w:sz w:val="28"/>
                <w:szCs w:val="28"/>
              </w:rPr>
              <w:t xml:space="preserve">,0 </w:t>
            </w:r>
            <w:r w:rsidRPr="00E952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тыс.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2021 год - 3705 тыс. рублей; в том числе бюджет города Тобольска: 3705 тыс. рублей;</w:t>
            </w:r>
          </w:p>
          <w:p w:rsidR="00665F21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2022 год - 3705 тыс. рублей, в том числе бюджет города Тобольска: 3705 тыс. рублей.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- 3705 тыс. рублей, в том числе бюджет города Тобольска: 3705 тыс. рублей.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носит межведомственный характер и финансируется в рамках следующих муниципальных программ: 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- Развитие культуры в городе Тобольске,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- Развитие молодежной политики в городе Тобольске,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- Развитие физической культуры, спорта в городе Тобольске.</w:t>
            </w:r>
          </w:p>
        </w:tc>
      </w:tr>
      <w:tr w:rsidR="00665F21" w:rsidRPr="00DA73F4" w:rsidTr="0005528F">
        <w:tc>
          <w:tcPr>
            <w:tcW w:w="2436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633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B283F">
              <w:rPr>
                <w:rFonts w:ascii="Times New Roman" w:hAnsi="Times New Roman" w:cs="Times New Roman"/>
                <w:sz w:val="28"/>
                <w:szCs w:val="28"/>
              </w:rPr>
              <w:t>Основным результатом реализации мероприятий программы является снижение общей заболеваемости наркоманией на основе совершенствования информационной, образовательной и досуговой профилактической деятельности, лечения и реабилитации наркозависимых граждан, правоохранительной деятельности по обеспечению безопасности граждан от угроз, связанных с незаконным оборотом наркотических средств и психотропных веществ.</w:t>
            </w:r>
          </w:p>
        </w:tc>
      </w:tr>
    </w:tbl>
    <w:p w:rsidR="00665F21" w:rsidRPr="00DA73F4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Pr="002822EB" w:rsidRDefault="00665F21" w:rsidP="00665F21">
      <w:pPr>
        <w:rPr>
          <w:sz w:val="24"/>
          <w:szCs w:val="24"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Default="00665F21" w:rsidP="00665F21">
      <w:pPr>
        <w:jc w:val="center"/>
        <w:rPr>
          <w:b/>
        </w:rPr>
      </w:pPr>
    </w:p>
    <w:p w:rsidR="00665F21" w:rsidRPr="00752BD2" w:rsidRDefault="00665F21" w:rsidP="00665F21">
      <w:pPr>
        <w:jc w:val="center"/>
      </w:pPr>
      <w:r w:rsidRPr="00752BD2">
        <w:rPr>
          <w:b/>
        </w:rPr>
        <w:t xml:space="preserve">                                                                           </w:t>
      </w:r>
      <w:r>
        <w:rPr>
          <w:b/>
        </w:rPr>
        <w:t xml:space="preserve">  </w:t>
      </w:r>
      <w:r w:rsidRPr="00752BD2">
        <w:t>Приложение №2</w:t>
      </w:r>
    </w:p>
    <w:p w:rsidR="00665F21" w:rsidRPr="00752BD2" w:rsidRDefault="00665F21" w:rsidP="00665F21">
      <w:pPr>
        <w:jc w:val="center"/>
      </w:pPr>
      <w:r w:rsidRPr="00752BD2">
        <w:t xml:space="preserve">                                                                            </w:t>
      </w:r>
      <w:r>
        <w:t xml:space="preserve">  </w:t>
      </w:r>
      <w:r w:rsidRPr="00752BD2">
        <w:t>к распоряжению</w:t>
      </w:r>
    </w:p>
    <w:p w:rsidR="00665F21" w:rsidRPr="00752BD2" w:rsidRDefault="00665F21" w:rsidP="00665F21">
      <w:pPr>
        <w:jc w:val="center"/>
      </w:pPr>
      <w:r>
        <w:t xml:space="preserve">                                                                              </w:t>
      </w:r>
      <w:r w:rsidRPr="00752BD2">
        <w:t>Администрации города Тобольска</w:t>
      </w:r>
    </w:p>
    <w:p w:rsidR="00665F21" w:rsidRDefault="00665F21" w:rsidP="00665F21">
      <w:pPr>
        <w:jc w:val="center"/>
      </w:pPr>
      <w:r w:rsidRPr="00752BD2">
        <w:t xml:space="preserve">                                                                                  от ____________ № ________</w:t>
      </w:r>
    </w:p>
    <w:p w:rsidR="00665F21" w:rsidRDefault="00665F21" w:rsidP="00665F21">
      <w:pPr>
        <w:jc w:val="center"/>
      </w:pPr>
    </w:p>
    <w:p w:rsidR="00665F21" w:rsidRDefault="00665F21" w:rsidP="00665F21">
      <w:pPr>
        <w:jc w:val="center"/>
      </w:pPr>
    </w:p>
    <w:p w:rsidR="00665F21" w:rsidRPr="00752BD2" w:rsidRDefault="00665F21" w:rsidP="00665F21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752BD2">
        <w:rPr>
          <w:rFonts w:ascii="Times New Roman" w:hAnsi="Times New Roman"/>
          <w:color w:val="000000"/>
          <w:sz w:val="28"/>
          <w:szCs w:val="28"/>
        </w:rPr>
        <w:t>1. Характеристика проблем, на решение которых направлена муниципальная программа</w:t>
      </w:r>
    </w:p>
    <w:p w:rsidR="00665F21" w:rsidRPr="00752BD2" w:rsidRDefault="00665F21" w:rsidP="00665F21">
      <w:pPr>
        <w:rPr>
          <w:color w:val="000000"/>
        </w:rPr>
      </w:pPr>
    </w:p>
    <w:p w:rsidR="00665F21" w:rsidRDefault="00665F21" w:rsidP="00665F21">
      <w:pPr>
        <w:shd w:val="clear" w:color="auto" w:fill="FFFFFF"/>
        <w:jc w:val="center"/>
        <w:textAlignment w:val="baseline"/>
        <w:rPr>
          <w:b/>
        </w:rPr>
      </w:pPr>
      <w:r w:rsidRPr="00822A36">
        <w:rPr>
          <w:b/>
        </w:rPr>
        <w:t>Анализ наркотической обстановки</w:t>
      </w:r>
    </w:p>
    <w:p w:rsidR="00665F21" w:rsidRDefault="00665F21" w:rsidP="00665F21">
      <w:pPr>
        <w:shd w:val="clear" w:color="auto" w:fill="FFFFFF"/>
        <w:jc w:val="center"/>
        <w:textAlignment w:val="baseline"/>
        <w:rPr>
          <w:b/>
        </w:rPr>
      </w:pPr>
    </w:p>
    <w:p w:rsidR="00665F21" w:rsidRPr="008F48F1" w:rsidRDefault="00665F21" w:rsidP="00665F21">
      <w:pPr>
        <w:autoSpaceDE w:val="0"/>
        <w:autoSpaceDN w:val="0"/>
        <w:adjustRightInd w:val="0"/>
        <w:ind w:firstLine="539"/>
        <w:jc w:val="both"/>
        <w:rPr>
          <w:bCs/>
        </w:rPr>
      </w:pPr>
      <w:r w:rsidRPr="008F48F1">
        <w:rPr>
          <w:bCs/>
        </w:rPr>
        <w:t>Необходимость подготовки и реализации Программы вызвана тем, что в</w:t>
      </w:r>
      <w:r>
        <w:rPr>
          <w:bCs/>
        </w:rPr>
        <w:t xml:space="preserve"> городе Тобольске</w:t>
      </w:r>
      <w:r w:rsidRPr="008F48F1">
        <w:rPr>
          <w:bCs/>
        </w:rPr>
        <w:t>, как в целом по Тюменской области, и в Российской Федерации, сохраняются негативные тенденции в сфере незаконного оборота и потребления в немедицинских целях наркотических средств, психотропных и сильнодействующих веществ, что представляет угрозу здоровью населения, экономике, правопорядку и безопасности района.</w:t>
      </w:r>
    </w:p>
    <w:p w:rsidR="00665F21" w:rsidRDefault="00665F21" w:rsidP="00665F21">
      <w:pPr>
        <w:pStyle w:val="af"/>
        <w:ind w:firstLine="709"/>
        <w:jc w:val="both"/>
      </w:pPr>
      <w:proofErr w:type="gramStart"/>
      <w:r>
        <w:t xml:space="preserve">Основными факторами, повышающими риск распространения </w:t>
      </w:r>
      <w:proofErr w:type="spellStart"/>
      <w:r>
        <w:t>наркоугрозы</w:t>
      </w:r>
      <w:proofErr w:type="spellEnd"/>
      <w:r>
        <w:t xml:space="preserve"> в Тюменской области являются</w:t>
      </w:r>
      <w:proofErr w:type="gramEnd"/>
      <w:r>
        <w:t xml:space="preserve"> и продолжают оставаться географическое положение, социально-экономическая и демографическая ситуация, транзитное положение региона, развитая транспортная инфраструктура, сложная миграционная ситуация.</w:t>
      </w:r>
    </w:p>
    <w:p w:rsidR="00665F21" w:rsidRDefault="00665F21" w:rsidP="00665F21">
      <w:pPr>
        <w:pStyle w:val="af"/>
        <w:ind w:firstLine="709"/>
        <w:jc w:val="both"/>
      </w:pPr>
      <w:r>
        <w:t xml:space="preserve">Наблюдается наполнение </w:t>
      </w:r>
      <w:proofErr w:type="spellStart"/>
      <w:r>
        <w:t>наркорынка</w:t>
      </w:r>
      <w:proofErr w:type="spellEnd"/>
      <w:r>
        <w:t xml:space="preserve"> региона наркотиками опийной группы (в основном героина). При этом качество «уличного» героина неуклонно снижается. Увеличение количества наполнителей, в том числе усиливающих наркотический эффект, может привести к увеличению числа передозировок с летальным исходом.</w:t>
      </w:r>
    </w:p>
    <w:p w:rsidR="00665F21" w:rsidRDefault="00665F21" w:rsidP="00665F21">
      <w:pPr>
        <w:pStyle w:val="af"/>
        <w:ind w:firstLine="709"/>
        <w:jc w:val="both"/>
      </w:pPr>
      <w:proofErr w:type="gramStart"/>
      <w:r>
        <w:t xml:space="preserve">Увеличивается рост отравлений от наркотических веществ и психотропных веществ, в том числе среди несовершеннолетних, за счет того, что в структуре опиатов значительную долю занимает высокотоксичный, обладающий высокой </w:t>
      </w:r>
      <w:proofErr w:type="spellStart"/>
      <w:r>
        <w:t>наркогенностью</w:t>
      </w:r>
      <w:proofErr w:type="spellEnd"/>
      <w:r>
        <w:t xml:space="preserve">, приводящий к мгновенной смерти препарат - </w:t>
      </w:r>
      <w:proofErr w:type="spellStart"/>
      <w:r>
        <w:t>метадон</w:t>
      </w:r>
      <w:proofErr w:type="spellEnd"/>
      <w:r>
        <w:t>, который ранее встречался значительно реже.</w:t>
      </w:r>
      <w:proofErr w:type="gramEnd"/>
    </w:p>
    <w:p w:rsidR="00665F21" w:rsidRDefault="00665F21" w:rsidP="00665F21">
      <w:pPr>
        <w:pStyle w:val="af"/>
        <w:ind w:firstLine="709"/>
        <w:jc w:val="both"/>
      </w:pPr>
      <w:r w:rsidRPr="00822A36">
        <w:t xml:space="preserve">В настоящее время изменилось представление </w:t>
      </w:r>
      <w:proofErr w:type="gramStart"/>
      <w:r w:rsidRPr="00822A36">
        <w:t>о</w:t>
      </w:r>
      <w:proofErr w:type="gramEnd"/>
      <w:r w:rsidRPr="00822A36">
        <w:t xml:space="preserve"> </w:t>
      </w:r>
      <w:proofErr w:type="gramStart"/>
      <w:r w:rsidRPr="00822A36">
        <w:t>современной</w:t>
      </w:r>
      <w:proofErr w:type="gramEnd"/>
      <w:r w:rsidRPr="00822A36">
        <w:t xml:space="preserve"> </w:t>
      </w:r>
      <w:proofErr w:type="spellStart"/>
      <w:r w:rsidRPr="00822A36">
        <w:t>наркокультуре</w:t>
      </w:r>
      <w:proofErr w:type="spellEnd"/>
      <w:r w:rsidRPr="00822A36">
        <w:t xml:space="preserve">: изменилась структура </w:t>
      </w:r>
      <w:proofErr w:type="spellStart"/>
      <w:r w:rsidRPr="00822A36">
        <w:t>наркорынка</w:t>
      </w:r>
      <w:proofErr w:type="spellEnd"/>
      <w:r w:rsidRPr="00822A36">
        <w:t xml:space="preserve"> (появляется спрос на новые наркотические средства, в основном на наркотики синтетического происхождения); активно используется сеть Интернет для пропаганды </w:t>
      </w:r>
      <w:proofErr w:type="spellStart"/>
      <w:r w:rsidRPr="00822A36">
        <w:t>наркопо</w:t>
      </w:r>
      <w:r>
        <w:t>требления</w:t>
      </w:r>
      <w:proofErr w:type="spellEnd"/>
      <w:r>
        <w:t xml:space="preserve"> и продажи наркотиков.</w:t>
      </w:r>
    </w:p>
    <w:p w:rsidR="00665F21" w:rsidRDefault="00665F21" w:rsidP="00665F21">
      <w:pPr>
        <w:jc w:val="both"/>
      </w:pPr>
    </w:p>
    <w:p w:rsidR="00665F21" w:rsidRDefault="00665F21" w:rsidP="00665F21">
      <w:pPr>
        <w:jc w:val="center"/>
      </w:pPr>
      <w:r w:rsidRPr="00A81172">
        <w:t>Факторный анализ фактических значений целевых показателей</w:t>
      </w:r>
    </w:p>
    <w:p w:rsidR="00665F21" w:rsidRPr="00137E27" w:rsidRDefault="00665F21" w:rsidP="00665F21">
      <w:pPr>
        <w:jc w:val="center"/>
        <w:rPr>
          <w:sz w:val="16"/>
          <w:szCs w:val="1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24"/>
        <w:gridCol w:w="1343"/>
        <w:gridCol w:w="693"/>
        <w:gridCol w:w="779"/>
        <w:gridCol w:w="838"/>
        <w:gridCol w:w="2931"/>
      </w:tblGrid>
      <w:tr w:rsidR="00665F21" w:rsidRPr="006B23BF" w:rsidTr="0005528F"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 xml:space="preserve">№ </w:t>
            </w:r>
            <w:proofErr w:type="gramStart"/>
            <w:r w:rsidRPr="00A12146">
              <w:rPr>
                <w:sz w:val="24"/>
                <w:szCs w:val="24"/>
              </w:rPr>
              <w:t>п</w:t>
            </w:r>
            <w:proofErr w:type="gramEnd"/>
            <w:r w:rsidRPr="00A12146">
              <w:rPr>
                <w:sz w:val="24"/>
                <w:szCs w:val="24"/>
              </w:rPr>
              <w:t>/п</w:t>
            </w:r>
          </w:p>
        </w:tc>
        <w:tc>
          <w:tcPr>
            <w:tcW w:w="13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Ед. изм.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Динамика значений показателей</w:t>
            </w:r>
          </w:p>
        </w:tc>
        <w:tc>
          <w:tcPr>
            <w:tcW w:w="15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Факторный анализ</w:t>
            </w:r>
          </w:p>
        </w:tc>
      </w:tr>
      <w:tr w:rsidR="00665F21" w:rsidRPr="006B23BF" w:rsidTr="0005528F">
        <w:tc>
          <w:tcPr>
            <w:tcW w:w="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18"/>
                <w:szCs w:val="18"/>
              </w:rPr>
            </w:pPr>
            <w:r w:rsidRPr="00A12146">
              <w:rPr>
                <w:sz w:val="18"/>
                <w:szCs w:val="18"/>
              </w:rPr>
              <w:t>2018 г.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18"/>
                <w:szCs w:val="18"/>
              </w:rPr>
            </w:pPr>
            <w:r w:rsidRPr="00A12146">
              <w:rPr>
                <w:sz w:val="18"/>
                <w:szCs w:val="18"/>
              </w:rPr>
              <w:t>2019 г.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18"/>
                <w:szCs w:val="18"/>
              </w:rPr>
            </w:pPr>
            <w:r w:rsidRPr="00A12146">
              <w:rPr>
                <w:sz w:val="18"/>
                <w:szCs w:val="18"/>
              </w:rPr>
              <w:t>2020 г.</w:t>
            </w:r>
          </w:p>
        </w:tc>
        <w:tc>
          <w:tcPr>
            <w:tcW w:w="15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</w:p>
        </w:tc>
      </w:tr>
      <w:tr w:rsidR="00665F21" w:rsidRPr="006B23BF" w:rsidTr="0005528F">
        <w:trPr>
          <w:trHeight w:val="2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pStyle w:val="a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Cs/>
                <w:lang w:eastAsia="en-US"/>
              </w:rPr>
            </w:pPr>
            <w:r w:rsidRPr="00A12146">
              <w:rPr>
                <w:bCs/>
                <w:lang w:eastAsia="en-US"/>
              </w:rPr>
              <w:t>Общая заболеваемость наркоманией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pStyle w:val="a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both"/>
              <w:rPr>
                <w:bCs/>
                <w:lang w:eastAsia="en-US"/>
              </w:rPr>
            </w:pPr>
            <w:r w:rsidRPr="00A12146">
              <w:rPr>
                <w:bCs/>
                <w:lang w:eastAsia="en-US"/>
              </w:rPr>
              <w:t>Чел. на 100 тыс. населения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175,7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pStyle w:val="a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Cs/>
                <w:lang w:eastAsia="en-US"/>
              </w:rPr>
            </w:pPr>
            <w:r w:rsidRPr="00A12146">
              <w:rPr>
                <w:bCs/>
                <w:lang w:eastAsia="en-US"/>
              </w:rPr>
              <w:t>164,1</w:t>
            </w:r>
          </w:p>
          <w:p w:rsidR="00665F21" w:rsidRPr="00A12146" w:rsidRDefault="00665F21" w:rsidP="0005528F">
            <w:pPr>
              <w:pStyle w:val="a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Cs/>
                <w:lang w:eastAsia="en-US"/>
              </w:rPr>
            </w:pPr>
          </w:p>
          <w:p w:rsidR="00665F21" w:rsidRPr="00A12146" w:rsidRDefault="00665F21" w:rsidP="0005528F">
            <w:pPr>
              <w:pStyle w:val="a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Cs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pStyle w:val="a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/>
              <w:jc w:val="center"/>
              <w:rPr>
                <w:bCs/>
                <w:lang w:eastAsia="en-US"/>
              </w:rPr>
            </w:pPr>
            <w:r w:rsidRPr="00A12146">
              <w:rPr>
                <w:bCs/>
                <w:lang w:eastAsia="en-US"/>
              </w:rPr>
              <w:t>171,2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Исходя из</w:t>
            </w:r>
            <w:r>
              <w:rPr>
                <w:sz w:val="24"/>
                <w:szCs w:val="24"/>
              </w:rPr>
              <w:t xml:space="preserve"> анализа заболеваемости наркома</w:t>
            </w:r>
            <w:r w:rsidRPr="00A12146">
              <w:rPr>
                <w:sz w:val="24"/>
                <w:szCs w:val="24"/>
              </w:rPr>
              <w:t>нией на территории города Тобольска,  отмечается тенденция к повышению данного показателя</w:t>
            </w:r>
          </w:p>
        </w:tc>
      </w:tr>
      <w:tr w:rsidR="00665F21" w:rsidRPr="006B23BF" w:rsidTr="0005528F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2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Доля несовершеннолетних, поставленных на учет в областной межведомственный банк данных семей и несовершеннолетних «группы особого внимания» (далее – ГОВ), от числа выявленных по причине употребления психоактивных веществ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 xml:space="preserve">   100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100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100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proofErr w:type="gramStart"/>
            <w:r w:rsidRPr="00A12146">
              <w:rPr>
                <w:sz w:val="24"/>
                <w:szCs w:val="24"/>
              </w:rPr>
              <w:t>Несовершеннолетние, замеченные в употреблении психоактивных веществ незамедлительно ставятся</w:t>
            </w:r>
            <w:proofErr w:type="gramEnd"/>
            <w:r w:rsidRPr="00A12146">
              <w:rPr>
                <w:sz w:val="24"/>
                <w:szCs w:val="24"/>
              </w:rPr>
              <w:t xml:space="preserve"> в банк данных ГОВ, для охвата специальными профилактическими мероприятиями всех ведомств системы профилактики. </w:t>
            </w:r>
          </w:p>
        </w:tc>
      </w:tr>
      <w:tr w:rsidR="00665F21" w:rsidRPr="006B23BF" w:rsidTr="0005528F">
        <w:trPr>
          <w:trHeight w:val="13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 w:rsidRPr="00A12146">
              <w:rPr>
                <w:sz w:val="24"/>
                <w:szCs w:val="24"/>
              </w:rPr>
              <w:t>Доля больных наркоманией, находящихся в ремиссии более двух лет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 w:rsidRPr="00E23E51">
              <w:rPr>
                <w:sz w:val="16"/>
                <w:szCs w:val="16"/>
              </w:rPr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A12146" w:rsidRDefault="00665F21" w:rsidP="00055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Отмечается снижение численности</w:t>
            </w:r>
            <w:r w:rsidRPr="00FB32D8">
              <w:rPr>
                <w:sz w:val="24"/>
                <w:szCs w:val="24"/>
              </w:rPr>
              <w:t xml:space="preserve"> больных наркоманией, находящихся в ремиссии более двух лет</w:t>
            </w:r>
          </w:p>
        </w:tc>
      </w:tr>
      <w:tr w:rsidR="00665F21" w:rsidRPr="006B23BF" w:rsidTr="0005528F">
        <w:trPr>
          <w:trHeight w:val="28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4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Общая обращаемость лиц, употребляющих наркотики с вредными последствиями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Чел. на 100 тыс. населения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</w:p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</w:p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103,7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121,3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</w:p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121,3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bCs/>
                <w:sz w:val="24"/>
                <w:szCs w:val="24"/>
              </w:rPr>
            </w:pPr>
            <w:r w:rsidRPr="00FB32D8">
              <w:rPr>
                <w:bCs/>
                <w:sz w:val="24"/>
                <w:szCs w:val="24"/>
              </w:rPr>
              <w:t xml:space="preserve">Количество обратившихся в лечебное учреждение, выявленных и поставленных на </w:t>
            </w:r>
            <w:proofErr w:type="spellStart"/>
            <w:r w:rsidRPr="00FB32D8">
              <w:rPr>
                <w:bCs/>
                <w:sz w:val="24"/>
                <w:szCs w:val="24"/>
              </w:rPr>
              <w:t>профучёт</w:t>
            </w:r>
            <w:proofErr w:type="spellEnd"/>
            <w:r w:rsidRPr="00FB32D8">
              <w:rPr>
                <w:bCs/>
                <w:sz w:val="24"/>
                <w:szCs w:val="24"/>
              </w:rPr>
              <w:t xml:space="preserve"> лиц, периодически или (либо) разово, употребивших наркотические средства, психотропные вещества остается прежним</w:t>
            </w:r>
          </w:p>
        </w:tc>
      </w:tr>
      <w:tr w:rsidR="00665F21" w:rsidRPr="006B23BF" w:rsidTr="0005528F">
        <w:trPr>
          <w:trHeight w:val="31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5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 xml:space="preserve">Смертность, связанная с острым отравлением наркотиками, по данным судебно-медицинской экспертизы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Количество случаев на  100 тыс. населения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6,8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5,8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20,5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bCs/>
                <w:sz w:val="24"/>
                <w:szCs w:val="24"/>
              </w:rPr>
            </w:pPr>
            <w:r w:rsidRPr="00FB32D8">
              <w:rPr>
                <w:color w:val="2D2D2D"/>
                <w:sz w:val="24"/>
                <w:szCs w:val="24"/>
              </w:rPr>
              <w:t>Значительно увеличилось количество случаев смертельных отравлений наркотическими средствами и психотропными веществами</w:t>
            </w:r>
          </w:p>
        </w:tc>
      </w:tr>
      <w:tr w:rsidR="00665F21" w:rsidRPr="006B23BF" w:rsidTr="0005528F">
        <w:trPr>
          <w:trHeight w:val="31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both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6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both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 xml:space="preserve">Доля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73388E">
              <w:rPr>
                <w:sz w:val="24"/>
                <w:szCs w:val="24"/>
              </w:rPr>
              <w:t>прекурсоров</w:t>
            </w:r>
            <w:proofErr w:type="spellEnd"/>
            <w:r w:rsidRPr="0073388E">
              <w:rPr>
                <w:sz w:val="24"/>
                <w:szCs w:val="24"/>
              </w:rPr>
              <w:t xml:space="preserve"> или </w:t>
            </w:r>
            <w:r w:rsidRPr="0073388E">
              <w:rPr>
                <w:sz w:val="24"/>
                <w:szCs w:val="24"/>
              </w:rPr>
              <w:lastRenderedPageBreak/>
              <w:t xml:space="preserve">аналогов, сильнодействующих веществ, в составе группы лиц по предварительному сговору, организованной группы, преступного сообщества (преступной организации), уголовные </w:t>
            </w:r>
            <w:proofErr w:type="gramStart"/>
            <w:r w:rsidRPr="0073388E">
              <w:rPr>
                <w:sz w:val="24"/>
                <w:szCs w:val="24"/>
              </w:rPr>
              <w:t>дела</w:t>
            </w:r>
            <w:proofErr w:type="gramEnd"/>
            <w:r w:rsidRPr="0073388E">
              <w:rPr>
                <w:sz w:val="24"/>
                <w:szCs w:val="24"/>
              </w:rPr>
              <w:t xml:space="preserve"> в отношении которых предварительно расследованы МО МВД России "Тобольский", в общем числе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73388E">
              <w:rPr>
                <w:sz w:val="24"/>
                <w:szCs w:val="24"/>
              </w:rPr>
              <w:t>прекурсоров</w:t>
            </w:r>
            <w:proofErr w:type="spellEnd"/>
            <w:r w:rsidRPr="0073388E">
              <w:rPr>
                <w:sz w:val="24"/>
                <w:szCs w:val="24"/>
              </w:rPr>
              <w:t xml:space="preserve"> или аналогов, сильнодействующих веществ, уголовные </w:t>
            </w:r>
            <w:proofErr w:type="gramStart"/>
            <w:r w:rsidRPr="0073388E">
              <w:rPr>
                <w:sz w:val="24"/>
                <w:szCs w:val="24"/>
              </w:rPr>
              <w:t>дела</w:t>
            </w:r>
            <w:proofErr w:type="gramEnd"/>
            <w:r w:rsidRPr="0073388E">
              <w:rPr>
                <w:sz w:val="24"/>
                <w:szCs w:val="24"/>
              </w:rPr>
              <w:t xml:space="preserve"> в отношении которых предварительно расследованы МО МВД России "Тобольский"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center"/>
            </w:pPr>
            <w:r w:rsidRPr="0073388E">
              <w:lastRenderedPageBreak/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both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8,97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9,63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center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9,75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52BD2" w:rsidRDefault="00665F21" w:rsidP="0005528F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Увеличилась </w:t>
            </w:r>
            <w:r w:rsidRPr="0073388E">
              <w:rPr>
                <w:bCs/>
                <w:sz w:val="24"/>
                <w:szCs w:val="24"/>
              </w:rPr>
              <w:t xml:space="preserve">доля лиц, совершивших преступления, связанные с незаконным оборотом наркотических средств, психотропных веществ и </w:t>
            </w:r>
            <w:r w:rsidRPr="0073388E">
              <w:rPr>
                <w:bCs/>
                <w:sz w:val="24"/>
                <w:szCs w:val="24"/>
              </w:rPr>
              <w:lastRenderedPageBreak/>
              <w:t xml:space="preserve">их </w:t>
            </w:r>
            <w:proofErr w:type="spellStart"/>
            <w:r w:rsidRPr="0073388E">
              <w:rPr>
                <w:bCs/>
                <w:sz w:val="24"/>
                <w:szCs w:val="24"/>
              </w:rPr>
              <w:t>прекурсоров</w:t>
            </w:r>
            <w:proofErr w:type="spellEnd"/>
            <w:r w:rsidRPr="0073388E">
              <w:rPr>
                <w:bCs/>
                <w:sz w:val="24"/>
                <w:szCs w:val="24"/>
              </w:rPr>
              <w:t xml:space="preserve"> или аналогов, сильнодействующих веществ, в составе группы лиц по предварительному сговору, организованной группы, преступного сообщества (преступной организации), уголовные </w:t>
            </w:r>
            <w:proofErr w:type="gramStart"/>
            <w:r w:rsidRPr="0073388E">
              <w:rPr>
                <w:bCs/>
                <w:sz w:val="24"/>
                <w:szCs w:val="24"/>
              </w:rPr>
              <w:t>дела</w:t>
            </w:r>
            <w:proofErr w:type="gramEnd"/>
            <w:r w:rsidRPr="0073388E">
              <w:rPr>
                <w:bCs/>
                <w:sz w:val="24"/>
                <w:szCs w:val="24"/>
              </w:rPr>
              <w:t xml:space="preserve"> в отношении которых предварительно расследованы МО МВД России "Тобольский"</w:t>
            </w:r>
          </w:p>
        </w:tc>
      </w:tr>
      <w:tr w:rsidR="00665F21" w:rsidRPr="006B23BF" w:rsidTr="0005528F">
        <w:trPr>
          <w:trHeight w:val="31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52BD2" w:rsidRDefault="00665F21" w:rsidP="0005528F">
            <w:pPr>
              <w:jc w:val="both"/>
              <w:rPr>
                <w:sz w:val="24"/>
                <w:szCs w:val="24"/>
                <w:highlight w:val="yellow"/>
              </w:rPr>
            </w:pPr>
            <w:r w:rsidRPr="0073388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52BD2" w:rsidRDefault="00665F21" w:rsidP="0005528F">
            <w:pPr>
              <w:jc w:val="both"/>
              <w:rPr>
                <w:sz w:val="24"/>
                <w:szCs w:val="24"/>
                <w:highlight w:val="yellow"/>
              </w:rPr>
            </w:pPr>
            <w:r w:rsidRPr="0073388E">
              <w:rPr>
                <w:sz w:val="24"/>
                <w:szCs w:val="24"/>
              </w:rPr>
              <w:t xml:space="preserve">Удельный вес </w:t>
            </w:r>
            <w:proofErr w:type="spellStart"/>
            <w:r w:rsidRPr="0073388E">
              <w:rPr>
                <w:sz w:val="24"/>
                <w:szCs w:val="24"/>
              </w:rPr>
              <w:t>наркопреступлений</w:t>
            </w:r>
            <w:proofErr w:type="spellEnd"/>
            <w:r w:rsidRPr="0073388E">
              <w:rPr>
                <w:sz w:val="24"/>
                <w:szCs w:val="24"/>
              </w:rPr>
              <w:t xml:space="preserve"> в общем количестве зарегистрированных преступных деяний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52BD2" w:rsidRDefault="00665F21" w:rsidP="0005528F">
            <w:pPr>
              <w:jc w:val="center"/>
              <w:rPr>
                <w:sz w:val="24"/>
                <w:szCs w:val="24"/>
                <w:highlight w:val="yellow"/>
              </w:rPr>
            </w:pPr>
            <w:r w:rsidRPr="0073388E">
              <w:t>%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both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9,48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center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9,53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3388E" w:rsidRDefault="00665F21" w:rsidP="0005528F">
            <w:pPr>
              <w:jc w:val="center"/>
              <w:rPr>
                <w:sz w:val="24"/>
                <w:szCs w:val="24"/>
              </w:rPr>
            </w:pPr>
            <w:r w:rsidRPr="0073388E">
              <w:rPr>
                <w:sz w:val="24"/>
                <w:szCs w:val="24"/>
              </w:rPr>
              <w:t>9,50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752BD2" w:rsidRDefault="00665F21" w:rsidP="0005528F">
            <w:pPr>
              <w:jc w:val="both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3388E">
              <w:rPr>
                <w:bCs/>
                <w:sz w:val="24"/>
                <w:szCs w:val="24"/>
              </w:rPr>
              <w:t>оличество зарегистрированных преступлений в сфере незаконного оборота наркотиков</w:t>
            </w:r>
            <w:r>
              <w:rPr>
                <w:bCs/>
                <w:sz w:val="24"/>
                <w:szCs w:val="24"/>
              </w:rPr>
              <w:t xml:space="preserve"> уменьшилось</w:t>
            </w:r>
          </w:p>
        </w:tc>
      </w:tr>
      <w:tr w:rsidR="00665F21" w:rsidRPr="006B23BF" w:rsidTr="0005528F">
        <w:trPr>
          <w:trHeight w:val="31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8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Первичная заболеваемость наркоманией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Ед. чел.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6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bCs/>
                <w:sz w:val="24"/>
                <w:szCs w:val="24"/>
              </w:rPr>
            </w:pPr>
            <w:r w:rsidRPr="00FB32D8">
              <w:rPr>
                <w:bCs/>
                <w:sz w:val="24"/>
                <w:szCs w:val="24"/>
              </w:rPr>
              <w:t>Первичная заболеваемость наркоманией остается на том же уровне</w:t>
            </w:r>
          </w:p>
        </w:tc>
      </w:tr>
      <w:tr w:rsidR="00665F21" w:rsidRPr="006B23BF" w:rsidTr="0005528F">
        <w:trPr>
          <w:trHeight w:val="313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Число лиц, поступивших в лечебные учреждения с диагнозом наркотическое отравление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 w:rsidRPr="00FB32D8">
              <w:rPr>
                <w:sz w:val="24"/>
                <w:szCs w:val="24"/>
              </w:rPr>
              <w:t>Ед. чел.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21" w:rsidRPr="00FB32D8" w:rsidRDefault="00665F21" w:rsidP="0005528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Значительно увеличилось количество наркотических отравлений</w:t>
            </w:r>
          </w:p>
        </w:tc>
      </w:tr>
    </w:tbl>
    <w:p w:rsidR="00665F21" w:rsidRDefault="00665F21" w:rsidP="00665F21">
      <w:pPr>
        <w:pStyle w:val="Default"/>
        <w:ind w:firstLine="851"/>
        <w:jc w:val="both"/>
        <w:rPr>
          <w:sz w:val="28"/>
          <w:szCs w:val="28"/>
        </w:rPr>
      </w:pPr>
    </w:p>
    <w:p w:rsidR="00665F21" w:rsidRPr="00822A36" w:rsidRDefault="00665F21" w:rsidP="00665F21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822A36">
        <w:rPr>
          <w:sz w:val="28"/>
          <w:szCs w:val="28"/>
        </w:rPr>
        <w:t>Анализируя масштабы распространения наркотиков в городе Тобольске следует отметить, что</w:t>
      </w:r>
      <w:proofErr w:type="gramEnd"/>
      <w:r w:rsidRPr="00822A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повысился </w:t>
      </w:r>
      <w:r w:rsidRPr="00822A36">
        <w:rPr>
          <w:sz w:val="28"/>
          <w:szCs w:val="28"/>
        </w:rPr>
        <w:t>уровень распространённости наркомании в расчете на 100 тыс. населения и сос</w:t>
      </w:r>
      <w:r>
        <w:rPr>
          <w:sz w:val="28"/>
          <w:szCs w:val="28"/>
        </w:rPr>
        <w:t>тавил в 2019</w:t>
      </w:r>
      <w:r w:rsidRPr="00822A36">
        <w:rPr>
          <w:sz w:val="28"/>
          <w:szCs w:val="28"/>
        </w:rPr>
        <w:t xml:space="preserve"> г</w:t>
      </w:r>
      <w:r>
        <w:rPr>
          <w:sz w:val="28"/>
          <w:szCs w:val="28"/>
        </w:rPr>
        <w:t>. – 164,1, соответственно в 2019 – 171,2; при</w:t>
      </w:r>
      <w:r w:rsidRPr="00822A36">
        <w:rPr>
          <w:sz w:val="28"/>
          <w:szCs w:val="28"/>
        </w:rPr>
        <w:t xml:space="preserve"> этом </w:t>
      </w:r>
      <w:r>
        <w:rPr>
          <w:sz w:val="28"/>
          <w:szCs w:val="28"/>
        </w:rPr>
        <w:t xml:space="preserve">первичная </w:t>
      </w:r>
      <w:r w:rsidRPr="00822A36">
        <w:rPr>
          <w:sz w:val="28"/>
          <w:szCs w:val="28"/>
        </w:rPr>
        <w:t xml:space="preserve">заболеваемость наркоманией, в расчете на 100 тыс. населения </w:t>
      </w:r>
      <w:r>
        <w:rPr>
          <w:sz w:val="28"/>
          <w:szCs w:val="28"/>
        </w:rPr>
        <w:t>остается на прежнем уровне 5,8.</w:t>
      </w:r>
    </w:p>
    <w:p w:rsidR="00665F21" w:rsidRPr="00822A36" w:rsidRDefault="00665F21" w:rsidP="00665F21">
      <w:pPr>
        <w:ind w:firstLine="709"/>
        <w:jc w:val="both"/>
      </w:pPr>
      <w:r w:rsidRPr="00822A36">
        <w:t xml:space="preserve">По информации правоохранительных органов негативное влияние на </w:t>
      </w:r>
      <w:proofErr w:type="spellStart"/>
      <w:r w:rsidRPr="00822A36">
        <w:t>наркоситуацию</w:t>
      </w:r>
      <w:proofErr w:type="spellEnd"/>
      <w:r w:rsidRPr="00822A36">
        <w:t xml:space="preserve"> в городе Тобольске оказывают следующие факторы:</w:t>
      </w:r>
    </w:p>
    <w:p w:rsidR="00665F21" w:rsidRPr="00822A36" w:rsidRDefault="00665F21" w:rsidP="00665F21">
      <w:pPr>
        <w:pStyle w:val="a8"/>
        <w:suppressAutoHyphens/>
        <w:spacing w:after="0"/>
        <w:ind w:left="0" w:firstLine="709"/>
        <w:jc w:val="both"/>
      </w:pPr>
      <w:r w:rsidRPr="00822A36">
        <w:lastRenderedPageBreak/>
        <w:t>- этническая преступность, из числа лиц азербайджанской, чеченской национальностей (п</w:t>
      </w:r>
      <w:r w:rsidRPr="00822A36">
        <w:rPr>
          <w:bCs/>
        </w:rPr>
        <w:t>о имеющейся информации, представители указанных этнических групп, занимают ключевые позиции в незаконном обороте  наркотиков);</w:t>
      </w:r>
    </w:p>
    <w:p w:rsidR="00665F21" w:rsidRPr="00822A36" w:rsidRDefault="00665F21" w:rsidP="00665F21">
      <w:pPr>
        <w:widowControl w:val="0"/>
        <w:suppressAutoHyphens/>
        <w:ind w:firstLine="709"/>
        <w:jc w:val="both"/>
      </w:pPr>
      <w:r w:rsidRPr="00822A36">
        <w:t>- значительный объем транзитных транспортных потоков проходящих по территории оперативного обслуживания;</w:t>
      </w:r>
    </w:p>
    <w:p w:rsidR="00665F21" w:rsidRPr="00822A36" w:rsidRDefault="00665F21" w:rsidP="00665F21">
      <w:pPr>
        <w:widowControl w:val="0"/>
        <w:suppressAutoHyphens/>
        <w:ind w:firstLine="709"/>
        <w:jc w:val="both"/>
      </w:pPr>
      <w:r w:rsidRPr="00822A36">
        <w:t>- значительное число высших и средних учебных заведений расположенных в г. Тобольске (рост оборота курительных смесей и «солей» в молодежной среде);</w:t>
      </w:r>
    </w:p>
    <w:p w:rsidR="00665F21" w:rsidRPr="00822A36" w:rsidRDefault="00665F21" w:rsidP="00665F21">
      <w:pPr>
        <w:ind w:firstLine="709"/>
        <w:jc w:val="both"/>
      </w:pPr>
      <w:r w:rsidRPr="00822A36">
        <w:t xml:space="preserve">- сезонное произрастание </w:t>
      </w:r>
      <w:proofErr w:type="spellStart"/>
      <w:r w:rsidRPr="00822A36">
        <w:t>наркосодержащих</w:t>
      </w:r>
      <w:proofErr w:type="spellEnd"/>
      <w:r w:rsidRPr="00822A36">
        <w:t xml:space="preserve"> растений на территории обслуживания.</w:t>
      </w:r>
    </w:p>
    <w:p w:rsidR="00665F21" w:rsidRPr="00822A36" w:rsidRDefault="00665F21" w:rsidP="00665F21">
      <w:pPr>
        <w:ind w:firstLine="709"/>
        <w:jc w:val="both"/>
      </w:pPr>
      <w:r w:rsidRPr="00822A36">
        <w:t>В целом же, факторами, стимулирующими незаконный оборот и немедицинское употребление наркотиков в Тюменской области, являются:</w:t>
      </w:r>
    </w:p>
    <w:p w:rsidR="00665F21" w:rsidRPr="00822A36" w:rsidRDefault="00665F21" w:rsidP="00665F21">
      <w:pPr>
        <w:ind w:firstLine="709"/>
        <w:jc w:val="both"/>
      </w:pPr>
      <w:r w:rsidRPr="00822A36">
        <w:t>-</w:t>
      </w:r>
      <w:r>
        <w:t xml:space="preserve"> </w:t>
      </w:r>
      <w:r w:rsidRPr="00822A36">
        <w:t>наличие государственной границы с Республикой Казахстан, а также соседство с другими приграничными регионами Уральского и Сибирского федеральных округов, через которые осуществляется ввоз наркотиков;</w:t>
      </w:r>
    </w:p>
    <w:p w:rsidR="00665F21" w:rsidRPr="00822A36" w:rsidRDefault="00665F21" w:rsidP="00665F21">
      <w:pPr>
        <w:ind w:firstLine="709"/>
        <w:jc w:val="both"/>
      </w:pPr>
      <w:r w:rsidRPr="00822A36">
        <w:t>-</w:t>
      </w:r>
      <w:r>
        <w:t xml:space="preserve"> </w:t>
      </w:r>
      <w:r w:rsidRPr="00822A36">
        <w:t>высокий уровень доходов населения, стабильность выплаты заработной платы и других социальных платежей, создающие благоприятные экономические условия для развития рынка сбыта наркотиков;</w:t>
      </w:r>
    </w:p>
    <w:p w:rsidR="00665F21" w:rsidRPr="00822A36" w:rsidRDefault="00665F21" w:rsidP="00665F21">
      <w:pPr>
        <w:ind w:firstLine="709"/>
        <w:jc w:val="both"/>
      </w:pPr>
      <w:proofErr w:type="gramStart"/>
      <w:r w:rsidRPr="00822A36">
        <w:t>-</w:t>
      </w:r>
      <w:r>
        <w:t xml:space="preserve"> </w:t>
      </w:r>
      <w:r w:rsidRPr="00822A36">
        <w:t>развитая транспортная инфраструктура Тюменской области с разветвленной сетью магистралей федерального значения (для всех видов транспорта) связывающих государства Средней Азии с центральной частью Российской Федерации, а также города области с крупными транспортными узлами соседних регионов, соседство крупных субъектов Российской Федерации, в силу чего Тюменская область используется как транзитный регион для переброски наркотиков;</w:t>
      </w:r>
      <w:proofErr w:type="gramEnd"/>
    </w:p>
    <w:p w:rsidR="00665F21" w:rsidRDefault="00665F21" w:rsidP="00665F21">
      <w:pPr>
        <w:ind w:firstLine="709"/>
        <w:jc w:val="both"/>
      </w:pPr>
      <w:r w:rsidRPr="00822A36">
        <w:t>-</w:t>
      </w:r>
      <w:r>
        <w:t xml:space="preserve"> </w:t>
      </w:r>
      <w:r w:rsidRPr="00822A36">
        <w:t xml:space="preserve">изменение структуры </w:t>
      </w:r>
      <w:proofErr w:type="spellStart"/>
      <w:r w:rsidRPr="00822A36">
        <w:t>наркорынка</w:t>
      </w:r>
      <w:proofErr w:type="spellEnd"/>
      <w:r w:rsidRPr="00822A36">
        <w:t>, связанное с переходом части наркозависимых лиц на иные виды наркотиков, главным образом, на синтетические наркотики, входящие в состав курительных смесей и «солей».</w:t>
      </w:r>
    </w:p>
    <w:p w:rsidR="00665F21" w:rsidRPr="00137E27" w:rsidRDefault="00665F21" w:rsidP="00665F21">
      <w:pPr>
        <w:ind w:firstLine="709"/>
        <w:jc w:val="both"/>
      </w:pPr>
    </w:p>
    <w:p w:rsidR="00665F21" w:rsidRPr="00327D0B" w:rsidRDefault="00665F21" w:rsidP="00665F21">
      <w:pPr>
        <w:pStyle w:val="afc"/>
        <w:jc w:val="center"/>
        <w:rPr>
          <w:b/>
          <w:sz w:val="28"/>
          <w:szCs w:val="28"/>
        </w:rPr>
      </w:pPr>
      <w:r w:rsidRPr="00327D0B">
        <w:rPr>
          <w:b/>
          <w:sz w:val="28"/>
          <w:szCs w:val="28"/>
        </w:rPr>
        <w:t>Противодействие незаконному обороту наркотиков</w:t>
      </w:r>
      <w:r>
        <w:rPr>
          <w:b/>
          <w:sz w:val="28"/>
          <w:szCs w:val="28"/>
        </w:rPr>
        <w:t xml:space="preserve"> </w:t>
      </w:r>
      <w:r w:rsidRPr="00056A6B">
        <w:rPr>
          <w:sz w:val="28"/>
          <w:szCs w:val="28"/>
        </w:rPr>
        <w:t>(далее – НОН)</w:t>
      </w:r>
    </w:p>
    <w:p w:rsidR="00665F21" w:rsidRPr="00822A36" w:rsidRDefault="00665F21" w:rsidP="00665F21">
      <w:pPr>
        <w:pStyle w:val="af"/>
        <w:ind w:firstLine="709"/>
        <w:jc w:val="both"/>
      </w:pPr>
      <w:r>
        <w:t>В 2020</w:t>
      </w:r>
      <w:r w:rsidRPr="00822A36">
        <w:t xml:space="preserve"> году сотрудниками МО МВД </w:t>
      </w:r>
      <w:r>
        <w:t>России «Тобольский» выявлено 164</w:t>
      </w:r>
      <w:r w:rsidRPr="00822A36">
        <w:t xml:space="preserve"> престу</w:t>
      </w:r>
      <w:r>
        <w:t xml:space="preserve">плений категории НОН (аналогичный период прошлого года (далее – </w:t>
      </w:r>
      <w:proofErr w:type="spellStart"/>
      <w:r>
        <w:t>аппг</w:t>
      </w:r>
      <w:proofErr w:type="spellEnd"/>
      <w:r>
        <w:t>) - 195</w:t>
      </w:r>
      <w:r w:rsidRPr="00822A36">
        <w:t>). Из числа зарегистрированных преступлений доля тяжких и особо тяжких преступлений, связанных с незаконным об</w:t>
      </w:r>
      <w:r>
        <w:t>оротом наркотиков, составляет 86</w:t>
      </w:r>
      <w:r w:rsidRPr="00822A36">
        <w:t>% (</w:t>
      </w:r>
      <w:proofErr w:type="spellStart"/>
      <w:r w:rsidRPr="00822A36">
        <w:t>аппг</w:t>
      </w:r>
      <w:proofErr w:type="spellEnd"/>
      <w:r>
        <w:t xml:space="preserve"> - 82</w:t>
      </w:r>
      <w:r w:rsidRPr="00822A36">
        <w:t>%). В 2019 году предварительно расследовано преступлений, связанных с незаконным оборотом  наркотических средств, психотропных веществ или иных аналогов сильнодействующих веществ –</w:t>
      </w:r>
      <w:r>
        <w:t xml:space="preserve"> 56</w:t>
      </w:r>
      <w:r w:rsidRPr="00822A36">
        <w:t xml:space="preserve"> (</w:t>
      </w:r>
      <w:proofErr w:type="spellStart"/>
      <w:r w:rsidRPr="00822A36">
        <w:t>аппг</w:t>
      </w:r>
      <w:proofErr w:type="spellEnd"/>
      <w:r>
        <w:t xml:space="preserve"> - 74</w:t>
      </w:r>
      <w:r w:rsidRPr="00822A36">
        <w:t xml:space="preserve">). </w:t>
      </w:r>
    </w:p>
    <w:p w:rsidR="00665F21" w:rsidRPr="00822A36" w:rsidRDefault="00665F21" w:rsidP="00665F21">
      <w:pPr>
        <w:pStyle w:val="af"/>
        <w:ind w:firstLine="709"/>
        <w:jc w:val="both"/>
      </w:pPr>
      <w:r>
        <w:t>Выявлено 60</w:t>
      </w:r>
      <w:r w:rsidRPr="00822A36">
        <w:t xml:space="preserve"> лиц (</w:t>
      </w:r>
      <w:proofErr w:type="spellStart"/>
      <w:r w:rsidRPr="00822A36">
        <w:t>аппг</w:t>
      </w:r>
      <w:proofErr w:type="spellEnd"/>
      <w:r>
        <w:t xml:space="preserve"> - 78</w:t>
      </w:r>
      <w:r w:rsidRPr="00822A36">
        <w:t>), совершивших преступления, связанные с незаконным оборотом наркотических средств, психотропных веществ или их аналогов, сильнодействующих веществ (по оконченным производством уголовным делам). Выявлено 123 административных правонарушений, связанных с незаконным оборотом наркотических средств, психотропных веществ или их аналогов (</w:t>
      </w:r>
      <w:proofErr w:type="spellStart"/>
      <w:r w:rsidRPr="00822A36">
        <w:t>аппг</w:t>
      </w:r>
      <w:proofErr w:type="spellEnd"/>
      <w:r>
        <w:t xml:space="preserve"> - 123</w:t>
      </w:r>
      <w:r w:rsidRPr="00822A36">
        <w:t>).</w:t>
      </w:r>
    </w:p>
    <w:p w:rsidR="00665F21" w:rsidRPr="00822A36" w:rsidRDefault="00665F21" w:rsidP="00665F21">
      <w:pPr>
        <w:pStyle w:val="af"/>
        <w:ind w:firstLine="709"/>
        <w:jc w:val="both"/>
      </w:pPr>
      <w:r w:rsidRPr="00822A36">
        <w:lastRenderedPageBreak/>
        <w:t>Из незаконного оборота на момент возбуждения уголовного дела сотрудниками МО МВД России «Тобольский»</w:t>
      </w:r>
      <w:r>
        <w:t xml:space="preserve"> </w:t>
      </w:r>
      <w:r w:rsidRPr="00822A36">
        <w:t xml:space="preserve">изъято </w:t>
      </w:r>
      <w:r>
        <w:t>4368,0</w:t>
      </w:r>
      <w:r w:rsidRPr="00822A36">
        <w:t xml:space="preserve"> гр. различных наркотических средств (</w:t>
      </w:r>
      <w:proofErr w:type="spellStart"/>
      <w:r w:rsidRPr="00822A36">
        <w:t>аппг</w:t>
      </w:r>
      <w:proofErr w:type="spellEnd"/>
      <w:r w:rsidRPr="00822A36">
        <w:t xml:space="preserve"> – 7647,0 гр.). </w:t>
      </w:r>
    </w:p>
    <w:p w:rsidR="00665F21" w:rsidRPr="00822A36" w:rsidRDefault="00665F21" w:rsidP="00665F21">
      <w:pPr>
        <w:pStyle w:val="af"/>
        <w:ind w:firstLine="709"/>
        <w:jc w:val="both"/>
      </w:pPr>
    </w:p>
    <w:p w:rsidR="00665F21" w:rsidRPr="00CE3AB0" w:rsidRDefault="00665F21" w:rsidP="00665F21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CE3AB0">
        <w:rPr>
          <w:rFonts w:ascii="Times New Roman" w:hAnsi="Times New Roman"/>
          <w:color w:val="000000"/>
          <w:sz w:val="28"/>
          <w:szCs w:val="28"/>
        </w:rPr>
        <w:t>Лечение и реабилитация больных наркоманией</w:t>
      </w:r>
    </w:p>
    <w:p w:rsidR="00665F21" w:rsidRDefault="00665F21" w:rsidP="00665F21"/>
    <w:p w:rsidR="00665F21" w:rsidRDefault="00665F21" w:rsidP="00665F21">
      <w:pPr>
        <w:jc w:val="both"/>
      </w:pPr>
      <w:r>
        <w:tab/>
        <w:t xml:space="preserve">Наркологическое структурное подразделение Тобольский филиал ГБУЗ ТО «Тюменская областная клиническая психиатрическая больница» (филиал № 2) оказывает комплексную наркологическую помощь в амбулаторных и стационарных условиях населению, как взрослым, так и несовершеннолетним. </w:t>
      </w:r>
    </w:p>
    <w:p w:rsidR="00665F21" w:rsidRDefault="00665F21" w:rsidP="00665F21">
      <w:pPr>
        <w:jc w:val="both"/>
      </w:pPr>
      <w:r>
        <w:t xml:space="preserve">В поликлиническом отделении для оказания специализированной амбулаторной помощи организован 1 наркологический кабинет для взрослого населения и 1 подростковый кабинет, которые оснащены всем необходимым оборудованием в соответствии с установленными стандартами. </w:t>
      </w:r>
    </w:p>
    <w:p w:rsidR="00665F21" w:rsidRPr="005B7423" w:rsidRDefault="00665F21" w:rsidP="00665F21">
      <w:pPr>
        <w:ind w:firstLine="708"/>
        <w:jc w:val="both"/>
      </w:pPr>
      <w:r>
        <w:t>В наркологическом отделении развернуто 15 коек для больных наркоманией и 5 коек для несовершеннолетних наркологических больных. Медицинское освидетельствование граждан на состояние опьянения проводится на круглосуточном посту экспертизы опьянения.</w:t>
      </w:r>
    </w:p>
    <w:p w:rsidR="00665F21" w:rsidRPr="00822A36" w:rsidRDefault="00665F21" w:rsidP="00665F21">
      <w:pPr>
        <w:pStyle w:val="afb"/>
        <w:ind w:firstLine="709"/>
        <w:jc w:val="both"/>
        <w:rPr>
          <w:sz w:val="28"/>
          <w:szCs w:val="28"/>
        </w:rPr>
      </w:pPr>
      <w:r w:rsidRPr="00822A36">
        <w:rPr>
          <w:sz w:val="28"/>
          <w:szCs w:val="28"/>
        </w:rPr>
        <w:t>Одним из приоритетных направлений является выявление потребителей наркотических веществ и включение их в лечебно-реабилитационный процесс.</w:t>
      </w:r>
    </w:p>
    <w:p w:rsidR="00665F21" w:rsidRPr="00822A36" w:rsidRDefault="00665F21" w:rsidP="00665F21">
      <w:pPr>
        <w:pStyle w:val="afb"/>
        <w:ind w:firstLine="709"/>
        <w:jc w:val="both"/>
        <w:rPr>
          <w:sz w:val="28"/>
          <w:szCs w:val="28"/>
        </w:rPr>
      </w:pPr>
      <w:r w:rsidRPr="00822A36">
        <w:rPr>
          <w:sz w:val="28"/>
          <w:szCs w:val="28"/>
        </w:rPr>
        <w:t>По данным ТФ ГБУЗ ТО «ОКПБ» (филиал № 2) среди учетной группы больных нарком</w:t>
      </w:r>
      <w:r>
        <w:rPr>
          <w:sz w:val="28"/>
          <w:szCs w:val="28"/>
        </w:rPr>
        <w:t>анией неработающие составили  83</w:t>
      </w:r>
      <w:r w:rsidRPr="00822A36">
        <w:rPr>
          <w:sz w:val="28"/>
          <w:szCs w:val="28"/>
        </w:rPr>
        <w:t>,2% (</w:t>
      </w:r>
      <w:proofErr w:type="spellStart"/>
      <w:r w:rsidRPr="00822A36"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</w:t>
      </w:r>
      <w:r w:rsidRPr="00822A36">
        <w:rPr>
          <w:sz w:val="28"/>
          <w:szCs w:val="28"/>
        </w:rPr>
        <w:t>-</w:t>
      </w:r>
      <w:r>
        <w:rPr>
          <w:sz w:val="28"/>
          <w:szCs w:val="28"/>
        </w:rPr>
        <w:t xml:space="preserve"> 82,6%), работающие – 16</w:t>
      </w:r>
      <w:r w:rsidRPr="00822A36">
        <w:rPr>
          <w:sz w:val="28"/>
          <w:szCs w:val="28"/>
        </w:rPr>
        <w:t>,8% (</w:t>
      </w:r>
      <w:proofErr w:type="spellStart"/>
      <w:r w:rsidRPr="00822A36"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 xml:space="preserve"> - 17,4</w:t>
      </w:r>
      <w:r w:rsidRPr="00822A36">
        <w:rPr>
          <w:sz w:val="28"/>
          <w:szCs w:val="28"/>
        </w:rPr>
        <w:t>%). Основная группа потребителей наркотических веществ – лиц</w:t>
      </w:r>
      <w:r>
        <w:rPr>
          <w:sz w:val="28"/>
          <w:szCs w:val="28"/>
        </w:rPr>
        <w:t>а трудоспособного возраста от 20 до 39 лет – 53,1%, от 40 до 59 лет – 46,3%.</w:t>
      </w:r>
      <w:r w:rsidRPr="00822A36">
        <w:rPr>
          <w:sz w:val="28"/>
          <w:szCs w:val="28"/>
        </w:rPr>
        <w:t xml:space="preserve"> В процесс наркотизации вовлечено трудоспособное население, поэтому актуально включение их в реабилитационный процесс. Соблюдая принципы </w:t>
      </w:r>
      <w:proofErr w:type="spellStart"/>
      <w:r w:rsidRPr="00822A36">
        <w:rPr>
          <w:sz w:val="28"/>
          <w:szCs w:val="28"/>
        </w:rPr>
        <w:t>этапности</w:t>
      </w:r>
      <w:proofErr w:type="spellEnd"/>
      <w:r w:rsidRPr="00822A36">
        <w:rPr>
          <w:sz w:val="28"/>
          <w:szCs w:val="28"/>
        </w:rPr>
        <w:t xml:space="preserve"> и преемственности лечебно-реабилитационного процесса, наркологический кабинет сотрудничает с ГАУ ТО «Областной центр профилактики и реабилитации», негосударствен</w:t>
      </w:r>
      <w:r>
        <w:rPr>
          <w:sz w:val="28"/>
          <w:szCs w:val="28"/>
        </w:rPr>
        <w:t xml:space="preserve">ными реабилитационными центрами. </w:t>
      </w:r>
      <w:r w:rsidRPr="00822A36">
        <w:rPr>
          <w:sz w:val="28"/>
          <w:szCs w:val="28"/>
        </w:rPr>
        <w:t xml:space="preserve">Специалисты наркологической службы ТФ ГБУЗ ТО «ОКПБ» (филиал № 2) проводят информационно-разъяснительную и мотивационную работу с учетной группой больных наркоманиями и их родственниками для включения в реабилитационные программы. </w:t>
      </w:r>
    </w:p>
    <w:p w:rsidR="00665F21" w:rsidRPr="00822A36" w:rsidRDefault="00665F21" w:rsidP="00665F21">
      <w:pPr>
        <w:pStyle w:val="af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822A36">
        <w:rPr>
          <w:sz w:val="28"/>
          <w:szCs w:val="28"/>
        </w:rPr>
        <w:t xml:space="preserve"> году стационарно пролечено от наркомании </w:t>
      </w:r>
      <w:r>
        <w:rPr>
          <w:sz w:val="28"/>
          <w:szCs w:val="28"/>
        </w:rPr>
        <w:t xml:space="preserve"> 7,4</w:t>
      </w:r>
      <w:r w:rsidRPr="00822A36">
        <w:rPr>
          <w:sz w:val="28"/>
          <w:szCs w:val="28"/>
        </w:rPr>
        <w:t>% (аппг-21,4%). В 2019 г. 6 чел. впервые поставлены на учёт с</w:t>
      </w:r>
      <w:r>
        <w:rPr>
          <w:sz w:val="28"/>
          <w:szCs w:val="28"/>
        </w:rPr>
        <w:t xml:space="preserve"> диагнозом «Наркомания» (</w:t>
      </w:r>
      <w:proofErr w:type="spellStart"/>
      <w:r>
        <w:rPr>
          <w:sz w:val="28"/>
          <w:szCs w:val="28"/>
        </w:rPr>
        <w:t>аппг</w:t>
      </w:r>
      <w:proofErr w:type="spellEnd"/>
      <w:r>
        <w:rPr>
          <w:sz w:val="28"/>
          <w:szCs w:val="28"/>
        </w:rPr>
        <w:t>- 6</w:t>
      </w:r>
      <w:r w:rsidRPr="00822A36">
        <w:rPr>
          <w:sz w:val="28"/>
          <w:szCs w:val="28"/>
        </w:rPr>
        <w:t xml:space="preserve"> чел.). </w:t>
      </w:r>
    </w:p>
    <w:p w:rsidR="00665F21" w:rsidRDefault="00665F21" w:rsidP="00665F21">
      <w:pPr>
        <w:pStyle w:val="afb"/>
        <w:ind w:firstLine="709"/>
        <w:jc w:val="both"/>
        <w:rPr>
          <w:sz w:val="28"/>
          <w:szCs w:val="28"/>
        </w:rPr>
      </w:pPr>
      <w:r w:rsidRPr="00822A36">
        <w:rPr>
          <w:sz w:val="28"/>
          <w:szCs w:val="28"/>
        </w:rPr>
        <w:t xml:space="preserve">Структура наркологической службы ТФ ГБУЗ ТО «ОКПБ» позволяет оказывать комплексную специализированную помощь больным наркоманиями в рамках Территориальной программы государственных гарантий оказания бесплатной медицинской помощи населению обслуживаемых административных территорий. Стационарная помощь оказывается круглосуточно, амбулаторная – в поликлиническом отделении, которое включает: наркологический кабинет для приема взрослого населения, кабинет подросткового нарколога. Функционирует кабинет круглосуточного </w:t>
      </w:r>
      <w:r w:rsidRPr="00822A36">
        <w:rPr>
          <w:sz w:val="28"/>
          <w:szCs w:val="28"/>
        </w:rPr>
        <w:lastRenderedPageBreak/>
        <w:t>медицинского освидетельствования, кабинет психолога, процедурный кабинет, клинико-диагностическая лаборатория.</w:t>
      </w:r>
    </w:p>
    <w:p w:rsidR="00665F21" w:rsidRPr="00822A36" w:rsidRDefault="00665F21" w:rsidP="00665F21">
      <w:pPr>
        <w:pStyle w:val="afb"/>
        <w:ind w:firstLine="709"/>
        <w:jc w:val="both"/>
        <w:rPr>
          <w:sz w:val="28"/>
          <w:szCs w:val="28"/>
        </w:rPr>
      </w:pPr>
    </w:p>
    <w:p w:rsidR="00665F21" w:rsidRPr="00DC227A" w:rsidRDefault="00665F21" w:rsidP="00665F21">
      <w:pPr>
        <w:pStyle w:val="1"/>
        <w:spacing w:befor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C227A">
        <w:rPr>
          <w:rFonts w:ascii="Times New Roman" w:hAnsi="Times New Roman"/>
          <w:color w:val="000000"/>
          <w:sz w:val="28"/>
          <w:szCs w:val="28"/>
        </w:rPr>
        <w:t>Профилактика наркомании и раннее выявление лиц, допускающих немедицинское употребление наркотиков</w:t>
      </w:r>
    </w:p>
    <w:p w:rsidR="00665F21" w:rsidRPr="00822A36" w:rsidRDefault="00665F21" w:rsidP="00665F21">
      <w:pPr>
        <w:ind w:firstLine="709"/>
        <w:jc w:val="both"/>
      </w:pPr>
      <w:r w:rsidRPr="00822A36">
        <w:t xml:space="preserve">Наркомания имеет латентный характер, поэтому выявление наркологических больных на ранних этапах формирования зависимости и включение их в лечебно-реабилитационный процесс является одним из приоритетных направлений профилактической работы. В соответствии с действующими нормативными правовыми актами разработан механизм </w:t>
      </w:r>
      <w:proofErr w:type="spellStart"/>
      <w:r w:rsidRPr="00822A36">
        <w:t>межструктурного</w:t>
      </w:r>
      <w:proofErr w:type="spellEnd"/>
      <w:r w:rsidRPr="00822A36">
        <w:t xml:space="preserve"> взаимодействия, который включает:</w:t>
      </w:r>
    </w:p>
    <w:p w:rsidR="00665F21" w:rsidRPr="00822A36" w:rsidRDefault="00665F21" w:rsidP="00665F21">
      <w:pPr>
        <w:ind w:firstLine="709"/>
        <w:jc w:val="both"/>
      </w:pPr>
      <w:r w:rsidRPr="00822A36">
        <w:t>- поквартальную сверку базы данных наркологических больных, состоящих на учете в подразделениях по делам несовершеннолетних органов внутренних дел и наркологических учреждениях;</w:t>
      </w:r>
    </w:p>
    <w:p w:rsidR="00665F21" w:rsidRPr="00822A36" w:rsidRDefault="00665F21" w:rsidP="00665F21">
      <w:pPr>
        <w:ind w:firstLine="709"/>
        <w:jc w:val="both"/>
      </w:pPr>
      <w:proofErr w:type="gramStart"/>
      <w:r w:rsidRPr="00822A36">
        <w:t>- направление органами внутренних дел в наркологические учреждения лиц, замеченных в употреблении наркотических средств; списков несовершеннолетних, на которых составлены административные протоколы за нахождение в общественных местах в состоянии опьянения;</w:t>
      </w:r>
      <w:proofErr w:type="gramEnd"/>
    </w:p>
    <w:p w:rsidR="00665F21" w:rsidRPr="00822A36" w:rsidRDefault="00665F21" w:rsidP="00665F21">
      <w:pPr>
        <w:ind w:firstLine="709"/>
        <w:jc w:val="both"/>
      </w:pPr>
      <w:r w:rsidRPr="00822A36">
        <w:t xml:space="preserve">- направление органами системы исполнения наказаний информации об условно осужденных, употребляющих </w:t>
      </w:r>
      <w:proofErr w:type="spellStart"/>
      <w:r w:rsidRPr="00822A36">
        <w:t>психоактивные</w:t>
      </w:r>
      <w:proofErr w:type="spellEnd"/>
      <w:r w:rsidRPr="00822A36">
        <w:t xml:space="preserve"> вещества, и освобожденных из системы </w:t>
      </w:r>
      <w:r>
        <w:t>Управления</w:t>
      </w:r>
      <w:r w:rsidRPr="00A55AD9">
        <w:t xml:space="preserve"> Федеральной службы исполнения наказаний</w:t>
      </w:r>
      <w:r w:rsidRPr="00822A36">
        <w:t xml:space="preserve"> по Тюменской области, имеющих наркологический диагноз;</w:t>
      </w:r>
    </w:p>
    <w:p w:rsidR="00665F21" w:rsidRPr="00822A36" w:rsidRDefault="00665F21" w:rsidP="00665F21">
      <w:pPr>
        <w:ind w:firstLine="709"/>
        <w:jc w:val="both"/>
      </w:pPr>
      <w:r w:rsidRPr="00822A36">
        <w:t>- направление ведомствами и учреждениями системы профилактики, в соответствии с требованиями 120-ФЗ, информации в наркологическую службу о несовершеннолетних, замеченных в употреблении наркотиков, и семьях, в которых родители допускают употребление наркотических и психотропных веществ;</w:t>
      </w:r>
    </w:p>
    <w:p w:rsidR="00665F21" w:rsidRPr="00822A36" w:rsidRDefault="00665F21" w:rsidP="00665F21">
      <w:pPr>
        <w:ind w:firstLine="709"/>
        <w:jc w:val="both"/>
      </w:pPr>
      <w:r w:rsidRPr="00822A36">
        <w:t>- организацию мероприятий по раннему выявлению лиц, допускающих немедицинское потребление наркотиков, в рамках социально-психологического тестирования.</w:t>
      </w:r>
    </w:p>
    <w:p w:rsidR="00665F21" w:rsidRPr="00822A36" w:rsidRDefault="00665F21" w:rsidP="00665F21">
      <w:pPr>
        <w:ind w:firstLine="709"/>
        <w:jc w:val="both"/>
      </w:pPr>
      <w:r w:rsidRPr="00822A36">
        <w:t xml:space="preserve">С целью осуществления мер по раннему выявлению лиц, допускающих немедицинское потребление наркотических веществ, употребление алкоголя и психотропных веществ на территории города создана Служба экстренного реагирования. Специалистами МАУ «Центр социального обслуживания населения г. Тобольска» с участием специалистов ведомств системы профилактики на основе поступивших сигналов в Социальную службу экстренного реагирования осуществляются выезды в семьи, оказавшиеся в трудной жизненной ситуации.  </w:t>
      </w:r>
    </w:p>
    <w:p w:rsidR="00665F21" w:rsidRDefault="00665F21" w:rsidP="00665F21">
      <w:pPr>
        <w:ind w:firstLine="709"/>
        <w:jc w:val="both"/>
        <w:rPr>
          <w:color w:val="000000"/>
          <w:shd w:val="clear" w:color="auto" w:fill="FFFFFF"/>
        </w:rPr>
      </w:pPr>
      <w:r w:rsidRPr="00822A36">
        <w:rPr>
          <w:color w:val="000000"/>
          <w:shd w:val="clear" w:color="auto" w:fill="FFFFFF"/>
        </w:rPr>
        <w:t>На 25</w:t>
      </w:r>
      <w:r>
        <w:rPr>
          <w:color w:val="000000"/>
          <w:shd w:val="clear" w:color="auto" w:fill="FFFFFF"/>
        </w:rPr>
        <w:t>.12.2020</w:t>
      </w:r>
      <w:r w:rsidRPr="00822A36">
        <w:rPr>
          <w:color w:val="000000"/>
          <w:shd w:val="clear" w:color="auto" w:fill="FFFFFF"/>
        </w:rPr>
        <w:t xml:space="preserve"> состоит на учете в </w:t>
      </w:r>
      <w:r>
        <w:rPr>
          <w:color w:val="000000"/>
          <w:shd w:val="clear" w:color="auto" w:fill="FFFFFF"/>
        </w:rPr>
        <w:t>банке данных семей и несовершеннолетних состоит 539 семей, в них – 97 законных представителей замечены в употреблении спиртных напитков, 4 – наркотических веществ.</w:t>
      </w:r>
    </w:p>
    <w:p w:rsidR="00665F21" w:rsidRPr="00822A36" w:rsidRDefault="00665F21" w:rsidP="00665F21">
      <w:pPr>
        <w:ind w:firstLine="709"/>
        <w:jc w:val="both"/>
      </w:pPr>
      <w:r w:rsidRPr="00822A36">
        <w:rPr>
          <w:color w:val="000000"/>
          <w:shd w:val="clear" w:color="auto" w:fill="FFFFFF"/>
        </w:rPr>
        <w:t xml:space="preserve"> </w:t>
      </w:r>
      <w:r w:rsidRPr="00822A36">
        <w:t xml:space="preserve">Специалистами учреждений социального обслуживания населения в постоянном режиме осуществляется патронаж семей с целью проверки условий проживания, проводится профилактическая работа с родителями о надлежащем исполнении родительских обязанностей, об ответственности за содержание, </w:t>
      </w:r>
      <w:r w:rsidRPr="00822A36">
        <w:lastRenderedPageBreak/>
        <w:t>воспитание своих несовершеннолетних детей, по формированию здорового образа жизни, мотивация на лечение от зависимости.</w:t>
      </w:r>
      <w:r>
        <w:t xml:space="preserve"> В 2020 году специалисты приняли участие в 73 рейдах по проверке несовершеннолетних и социально-неблагополучных семей.</w:t>
      </w:r>
    </w:p>
    <w:p w:rsidR="00665F21" w:rsidRDefault="00665F21" w:rsidP="00665F21">
      <w:pPr>
        <w:ind w:firstLine="709"/>
        <w:jc w:val="both"/>
      </w:pPr>
      <w:r w:rsidRPr="00822A36">
        <w:t xml:space="preserve">Специалистами по социальной работе на базе образовательных учреждений, в том числе в филиалах ОДП МАУ «Центр» г. Тобольска, и по месту жительства с несовершеннолетними проводятся профилактические мероприятия, направленные на предупреждение совершения правонарушений и антиобщественных деяний, формированию здорового образа жизни, по профилактике алкоголизма, </w:t>
      </w:r>
      <w:proofErr w:type="spellStart"/>
      <w:r w:rsidRPr="00822A36">
        <w:t>табакокурения</w:t>
      </w:r>
      <w:proofErr w:type="spellEnd"/>
      <w:r w:rsidRPr="00822A36">
        <w:t xml:space="preserve"> и наркомании, и  ответственности за </w:t>
      </w:r>
      <w:proofErr w:type="spellStart"/>
      <w:r w:rsidRPr="00822A36">
        <w:t>девиантное</w:t>
      </w:r>
      <w:proofErr w:type="spellEnd"/>
      <w:r w:rsidRPr="00822A36">
        <w:t xml:space="preserve"> поведение. </w:t>
      </w:r>
    </w:p>
    <w:p w:rsidR="00665F21" w:rsidRDefault="00665F21" w:rsidP="00665F21">
      <w:pPr>
        <w:ind w:firstLine="709"/>
        <w:jc w:val="both"/>
      </w:pPr>
      <w:r>
        <w:t>Организовано профилактическое волонтерское движение города. Деятельность волонтерских отрядов направлена на формирование у молодежи города ценностной ориентации на здоровый образ жизни, на сознательный отказ от употребления ПАВ, пропаганду волонтерского движения. В социальных сетях интернет ведет свою работу открытая группа «Молодежное общественное волонтерское объединение «ВЕК». В группе зарегистрировано 610 участников. Активная профилактическая деятельность в подростково-молодежной среде ведется через проведение массовых мероприятий: «Безопасный интернет» направленный на формирование безопасной интернет среды для детей и молодежи, «Праздник здоровья», «Время развеять дым», «Молодежь против наркотиков», «Важный разговор» направленный на профилактику экстремизма в молодежной среде, «Наш выбор - здоровье», акция «Скажи жизни: «Да!», ежегодный марафон профилактических мероприятий «Твоя безопасность – в твоих руках».</w:t>
      </w:r>
    </w:p>
    <w:p w:rsidR="00665F21" w:rsidRDefault="00665F21" w:rsidP="00665F21">
      <w:pPr>
        <w:ind w:firstLine="709"/>
        <w:jc w:val="both"/>
      </w:pPr>
      <w:r>
        <w:t>На базе общеобразовательных организаций осуществляют деятельность детские и молодёжные организации - 20 волонтерских отрядов (527 человек). Волонтеры принимают активное участие в мероприятиях, реализуемых в рамках областного профилактического марафона «Тюменская область – территория здорового образа жизни!»: Международный день отказа от курения, Всемирный день борьбы со СПИДом, Международный  день  безопасного Интернета, День борьбы с пьянством.</w:t>
      </w:r>
    </w:p>
    <w:p w:rsidR="00665F21" w:rsidRDefault="00665F21" w:rsidP="00665F21">
      <w:pPr>
        <w:ind w:firstLine="709"/>
        <w:jc w:val="both"/>
      </w:pPr>
      <w:r w:rsidRPr="00DC227A">
        <w:t xml:space="preserve">С целью оказания содействия в лечении от зависимости специалистами по социальной работе с родителями регулярно проводится информационная работа о возможности прохождения курса лечения  в ГБУЗ ТО «Областная клиническая психиатрическая больница» (филиал №2), реабилитационных центрах, специализированных медицинских центрах </w:t>
      </w:r>
      <w:proofErr w:type="spellStart"/>
      <w:r w:rsidRPr="00DC227A">
        <w:t>г</w:t>
      </w:r>
      <w:proofErr w:type="gramStart"/>
      <w:r w:rsidRPr="00DC227A">
        <w:t>.Т</w:t>
      </w:r>
      <w:proofErr w:type="gramEnd"/>
      <w:r w:rsidRPr="00DC227A">
        <w:t>юмени</w:t>
      </w:r>
      <w:proofErr w:type="spellEnd"/>
      <w:r w:rsidRPr="00DC227A">
        <w:t>, выдаются направления для прохождения консультирования врача-нарколога в ГБУЗ ТО «Областная клиническая психиатрическая больница» (филиал № 2).  Так,  за 12 месяцев 2020 года  выдано  139 направлений, из них прошли лечение  37 человек, получили консультацию врача – нарколога – 112 человек.</w:t>
      </w:r>
    </w:p>
    <w:p w:rsidR="00665F21" w:rsidRPr="00822A36" w:rsidRDefault="00665F21" w:rsidP="00665F21">
      <w:pPr>
        <w:ind w:firstLine="709"/>
        <w:jc w:val="both"/>
      </w:pPr>
      <w:r w:rsidRPr="00DC227A">
        <w:t xml:space="preserve">Выдано 147 направлений в ГАУ ТО «Центр занятости населения города Тобольска и Тобольского района» лицам, не имеющим работы и допускающим употребление психоактивных веществ. Даны консультации о порядке подаче </w:t>
      </w:r>
      <w:r w:rsidRPr="00DC227A">
        <w:lastRenderedPageBreak/>
        <w:t>документов посредством портала «Работа в России»  для постановки на учет в Центре занятости населения в целях поиска подходящей работы.</w:t>
      </w:r>
    </w:p>
    <w:p w:rsidR="00665F21" w:rsidRPr="00822A36" w:rsidRDefault="00665F21" w:rsidP="00665F21">
      <w:pPr>
        <w:pStyle w:val="af"/>
        <w:ind w:firstLine="709"/>
        <w:jc w:val="both"/>
      </w:pPr>
      <w:r w:rsidRPr="00822A36">
        <w:t xml:space="preserve">Работа по противодействию общества наркотизации, устойчивому сокращению незаконного оборота и немедицинского потребления наркотических средств на территории г. Тобольска осуществляется в рамках муниципальной антинаркотической программы, которая разработана в соответствии с региональной антинаркотической программой. </w:t>
      </w:r>
      <w:r w:rsidRPr="00822A36">
        <w:rPr>
          <w:rStyle w:val="21"/>
          <w:color w:val="000000"/>
        </w:rPr>
        <w:t xml:space="preserve">Реализация </w:t>
      </w:r>
      <w:r w:rsidRPr="00822A36">
        <w:t xml:space="preserve">мер по сокращению спроса на наркотические средства и психотропные вещества, </w:t>
      </w:r>
      <w:r w:rsidRPr="00822A36">
        <w:rPr>
          <w:spacing w:val="3"/>
        </w:rPr>
        <w:t xml:space="preserve">противодействию незаконному обороту наркотических средств, </w:t>
      </w:r>
      <w:r w:rsidRPr="00822A36">
        <w:rPr>
          <w:spacing w:val="4"/>
        </w:rPr>
        <w:t xml:space="preserve">психотропных веществ, </w:t>
      </w:r>
      <w:r w:rsidRPr="00822A36">
        <w:t xml:space="preserve">строится в рамках плана работы </w:t>
      </w:r>
      <w:r>
        <w:t>Управления</w:t>
      </w:r>
      <w:r w:rsidRPr="005510C7">
        <w:t xml:space="preserve"> по </w:t>
      </w:r>
      <w:proofErr w:type="gramStart"/>
      <w:r w:rsidRPr="005510C7">
        <w:t>контролю за</w:t>
      </w:r>
      <w:proofErr w:type="gramEnd"/>
      <w:r w:rsidRPr="005510C7">
        <w:t xml:space="preserve"> оборотом наркотиков</w:t>
      </w:r>
      <w:r w:rsidRPr="00822A36">
        <w:t xml:space="preserve"> УМВД России по Тюменской области и государственной программы Тюменской области </w:t>
      </w:r>
      <w:r w:rsidRPr="00822A36">
        <w:rPr>
          <w:spacing w:val="1"/>
        </w:rPr>
        <w:t>«Антинаркотическая программа</w:t>
      </w:r>
      <w:r w:rsidRPr="00822A36">
        <w:t xml:space="preserve">».  </w:t>
      </w:r>
    </w:p>
    <w:p w:rsidR="00665F21" w:rsidRPr="00822A36" w:rsidRDefault="00665F21" w:rsidP="00665F21">
      <w:pPr>
        <w:pStyle w:val="af"/>
        <w:ind w:firstLine="708"/>
        <w:jc w:val="both"/>
      </w:pPr>
    </w:p>
    <w:p w:rsidR="00665F21" w:rsidRPr="00752BD2" w:rsidRDefault="00665F21" w:rsidP="00665F21">
      <w:pPr>
        <w:jc w:val="center"/>
        <w:sectPr w:rsidR="00665F21" w:rsidRPr="00752BD2" w:rsidSect="00930F44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665F21" w:rsidRPr="00FB29F0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                                              </w:t>
      </w:r>
      <w:r w:rsidRPr="00FB29F0">
        <w:rPr>
          <w:bCs/>
          <w:sz w:val="26"/>
          <w:szCs w:val="26"/>
        </w:rPr>
        <w:t>Приложе</w:t>
      </w:r>
      <w:r>
        <w:rPr>
          <w:bCs/>
          <w:sz w:val="26"/>
          <w:szCs w:val="26"/>
        </w:rPr>
        <w:t>ние № 3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</w:t>
      </w:r>
      <w:r w:rsidRPr="00FB29F0">
        <w:rPr>
          <w:bCs/>
          <w:sz w:val="26"/>
          <w:szCs w:val="26"/>
        </w:rPr>
        <w:t>к распоряжению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right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665F21" w:rsidRPr="00E729E8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</w:t>
      </w:r>
      <w:r w:rsidRPr="00FB29F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</w:t>
      </w:r>
      <w:r w:rsidRPr="00FB29F0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________</w:t>
      </w:r>
    </w:p>
    <w:p w:rsidR="00665F21" w:rsidRDefault="00665F21" w:rsidP="00665F21">
      <w:pPr>
        <w:jc w:val="center"/>
        <w:rPr>
          <w:b/>
        </w:rPr>
      </w:pPr>
    </w:p>
    <w:p w:rsidR="00665F21" w:rsidRPr="00DA73F4" w:rsidRDefault="00665F21" w:rsidP="00665F2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73F4">
        <w:rPr>
          <w:rFonts w:ascii="Times New Roman" w:hAnsi="Times New Roman" w:cs="Times New Roman"/>
          <w:sz w:val="28"/>
          <w:szCs w:val="28"/>
        </w:rPr>
        <w:t>2. Цель и задачи Программы</w:t>
      </w:r>
    </w:p>
    <w:p w:rsidR="00665F21" w:rsidRPr="00DA73F4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Pr="00DA73F4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3F4">
        <w:rPr>
          <w:rFonts w:ascii="Times New Roman" w:hAnsi="Times New Roman" w:cs="Times New Roman"/>
          <w:sz w:val="28"/>
          <w:szCs w:val="28"/>
        </w:rPr>
        <w:t xml:space="preserve">Целью Программы является </w:t>
      </w:r>
      <w:r w:rsidRPr="00DC227A">
        <w:rPr>
          <w:rFonts w:ascii="Times New Roman" w:hAnsi="Times New Roman" w:cs="Times New Roman"/>
          <w:sz w:val="28"/>
          <w:szCs w:val="28"/>
        </w:rPr>
        <w:t>формирование потенциала противодействия общества наркотизации, сокращение незаконного оборота и немедицинского употребления наркотических средств и психотропных веществ.</w:t>
      </w:r>
    </w:p>
    <w:p w:rsidR="00665F21" w:rsidRPr="00DA73F4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3F4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665F21" w:rsidRDefault="00665F21" w:rsidP="00665F21">
      <w:pPr>
        <w:pStyle w:val="afa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1.Обеспечение эффективной координации антинаркотической деятельности.</w:t>
      </w:r>
    </w:p>
    <w:p w:rsidR="00665F21" w:rsidRPr="00427657" w:rsidRDefault="00665F21" w:rsidP="00665F21">
      <w:pPr>
        <w:pStyle w:val="afa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427657">
        <w:rPr>
          <w:rFonts w:ascii="Times New Roman" w:hAnsi="Times New Roman" w:cs="Times New Roman"/>
          <w:sz w:val="28"/>
          <w:szCs w:val="28"/>
          <w:lang w:eastAsia="en-US"/>
        </w:rPr>
        <w:t>.Организация деятельности, направленной на профилактику наркомании и других асоциальных явлений, воспитание социально-ответственной личности, формирование здорового образа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жизни детей и молодежи, в том числе находящихся в социально опасном положении.</w:t>
      </w:r>
    </w:p>
    <w:p w:rsidR="00665F21" w:rsidRPr="00427657" w:rsidRDefault="00665F21" w:rsidP="00665F21">
      <w:pPr>
        <w:pStyle w:val="afa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427657">
        <w:rPr>
          <w:rFonts w:ascii="Times New Roman" w:hAnsi="Times New Roman" w:cs="Times New Roman"/>
          <w:sz w:val="28"/>
          <w:szCs w:val="28"/>
          <w:lang w:eastAsia="en-US"/>
        </w:rPr>
        <w:t>.Осуществление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веществ.</w:t>
      </w:r>
    </w:p>
    <w:p w:rsidR="00665F21" w:rsidRPr="00427657" w:rsidRDefault="00665F21" w:rsidP="00665F21">
      <w:pPr>
        <w:pStyle w:val="afa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27657">
        <w:rPr>
          <w:rFonts w:ascii="Times New Roman" w:hAnsi="Times New Roman" w:cs="Times New Roman"/>
          <w:sz w:val="28"/>
          <w:szCs w:val="28"/>
          <w:lang w:eastAsia="en-US"/>
        </w:rPr>
        <w:t>.Оказание наркологической помощи населению.</w:t>
      </w:r>
    </w:p>
    <w:p w:rsidR="00665F21" w:rsidRPr="00427657" w:rsidRDefault="00665F21" w:rsidP="00665F21">
      <w:pPr>
        <w:pStyle w:val="afa"/>
        <w:ind w:firstLine="54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427657">
        <w:rPr>
          <w:rFonts w:ascii="Times New Roman" w:hAnsi="Times New Roman" w:cs="Times New Roman"/>
          <w:sz w:val="28"/>
          <w:szCs w:val="28"/>
          <w:lang w:eastAsia="en-US"/>
        </w:rPr>
        <w:t>.Реабилитация лиц, допускающих употр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ебление психоактивных веществ;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427657">
        <w:rPr>
          <w:rFonts w:ascii="Times New Roman" w:hAnsi="Times New Roman" w:cs="Times New Roman"/>
          <w:sz w:val="28"/>
          <w:szCs w:val="28"/>
          <w:lang w:eastAsia="en-US"/>
        </w:rPr>
        <w:t>есоциализация</w:t>
      </w:r>
      <w:proofErr w:type="spellEnd"/>
      <w:r w:rsidRPr="0042765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наркозависимых и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алкозависимых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граждан.</w:t>
      </w:r>
    </w:p>
    <w:p w:rsidR="00665F21" w:rsidRPr="00DA73F4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4276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Уничтожение инфраструктуры незаконного производства, транспортировки и распространения наркотиков.</w:t>
      </w:r>
      <w:r>
        <w:rPr>
          <w:rFonts w:ascii="Times New Roman" w:hAnsi="Times New Roman" w:cs="Times New Roman"/>
          <w:sz w:val="28"/>
          <w:szCs w:val="28"/>
        </w:rPr>
        <w:br/>
      </w:r>
      <w:r w:rsidRPr="00DA73F4">
        <w:rPr>
          <w:rFonts w:ascii="Times New Roman" w:hAnsi="Times New Roman" w:cs="Times New Roman"/>
          <w:sz w:val="28"/>
          <w:szCs w:val="28"/>
        </w:rPr>
        <w:t xml:space="preserve">Комплекс программных мероприятий </w:t>
      </w:r>
      <w:r>
        <w:rPr>
          <w:rFonts w:ascii="Times New Roman" w:hAnsi="Times New Roman" w:cs="Times New Roman"/>
          <w:sz w:val="28"/>
          <w:szCs w:val="28"/>
        </w:rPr>
        <w:t>запланирован к реализации в 2021 - 2023</w:t>
      </w:r>
      <w:r w:rsidRPr="00DA73F4">
        <w:rPr>
          <w:rFonts w:ascii="Times New Roman" w:hAnsi="Times New Roman" w:cs="Times New Roman"/>
          <w:sz w:val="28"/>
          <w:szCs w:val="28"/>
        </w:rPr>
        <w:t xml:space="preserve"> годах.</w:t>
      </w:r>
    </w:p>
    <w:p w:rsidR="00665F21" w:rsidRPr="00DA73F4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3F4">
        <w:rPr>
          <w:rFonts w:ascii="Times New Roman" w:hAnsi="Times New Roman" w:cs="Times New Roman"/>
          <w:sz w:val="28"/>
          <w:szCs w:val="28"/>
        </w:rPr>
        <w:t>Достижение цели Программы вносит существенный вклад в реализацию стратегических целей Правительства Тюменской области по обеспечению безопасности условий жизни и повышению уровня здоровья населения.</w:t>
      </w:r>
    </w:p>
    <w:p w:rsidR="00665F21" w:rsidRPr="00DA73F4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5"/>
        <w:gridCol w:w="3464"/>
        <w:gridCol w:w="4111"/>
        <w:gridCol w:w="3119"/>
      </w:tblGrid>
      <w:tr w:rsidR="00665F21" w:rsidRPr="00DA73F4" w:rsidTr="0005528F">
        <w:tc>
          <w:tcPr>
            <w:tcW w:w="454" w:type="dxa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5" w:type="dxa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3464" w:type="dxa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Решаемые проблемы</w:t>
            </w:r>
          </w:p>
        </w:tc>
        <w:tc>
          <w:tcPr>
            <w:tcW w:w="4111" w:type="dxa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Ожидаемый социально-экономический эффект</w:t>
            </w:r>
          </w:p>
        </w:tc>
        <w:tc>
          <w:tcPr>
            <w:tcW w:w="3119" w:type="dxa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Ответственный/</w:t>
            </w:r>
          </w:p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665F21" w:rsidRPr="00DA73F4" w:rsidTr="0005528F">
        <w:tc>
          <w:tcPr>
            <w:tcW w:w="14663" w:type="dxa"/>
            <w:gridSpan w:val="5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антинаркотической деятельности и государственного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оборотом наркотиков</w:t>
            </w:r>
          </w:p>
        </w:tc>
      </w:tr>
      <w:tr w:rsidR="00665F21" w:rsidRPr="00DA73F4" w:rsidTr="0005528F">
        <w:tc>
          <w:tcPr>
            <w:tcW w:w="454" w:type="dxa"/>
          </w:tcPr>
          <w:p w:rsidR="00665F21" w:rsidRPr="003018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1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15" w:type="dxa"/>
          </w:tcPr>
          <w:p w:rsidR="00665F21" w:rsidRPr="003018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018F4"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эффективной координации антинаркотической деятельности</w:t>
            </w:r>
          </w:p>
        </w:tc>
        <w:tc>
          <w:tcPr>
            <w:tcW w:w="3464" w:type="dxa"/>
          </w:tcPr>
          <w:p w:rsidR="00665F21" w:rsidRPr="003018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1" w:type="dxa"/>
          </w:tcPr>
          <w:p w:rsidR="00665F21" w:rsidRPr="003018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18F4">
              <w:rPr>
                <w:rFonts w:ascii="Times New Roman" w:hAnsi="Times New Roman" w:cs="Times New Roman"/>
                <w:sz w:val="28"/>
                <w:szCs w:val="28"/>
              </w:rPr>
              <w:t>ДГХиБЖД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 МО МВД России «Тобольский», ТФ ГБУЗ ТО «ОКПБ»</w:t>
            </w:r>
          </w:p>
          <w:p w:rsidR="00665F21" w:rsidRPr="003018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(филиал №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665F21" w:rsidRPr="00DA73F4" w:rsidTr="0005528F">
        <w:tc>
          <w:tcPr>
            <w:tcW w:w="14663" w:type="dxa"/>
            <w:gridSpan w:val="5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и раннее выявление незаконного потребления наркотиков</w:t>
            </w:r>
          </w:p>
        </w:tc>
      </w:tr>
      <w:tr w:rsidR="00665F21" w:rsidRPr="00DA73F4" w:rsidTr="0005528F">
        <w:tc>
          <w:tcPr>
            <w:tcW w:w="45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деятельности, направленной на профилактику наркомании и других асоциальных явлений, воспитание социально-ответственной личности, формирование здорового образа жизни детей и молодежи,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 числе находящихся в социально-опасном положении</w:t>
            </w:r>
          </w:p>
        </w:tc>
        <w:tc>
          <w:tcPr>
            <w:tcW w:w="3464" w:type="dxa"/>
          </w:tcPr>
          <w:p w:rsidR="00665F21" w:rsidRPr="008F2CFF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2CFF">
              <w:rPr>
                <w:rFonts w:ascii="Times New Roman" w:hAnsi="Times New Roman" w:cs="Times New Roman"/>
                <w:sz w:val="28"/>
                <w:szCs w:val="28"/>
              </w:rPr>
              <w:t>Наличие терпимого отношения в обществе к незаконному потреблению наркотиков, наркомании</w:t>
            </w:r>
          </w:p>
        </w:tc>
        <w:tc>
          <w:tcPr>
            <w:tcW w:w="4111" w:type="dxa"/>
          </w:tcPr>
          <w:p w:rsidR="00665F21" w:rsidRPr="008F2CFF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2CF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gramStart"/>
            <w:r w:rsidRPr="008F2CFF">
              <w:rPr>
                <w:rFonts w:ascii="Times New Roman" w:hAnsi="Times New Roman" w:cs="Times New Roman"/>
                <w:sz w:val="28"/>
                <w:szCs w:val="28"/>
              </w:rPr>
              <w:t>уровня осведомленности населения города Тобольска</w:t>
            </w:r>
            <w:proofErr w:type="gramEnd"/>
            <w:r w:rsidRPr="008F2CFF">
              <w:rPr>
                <w:rFonts w:ascii="Times New Roman" w:hAnsi="Times New Roman" w:cs="Times New Roman"/>
                <w:sz w:val="28"/>
                <w:szCs w:val="28"/>
              </w:rPr>
              <w:t xml:space="preserve"> о негативных последствиях потребления наркотиков. Формировать среди жителей города Тобольска приоритеты здорового образа жизни</w:t>
            </w:r>
          </w:p>
        </w:tc>
        <w:tc>
          <w:tcPr>
            <w:tcW w:w="3119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ДГХиБЖД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ДКиТ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, ДО, </w:t>
            </w: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ДФКСиМП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МАУ «Центр»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АУ СОН ТО «СРЦН» г. Тобольска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5F21" w:rsidRPr="00DA73F4" w:rsidTr="0005528F">
        <w:tc>
          <w:tcPr>
            <w:tcW w:w="45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5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Осуществление комплекса мероприятий, направленных на выявление лиц, допускающих немедицинское употребление наркотических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и психотропных веществ</w:t>
            </w:r>
          </w:p>
        </w:tc>
        <w:tc>
          <w:tcPr>
            <w:tcW w:w="346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Регистрация лиц, в том числе несовершеннолетних, потребляющих наркотики в городе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Тобольске</w:t>
            </w:r>
            <w:proofErr w:type="gramEnd"/>
          </w:p>
        </w:tc>
        <w:tc>
          <w:tcPr>
            <w:tcW w:w="4111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Снижение численности лиц, в том числе несовершеннолетних, потребляющих наркотики в городе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Тобольске</w:t>
            </w:r>
            <w:proofErr w:type="gramEnd"/>
          </w:p>
        </w:tc>
        <w:tc>
          <w:tcPr>
            <w:tcW w:w="3119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ДГХиБЖД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МАУ «Центр»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АУ СОН ТО «СРЦН» г. Тобольска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5F21" w:rsidRPr="00DA73F4" w:rsidTr="0005528F">
        <w:tc>
          <w:tcPr>
            <w:tcW w:w="14663" w:type="dxa"/>
            <w:gridSpan w:val="5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Сокращение числа лиц, у которых диагностированы наркомания или пагубное (с негативными последствиями) потребление наркотиков</w:t>
            </w:r>
          </w:p>
        </w:tc>
      </w:tr>
      <w:tr w:rsidR="00665F21" w:rsidRPr="00DA73F4" w:rsidTr="0005528F">
        <w:tc>
          <w:tcPr>
            <w:tcW w:w="45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15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Оказание наркологической помощи населению</w:t>
            </w:r>
          </w:p>
        </w:tc>
        <w:tc>
          <w:tcPr>
            <w:tcW w:w="346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оказания наркологической медицинской помощи больным наркоманией</w:t>
            </w:r>
          </w:p>
        </w:tc>
        <w:tc>
          <w:tcPr>
            <w:tcW w:w="4111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Оказание наркологической помощи населению</w:t>
            </w:r>
            <w:proofErr w:type="gram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недрение современных методов лечения, реабилитации, диагностики больных алкоголизмом и наркоманией.</w:t>
            </w:r>
          </w:p>
        </w:tc>
        <w:tc>
          <w:tcPr>
            <w:tcW w:w="3119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ТФ ГБУЗ ТО «ОКПБ»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(филиал №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2)</w:t>
            </w:r>
          </w:p>
        </w:tc>
      </w:tr>
      <w:tr w:rsidR="00665F21" w:rsidRPr="00DA73F4" w:rsidTr="0005528F">
        <w:tc>
          <w:tcPr>
            <w:tcW w:w="45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15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Реабилитация лиц, допускающих упо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требление психоактивных веществ;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есоциализация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наркозависимых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алкозависимых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граждан</w:t>
            </w:r>
          </w:p>
        </w:tc>
        <w:tc>
          <w:tcPr>
            <w:tcW w:w="346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Слаборазвитая система реабилитации </w:t>
            </w:r>
            <w:proofErr w:type="gram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наркозависимых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алкозависимых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в городе Тобольске</w:t>
            </w:r>
          </w:p>
        </w:tc>
        <w:tc>
          <w:tcPr>
            <w:tcW w:w="4111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проектов, направленных на реабилитацию и </w:t>
            </w: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ресоциализацию</w:t>
            </w:r>
            <w:proofErr w:type="spellEnd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 xml:space="preserve"> лиц, допускающих употребление психоактивных веществ.</w:t>
            </w:r>
          </w:p>
        </w:tc>
        <w:tc>
          <w:tcPr>
            <w:tcW w:w="3119" w:type="dxa"/>
          </w:tcPr>
          <w:p w:rsidR="00665F21" w:rsidRPr="00EC1E5B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ДФКСиМП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C1E5B">
              <w:rPr>
                <w:rFonts w:ascii="Times New Roman" w:hAnsi="Times New Roman" w:cs="Times New Roman"/>
                <w:sz w:val="28"/>
                <w:szCs w:val="28"/>
              </w:rPr>
              <w:t>МАУ «Центр</w:t>
            </w:r>
            <w:r w:rsidRPr="00F2497B">
              <w:rPr>
                <w:rFonts w:ascii="Times New Roman" w:hAnsi="Times New Roman" w:cs="Times New Roman"/>
                <w:sz w:val="28"/>
                <w:szCs w:val="28"/>
              </w:rPr>
              <w:t>», АУ СОН ТО «СРЦН» г. Тобольска.</w:t>
            </w:r>
          </w:p>
        </w:tc>
      </w:tr>
      <w:tr w:rsidR="00665F21" w:rsidRPr="00DA73F4" w:rsidTr="0005528F">
        <w:tc>
          <w:tcPr>
            <w:tcW w:w="14663" w:type="dxa"/>
            <w:gridSpan w:val="5"/>
          </w:tcPr>
          <w:p w:rsidR="00665F21" w:rsidRPr="00DA73F4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Сокращение количества преступлений и правонарушений, связанных с незаконным оборотом наркотиков</w:t>
            </w:r>
          </w:p>
        </w:tc>
      </w:tr>
      <w:tr w:rsidR="00665F21" w:rsidRPr="00DA73F4" w:rsidTr="0005528F">
        <w:tc>
          <w:tcPr>
            <w:tcW w:w="45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15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Уничтожение инфраструктуры незаконного производства, транспортировки и распространения наркотиков</w:t>
            </w:r>
          </w:p>
        </w:tc>
        <w:tc>
          <w:tcPr>
            <w:tcW w:w="3464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Регистрация правонарушений, связанных с незаконным оборотом наркотиков.</w:t>
            </w:r>
          </w:p>
        </w:tc>
        <w:tc>
          <w:tcPr>
            <w:tcW w:w="4111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Выявление, предупреждение, пресечение и раскрытие преступлений, связанных с незаконным оборотом наркотических средств и психотропных веществ</w:t>
            </w:r>
          </w:p>
        </w:tc>
        <w:tc>
          <w:tcPr>
            <w:tcW w:w="3119" w:type="dxa"/>
          </w:tcPr>
          <w:p w:rsidR="00665F21" w:rsidRPr="00DA73F4" w:rsidRDefault="00665F21" w:rsidP="0005528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МВД России «</w:t>
            </w:r>
            <w:r w:rsidRPr="00DA73F4">
              <w:rPr>
                <w:rFonts w:ascii="Times New Roman" w:hAnsi="Times New Roman" w:cs="Times New Roman"/>
                <w:sz w:val="28"/>
                <w:szCs w:val="28"/>
              </w:rPr>
              <w:t>Тобольский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65F21" w:rsidRDefault="00665F21" w:rsidP="00665F21">
      <w:pPr>
        <w:rPr>
          <w:b/>
        </w:rPr>
      </w:pPr>
    </w:p>
    <w:p w:rsidR="00665F21" w:rsidRDefault="00665F21" w:rsidP="00665F21">
      <w:pPr>
        <w:rPr>
          <w:b/>
        </w:rPr>
      </w:pPr>
    </w:p>
    <w:p w:rsidR="00665F21" w:rsidRDefault="00665F21" w:rsidP="00665F21">
      <w:pPr>
        <w:rPr>
          <w:b/>
        </w:rPr>
      </w:pPr>
    </w:p>
    <w:p w:rsidR="00665F21" w:rsidRDefault="00665F21" w:rsidP="00665F21">
      <w:pPr>
        <w:rPr>
          <w:b/>
        </w:rPr>
      </w:pPr>
    </w:p>
    <w:p w:rsidR="00665F21" w:rsidRDefault="00665F21" w:rsidP="00665F21">
      <w:pPr>
        <w:rPr>
          <w:b/>
        </w:rPr>
      </w:pPr>
    </w:p>
    <w:p w:rsidR="00665F21" w:rsidRPr="00FB29F0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                                                                              Приложение № 4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</w:t>
      </w:r>
      <w:r w:rsidRPr="00FB29F0">
        <w:rPr>
          <w:bCs/>
          <w:sz w:val="26"/>
          <w:szCs w:val="26"/>
        </w:rPr>
        <w:t>к распоряжению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right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665F21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</w:t>
      </w:r>
      <w:r w:rsidRPr="00FB29F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</w:t>
      </w:r>
      <w:r w:rsidRPr="00FB29F0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________</w:t>
      </w:r>
    </w:p>
    <w:p w:rsidR="00665F21" w:rsidRDefault="00665F21" w:rsidP="00665F21">
      <w:pPr>
        <w:jc w:val="center"/>
        <w:rPr>
          <w:b/>
        </w:rPr>
      </w:pPr>
    </w:p>
    <w:p w:rsidR="00665F21" w:rsidRPr="00E464F7" w:rsidRDefault="00665F21" w:rsidP="00665F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464F7">
        <w:rPr>
          <w:rFonts w:ascii="Times New Roman" w:hAnsi="Times New Roman" w:cs="Times New Roman"/>
          <w:sz w:val="28"/>
          <w:szCs w:val="28"/>
        </w:rPr>
        <w:t>3. Показатели результативности реализации</w:t>
      </w:r>
    </w:p>
    <w:p w:rsidR="00665F21" w:rsidRPr="00E464F7" w:rsidRDefault="00665F21" w:rsidP="00665F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64F7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665F21" w:rsidRPr="00E464F7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80"/>
        <w:gridCol w:w="1174"/>
        <w:gridCol w:w="4138"/>
        <w:gridCol w:w="1474"/>
        <w:gridCol w:w="850"/>
        <w:gridCol w:w="1215"/>
        <w:gridCol w:w="992"/>
        <w:gridCol w:w="1278"/>
      </w:tblGrid>
      <w:tr w:rsidR="00665F21" w:rsidRPr="00E464F7" w:rsidTr="0005528F">
        <w:tc>
          <w:tcPr>
            <w:tcW w:w="567" w:type="dxa"/>
            <w:vMerge w:val="restart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3480" w:type="dxa"/>
            <w:vMerge w:val="restart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74" w:type="dxa"/>
            <w:vMerge w:val="restart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4138" w:type="dxa"/>
            <w:vMerge w:val="restart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Методика расчета</w:t>
            </w:r>
          </w:p>
        </w:tc>
        <w:tc>
          <w:tcPr>
            <w:tcW w:w="1474" w:type="dxa"/>
            <w:vMerge w:val="restart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Направление изменений </w:t>
            </w:r>
            <w:r>
              <w:rPr>
                <w:rFonts w:ascii="Times New Roman" w:hAnsi="Times New Roman" w:cs="Times New Roman"/>
                <w:noProof/>
                <w:position w:val="-8"/>
                <w:sz w:val="16"/>
                <w:szCs w:val="16"/>
              </w:rPr>
              <w:drawing>
                <wp:inline distT="0" distB="0" distL="0" distR="0">
                  <wp:extent cx="552450" cy="247650"/>
                  <wp:effectExtent l="0" t="0" r="0" b="0"/>
                  <wp:docPr id="10" name="Рисунок 10" descr="base_23578_157626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578_157626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Базовые значения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Ожидаемые результаты</w:t>
            </w:r>
          </w:p>
        </w:tc>
        <w:tc>
          <w:tcPr>
            <w:tcW w:w="2270" w:type="dxa"/>
            <w:gridSpan w:val="2"/>
          </w:tcPr>
          <w:p w:rsidR="00665F21" w:rsidRPr="00E464F7" w:rsidRDefault="00665F21" w:rsidP="0005528F">
            <w:pPr>
              <w:pStyle w:val="ConsPlusNormal"/>
              <w:ind w:right="92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Плановые значения</w:t>
            </w:r>
          </w:p>
        </w:tc>
      </w:tr>
      <w:tr w:rsidR="00665F21" w:rsidRPr="00E464F7" w:rsidTr="0005528F">
        <w:tc>
          <w:tcPr>
            <w:tcW w:w="567" w:type="dxa"/>
            <w:vMerge/>
          </w:tcPr>
          <w:p w:rsidR="00665F21" w:rsidRPr="00E464F7" w:rsidRDefault="00665F21" w:rsidP="0005528F">
            <w:pPr>
              <w:rPr>
                <w:sz w:val="16"/>
                <w:szCs w:val="16"/>
              </w:rPr>
            </w:pPr>
          </w:p>
        </w:tc>
        <w:tc>
          <w:tcPr>
            <w:tcW w:w="3480" w:type="dxa"/>
            <w:vMerge/>
          </w:tcPr>
          <w:p w:rsidR="00665F21" w:rsidRPr="00E464F7" w:rsidRDefault="00665F21" w:rsidP="0005528F">
            <w:pPr>
              <w:rPr>
                <w:sz w:val="16"/>
                <w:szCs w:val="16"/>
              </w:rPr>
            </w:pPr>
          </w:p>
        </w:tc>
        <w:tc>
          <w:tcPr>
            <w:tcW w:w="1174" w:type="dxa"/>
            <w:vMerge/>
          </w:tcPr>
          <w:p w:rsidR="00665F21" w:rsidRPr="00E464F7" w:rsidRDefault="00665F21" w:rsidP="0005528F">
            <w:pPr>
              <w:rPr>
                <w:sz w:val="16"/>
                <w:szCs w:val="16"/>
              </w:rPr>
            </w:pPr>
          </w:p>
        </w:tc>
        <w:tc>
          <w:tcPr>
            <w:tcW w:w="4138" w:type="dxa"/>
            <w:vMerge/>
          </w:tcPr>
          <w:p w:rsidR="00665F21" w:rsidRPr="00E464F7" w:rsidRDefault="00665F21" w:rsidP="0005528F">
            <w:pPr>
              <w:rPr>
                <w:sz w:val="16"/>
                <w:szCs w:val="16"/>
              </w:rPr>
            </w:pPr>
          </w:p>
        </w:tc>
        <w:tc>
          <w:tcPr>
            <w:tcW w:w="1474" w:type="dxa"/>
            <w:vMerge/>
          </w:tcPr>
          <w:p w:rsidR="00665F21" w:rsidRPr="00E464F7" w:rsidRDefault="00665F21" w:rsidP="0005528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3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Общая заболеваемость наркоманией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Чел. на 100 тыс. населения</w:t>
            </w:r>
          </w:p>
        </w:tc>
        <w:tc>
          <w:tcPr>
            <w:tcW w:w="4138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F = N * 100 / M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F - заболеваемость наркоманией, человек на 100 тыс. населения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N - численность больных наркоманией, человек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M - среднегодовая численность населения, человек</w:t>
            </w:r>
          </w:p>
        </w:tc>
        <w:tc>
          <w:tcPr>
            <w:tcW w:w="14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9" name="Рисунок 9" descr="base_23578_157626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23578_157626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175,7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166,6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161,7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156,6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Доля несовершеннолетних, поставленных на учет в областной межведомственный банк данных семей и несовершеннолетних "группы особого внимания", от числа выявленных по причине употребления психоактивных веществ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138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C = A * 100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/ В</w:t>
            </w:r>
            <w:proofErr w:type="gramEnd"/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C - доля несовершеннолетних, поставленных на учет в областной межведомственный банк данных семей и несовершеннолетних "группы особого внимания", от числа выявленных по причине употребления психоактивных веществ, %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A - количество несовершеннолетних, поставленных на учет в областной межведомственный банк данных семей и несовершеннолетних "группы особого внимания" по причине употребления психоактивных веществ, за отчетный период, человек;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B - количество несовершеннолетних, выявленных по причине употребления психоактивных веществ, за отчетный период, человек</w:t>
            </w:r>
          </w:p>
        </w:tc>
        <w:tc>
          <w:tcPr>
            <w:tcW w:w="14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480" w:type="dxa"/>
          </w:tcPr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Доля больных наркоманией, находящихся в ремиссии более двух лет</w:t>
            </w:r>
          </w:p>
        </w:tc>
        <w:tc>
          <w:tcPr>
            <w:tcW w:w="1174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138" w:type="dxa"/>
          </w:tcPr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F = N / М * 100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F - доля больных наркоманией, находящихся в ремиссии более двух лет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N - численность больных наркоманией, находящихся в ремиссии более двух лет, человек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 - среднегодовая численность больных наркоманией состоящих на диспансерном учете, человек</w:t>
            </w:r>
          </w:p>
        </w:tc>
        <w:tc>
          <w:tcPr>
            <w:tcW w:w="1474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lastRenderedPageBreak/>
              <w:drawing>
                <wp:inline distT="0" distB="0" distL="0" distR="0">
                  <wp:extent cx="161925" cy="219075"/>
                  <wp:effectExtent l="0" t="0" r="0" b="9525"/>
                  <wp:docPr id="8" name="Рисунок 8" descr="base_23578_15762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578_15762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1215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6,06</w:t>
            </w:r>
          </w:p>
        </w:tc>
        <w:tc>
          <w:tcPr>
            <w:tcW w:w="992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278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8,48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Общая обращаемость лиц, употребляющих наркотики с вредными последствиями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Чел. на 100 тыс. населения</w:t>
            </w:r>
          </w:p>
        </w:tc>
        <w:tc>
          <w:tcPr>
            <w:tcW w:w="4138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F = N * 100 / М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F - общая обращаемость лиц, употребляющих наркотики с вредными последствиями на 100 тыс. населения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N - численность лиц, зарегистрированных в учреждении здравоохранения с диагнозом потребление наркотиков с вредными последствиями, чел.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М - среднегодовая численность населения, тыс. человек</w:t>
            </w:r>
          </w:p>
        </w:tc>
        <w:tc>
          <w:tcPr>
            <w:tcW w:w="14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7" name="Рисунок 7" descr="base_23578_157626_327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23578_157626_327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121,3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117,6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114,7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112,7</w:t>
            </w:r>
          </w:p>
        </w:tc>
      </w:tr>
      <w:tr w:rsidR="00665F21" w:rsidRPr="00E23E51" w:rsidTr="0005528F">
        <w:tc>
          <w:tcPr>
            <w:tcW w:w="567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3480" w:type="dxa"/>
          </w:tcPr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Смертность, связанная с острым отравлением наркотиками, по данным судебно-медицинской экспертизы</w:t>
            </w:r>
          </w:p>
        </w:tc>
        <w:tc>
          <w:tcPr>
            <w:tcW w:w="1174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Количество случаев на 100 тысяч населения</w:t>
            </w:r>
          </w:p>
        </w:tc>
        <w:tc>
          <w:tcPr>
            <w:tcW w:w="4138" w:type="dxa"/>
          </w:tcPr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F = N * 100 / М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F - Смертность, связанная с острым отравлением наркотиками по данным судебно-медицинской экспертизы количество случаев на 100 000 населения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N - количество случаев смертельных отравлений наркотическими средствами и психотропными веществами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М - среднегодовая численность населения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тыс. человек</w:t>
            </w:r>
          </w:p>
        </w:tc>
        <w:tc>
          <w:tcPr>
            <w:tcW w:w="1474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6" name="Рисунок 6" descr="base_23578_15762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23578_157626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20,54</w:t>
            </w:r>
          </w:p>
        </w:tc>
        <w:tc>
          <w:tcPr>
            <w:tcW w:w="1215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18,59</w:t>
            </w:r>
          </w:p>
        </w:tc>
        <w:tc>
          <w:tcPr>
            <w:tcW w:w="992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14,67</w:t>
            </w:r>
          </w:p>
        </w:tc>
        <w:tc>
          <w:tcPr>
            <w:tcW w:w="1278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9,78</w:t>
            </w:r>
          </w:p>
        </w:tc>
      </w:tr>
      <w:tr w:rsidR="00665F21" w:rsidRPr="00E23E51" w:rsidTr="0005528F">
        <w:tc>
          <w:tcPr>
            <w:tcW w:w="567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3480" w:type="dxa"/>
          </w:tcPr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>Количество случаев отравления наркотиками, в том числе сред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 несовершеннолетних</w:t>
            </w:r>
          </w:p>
        </w:tc>
        <w:tc>
          <w:tcPr>
            <w:tcW w:w="1174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 xml:space="preserve"> на 100 тыс. населения</w:t>
            </w:r>
          </w:p>
        </w:tc>
        <w:tc>
          <w:tcPr>
            <w:tcW w:w="4138" w:type="dxa"/>
          </w:tcPr>
          <w:p w:rsidR="00665F2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>F =N*100/М</w:t>
            </w:r>
          </w:p>
          <w:p w:rsidR="00665F2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F77465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>F-количество случаев отра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вления наркотиками на 100 тыс. н</w:t>
            </w: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>аселения</w:t>
            </w:r>
          </w:p>
          <w:p w:rsidR="00665F21" w:rsidRPr="00F77465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>N – численность лиц, зарегистрированных в учреждении здравоохранения с диагнозом наркотическое отравление, человек</w:t>
            </w:r>
          </w:p>
          <w:p w:rsidR="00665F21" w:rsidRPr="00E23E5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7465">
              <w:rPr>
                <w:rFonts w:ascii="Times New Roman" w:hAnsi="Times New Roman" w:cs="Times New Roman"/>
                <w:sz w:val="16"/>
                <w:szCs w:val="16"/>
              </w:rPr>
              <w:t>М-</w:t>
            </w:r>
            <w:proofErr w:type="gramEnd"/>
            <w:r w:rsidRPr="00F77465">
              <w:rPr>
                <w:rFonts w:ascii="Times New Roman" w:hAnsi="Times New Roman" w:cs="Times New Roman"/>
                <w:sz w:val="16"/>
                <w:szCs w:val="16"/>
              </w:rPr>
              <w:t xml:space="preserve"> численность населения на конец года, тыс. человек</w:t>
            </w:r>
          </w:p>
        </w:tc>
        <w:tc>
          <w:tcPr>
            <w:tcW w:w="1474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position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5" name="Рисунок 5" descr="base_23578_157626_327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578_157626_327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23E5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95,89</w:t>
            </w:r>
          </w:p>
        </w:tc>
        <w:tc>
          <w:tcPr>
            <w:tcW w:w="1215" w:type="dxa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992" w:type="dxa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39,13</w:t>
            </w:r>
          </w:p>
        </w:tc>
        <w:tc>
          <w:tcPr>
            <w:tcW w:w="1278" w:type="dxa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29,35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прекурсоров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или аналогов, сильнодействующих веществ, в составе группы лиц по предварительному сговору, организованной группы, преступного сообщества (преступной организации), уголовные 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дела</w:t>
            </w:r>
            <w:proofErr w:type="gram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отношении которых предварительно расследованы МО МВД России "Тобольский", в общем числе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прекурсоров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или аналогов, сильнодействующих веществ, уголовные 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дела</w:t>
            </w:r>
            <w:proofErr w:type="gram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отношении которых предварительно расследованы МО МВД России "Тобольский"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138" w:type="dxa"/>
          </w:tcPr>
          <w:p w:rsidR="00665F21" w:rsidRPr="00E464F7" w:rsidRDefault="00665F21" w:rsidP="0005528F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А = В / С * 100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А - доля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прекурсоров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или аналогов, сильнодействующих веществ, в составе группы лиц по предварительному сговору, организованной группы, преступного сообщества (преступной организации), уголовные 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дела</w:t>
            </w:r>
            <w:proofErr w:type="gram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отношении которых предварительно расследованы МО МВД России "Тобольский"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В -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прекурсоров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или аналогов, сильнодействующих веществ, в составе группы лиц, по предварительному сговору, организованной группы, преступного сообщества (преступной организации), уголовные 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дела</w:t>
            </w:r>
            <w:proofErr w:type="gram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отношении которых предварительно расследованы МО МВД России "Тобольский"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С - число лиц, совершивших преступления, связанные с 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незаконным оборотом наркотических средств, психотропных веществ и их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прекурсоров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или аналогов, сильнодействующих веществ, уголовные </w:t>
            </w:r>
            <w:proofErr w:type="gram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дела</w:t>
            </w:r>
            <w:proofErr w:type="gram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отношении которых предварительно расследованы МО МВД России "Тобольский"</w:t>
            </w:r>
          </w:p>
        </w:tc>
        <w:tc>
          <w:tcPr>
            <w:tcW w:w="14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lastRenderedPageBreak/>
              <w:drawing>
                <wp:inline distT="0" distB="0" distL="0" distR="0">
                  <wp:extent cx="161925" cy="219075"/>
                  <wp:effectExtent l="0" t="0" r="0" b="9525"/>
                  <wp:docPr id="4" name="Рисунок 4" descr="base_23578_157626_327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578_157626_327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9,8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14,2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</w:t>
            </w: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Удельный вес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наркопреступлений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общем количестве зарегистрированных преступных деяний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4138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Q = K * 100 /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Ko</w:t>
            </w:r>
            <w:proofErr w:type="spellEnd"/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Q - удельный вес </w:t>
            </w: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наркопреступлений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в общем количестве зарегистрированных преступных деяний;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K - количество зарегистрированных преступлений в сфере незаконного оборота наркотиков;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Ko</w:t>
            </w:r>
            <w:proofErr w:type="spellEnd"/>
            <w:r w:rsidRPr="00E464F7">
              <w:rPr>
                <w:rFonts w:ascii="Times New Roman" w:hAnsi="Times New Roman" w:cs="Times New Roman"/>
                <w:sz w:val="16"/>
                <w:szCs w:val="16"/>
              </w:rPr>
              <w:t xml:space="preserve"> - общее количество зарегистрированных преступлений.</w:t>
            </w:r>
          </w:p>
        </w:tc>
        <w:tc>
          <w:tcPr>
            <w:tcW w:w="14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3" name="Рисунок 3" descr="base_23578_157626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23578_157626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9,53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9,3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4F7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Вовлеченность населения в незаконный оборот наркотиков (количество случаев привлечения к уголовной и административной ответственности за нарушение законодательства Российской Федерации о наркотических средс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твах и психотропных веществах)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E51">
              <w:rPr>
                <w:rFonts w:ascii="Times New Roman" w:hAnsi="Times New Roman" w:cs="Times New Roman"/>
                <w:sz w:val="16"/>
                <w:szCs w:val="16"/>
              </w:rPr>
              <w:t>Количество случаев на 100 тысяч населения</w:t>
            </w:r>
          </w:p>
        </w:tc>
        <w:tc>
          <w:tcPr>
            <w:tcW w:w="4138" w:type="dxa"/>
          </w:tcPr>
          <w:p w:rsidR="00665F2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C=(A+В)/М*100</w:t>
            </w:r>
          </w:p>
          <w:p w:rsidR="00665F21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7B4716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C - вовлеченность населения в незаконный оборот наркотиков; человек на 100 тыс. Населения</w:t>
            </w:r>
          </w:p>
          <w:p w:rsidR="00665F21" w:rsidRPr="007B4716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A — количество случаев привлечения к уголовной ответственности за нарушение законодательства РФ о НС и ПВ, человек</w:t>
            </w:r>
          </w:p>
          <w:p w:rsidR="00665F21" w:rsidRPr="007B4716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B - количество случаев привлечения к административной ответственности за нарушение законодательства РФ о НС и ПВ, человек</w:t>
            </w:r>
          </w:p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М-</w:t>
            </w:r>
            <w:proofErr w:type="gramEnd"/>
            <w:r w:rsidRPr="007B4716">
              <w:rPr>
                <w:rFonts w:ascii="Times New Roman" w:hAnsi="Times New Roman" w:cs="Times New Roman"/>
                <w:sz w:val="16"/>
                <w:szCs w:val="16"/>
              </w:rPr>
              <w:t xml:space="preserve"> численность населения на конец года, тыс. человек</w:t>
            </w:r>
          </w:p>
        </w:tc>
        <w:tc>
          <w:tcPr>
            <w:tcW w:w="1474" w:type="dxa"/>
          </w:tcPr>
          <w:p w:rsidR="00665F21" w:rsidRPr="00843FE8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position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2" name="Рисунок 2" descr="base_23578_157626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23578_157626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F21" w:rsidRPr="00E464F7" w:rsidTr="0005528F">
        <w:tc>
          <w:tcPr>
            <w:tcW w:w="567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3480" w:type="dxa"/>
          </w:tcPr>
          <w:p w:rsidR="00665F21" w:rsidRPr="00E464F7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B4716">
              <w:rPr>
                <w:rFonts w:ascii="Times New Roman" w:hAnsi="Times New Roman" w:cs="Times New Roman"/>
                <w:sz w:val="16"/>
                <w:szCs w:val="16"/>
              </w:rPr>
              <w:t>Криминогенность</w:t>
            </w:r>
            <w:proofErr w:type="spellEnd"/>
            <w:r w:rsidRPr="007B4716">
              <w:rPr>
                <w:rFonts w:ascii="Times New Roman" w:hAnsi="Times New Roman" w:cs="Times New Roman"/>
                <w:sz w:val="16"/>
                <w:szCs w:val="16"/>
              </w:rPr>
              <w:t xml:space="preserve"> наркомании (соотношение количества наркопотребителей, привлеченных к уголовной ответственности, и наркопотребителей, привлеченных к административной ответственности за потребление нар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котиков, на 100 тыс. населения)</w:t>
            </w:r>
          </w:p>
        </w:tc>
        <w:tc>
          <w:tcPr>
            <w:tcW w:w="1174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  <w:r w:rsidRPr="00F77465">
              <w:rPr>
                <w:rFonts w:ascii="Times New Roman" w:hAnsi="Times New Roman" w:cs="Times New Roman"/>
                <w:sz w:val="16"/>
                <w:szCs w:val="16"/>
              </w:rPr>
              <w:t xml:space="preserve"> на 100 тыс. населения</w:t>
            </w:r>
          </w:p>
        </w:tc>
        <w:tc>
          <w:tcPr>
            <w:tcW w:w="4138" w:type="dxa"/>
          </w:tcPr>
          <w:p w:rsidR="00665F21" w:rsidRPr="008F2CFF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CFF">
              <w:rPr>
                <w:rFonts w:ascii="Times New Roman" w:hAnsi="Times New Roman" w:cs="Times New Roman"/>
                <w:sz w:val="16"/>
                <w:szCs w:val="16"/>
              </w:rPr>
              <w:t>F=(N+P)/М*100</w:t>
            </w:r>
          </w:p>
          <w:p w:rsidR="00665F21" w:rsidRPr="008F2CFF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5F21" w:rsidRPr="008F2CFF" w:rsidRDefault="00665F21" w:rsidP="0005528F">
            <w:pPr>
              <w:pStyle w:val="TableContents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8F2CFF">
              <w:rPr>
                <w:rFonts w:cs="Times New Roman"/>
                <w:color w:val="000000"/>
                <w:sz w:val="16"/>
                <w:szCs w:val="16"/>
              </w:rPr>
              <w:t>F</w:t>
            </w:r>
            <w:r w:rsidRPr="008F2CF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– </w:t>
            </w:r>
            <w:proofErr w:type="spellStart"/>
            <w:r w:rsidRPr="008F2CFF">
              <w:rPr>
                <w:rFonts w:cs="Times New Roman"/>
                <w:color w:val="000000"/>
                <w:sz w:val="16"/>
                <w:szCs w:val="16"/>
                <w:lang w:val="ru-RU"/>
              </w:rPr>
              <w:t>Криминогенность</w:t>
            </w:r>
            <w:proofErr w:type="spellEnd"/>
            <w:r w:rsidRPr="008F2CF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наркомании, человек на 100 тыс. Населения</w:t>
            </w:r>
          </w:p>
          <w:p w:rsidR="00665F21" w:rsidRPr="008F2CFF" w:rsidRDefault="00665F21" w:rsidP="0005528F">
            <w:pPr>
              <w:pStyle w:val="TableContents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8F2CFF">
              <w:rPr>
                <w:rFonts w:cs="Times New Roman"/>
                <w:color w:val="000000"/>
                <w:sz w:val="16"/>
                <w:szCs w:val="16"/>
              </w:rPr>
              <w:t>N</w:t>
            </w:r>
            <w:r w:rsidRPr="008F2CF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– кол-во наркопотребителей, привлеченных к уголовной ответственности</w:t>
            </w:r>
          </w:p>
          <w:p w:rsidR="00665F21" w:rsidRPr="008F2CFF" w:rsidRDefault="00665F21" w:rsidP="0005528F">
            <w:pPr>
              <w:pStyle w:val="TableContents"/>
              <w:rPr>
                <w:rFonts w:cs="Times New Roman"/>
                <w:sz w:val="16"/>
                <w:szCs w:val="16"/>
                <w:lang w:val="ru-RU"/>
              </w:rPr>
            </w:pPr>
            <w:r w:rsidRPr="008F2CFF">
              <w:rPr>
                <w:rFonts w:cs="Times New Roman"/>
                <w:color w:val="000000"/>
                <w:sz w:val="16"/>
                <w:szCs w:val="16"/>
              </w:rPr>
              <w:t>P</w:t>
            </w:r>
            <w:r w:rsidRPr="008F2CF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– кол-во наркопотребителей, привлеченных к административной ответственности</w:t>
            </w:r>
          </w:p>
          <w:p w:rsidR="00665F21" w:rsidRPr="008F2CFF" w:rsidRDefault="00665F21" w:rsidP="0005528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F2CF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 – численность населения на конец года, тыс. чел.</w:t>
            </w:r>
          </w:p>
        </w:tc>
        <w:tc>
          <w:tcPr>
            <w:tcW w:w="1474" w:type="dxa"/>
          </w:tcPr>
          <w:p w:rsidR="00665F21" w:rsidRPr="00843FE8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position w:val="-6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position w:val="-6"/>
                <w:sz w:val="16"/>
                <w:szCs w:val="16"/>
              </w:rPr>
              <w:drawing>
                <wp:inline distT="0" distB="0" distL="0" distR="0">
                  <wp:extent cx="161925" cy="219075"/>
                  <wp:effectExtent l="0" t="0" r="0" b="9525"/>
                  <wp:docPr id="1" name="Рисунок 1" descr="base_23578_157626_327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23578_157626_327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665F21" w:rsidRPr="00E464F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65F21" w:rsidRDefault="00665F21" w:rsidP="00665F21">
      <w:pPr>
        <w:rPr>
          <w:b/>
        </w:rPr>
        <w:sectPr w:rsidR="00665F21" w:rsidSect="00DA73F4"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</w:p>
    <w:p w:rsidR="00665F21" w:rsidRPr="00763AF3" w:rsidRDefault="00665F21" w:rsidP="00665F2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63AF3">
        <w:rPr>
          <w:rFonts w:ascii="Times New Roman" w:hAnsi="Times New Roman" w:cs="Times New Roman"/>
          <w:sz w:val="28"/>
          <w:szCs w:val="28"/>
        </w:rPr>
        <w:lastRenderedPageBreak/>
        <w:t xml:space="preserve">Обоснование </w:t>
      </w:r>
      <w:proofErr w:type="gramStart"/>
      <w:r w:rsidRPr="00763AF3">
        <w:rPr>
          <w:rFonts w:ascii="Times New Roman" w:hAnsi="Times New Roman" w:cs="Times New Roman"/>
          <w:sz w:val="28"/>
          <w:szCs w:val="28"/>
        </w:rPr>
        <w:t xml:space="preserve">динамики плановых </w:t>
      </w:r>
      <w:r w:rsidRPr="00BA7DA0">
        <w:rPr>
          <w:rFonts w:ascii="Times New Roman" w:hAnsi="Times New Roman" w:cs="Times New Roman"/>
          <w:sz w:val="28"/>
          <w:szCs w:val="28"/>
        </w:rPr>
        <w:t>значений показателей результативности реализации муниципальной программы</w:t>
      </w:r>
      <w:proofErr w:type="gramEnd"/>
    </w:p>
    <w:p w:rsidR="00665F21" w:rsidRDefault="00665F21" w:rsidP="00665F21">
      <w:pPr>
        <w:ind w:firstLine="709"/>
        <w:jc w:val="both"/>
      </w:pPr>
    </w:p>
    <w:p w:rsidR="00665F21" w:rsidRPr="00763AF3" w:rsidRDefault="00665F21" w:rsidP="00665F21">
      <w:pPr>
        <w:ind w:firstLine="709"/>
        <w:jc w:val="both"/>
      </w:pPr>
      <w:r w:rsidRPr="00763AF3">
        <w:t>Основным результатом реализации мероприятий программы является снижение общей заболеваемости наркоманией на основе совершенствования информационной, образовательной и досуговой профилактической деятельности, лечения и реабилитации наркозависимых граждан, правоохранительной деятельности по обеспечению безопасности граждан от угроз, связанных с незаконным оборотом наркотических средств и психотропных веществ.</w:t>
      </w:r>
    </w:p>
    <w:p w:rsidR="00665F21" w:rsidRPr="00763AF3" w:rsidRDefault="00665F21" w:rsidP="00665F21">
      <w:pPr>
        <w:ind w:firstLine="709"/>
        <w:jc w:val="both"/>
      </w:pPr>
      <w:r w:rsidRPr="00763AF3">
        <w:t>Программно-целевое развитие сферы профилактики наркомании и противодействия незаконному обороту наркотиков ориентировано на достижение следующего значения показателя цели:</w:t>
      </w:r>
    </w:p>
    <w:p w:rsidR="00665F21" w:rsidRPr="00763AF3" w:rsidRDefault="00665F21" w:rsidP="00665F21">
      <w:pPr>
        <w:ind w:firstLine="709"/>
        <w:jc w:val="both"/>
      </w:pPr>
      <w:r w:rsidRPr="00763AF3">
        <w:t>- Общая заболеваемость наркомании (чел. на 100 ты</w:t>
      </w:r>
      <w:r>
        <w:t>с. населения) -  снижение к 2023 году до 156,6</w:t>
      </w:r>
      <w:r w:rsidRPr="00763AF3">
        <w:t xml:space="preserve">.  </w:t>
      </w:r>
    </w:p>
    <w:p w:rsidR="00665F21" w:rsidRPr="00763AF3" w:rsidRDefault="00665F21" w:rsidP="00665F21">
      <w:pPr>
        <w:ind w:firstLine="709"/>
        <w:jc w:val="both"/>
      </w:pPr>
      <w:r w:rsidRPr="00763AF3">
        <w:t>Реализация комплекса мероприятий по задачам программы обеспечит достижение сл</w:t>
      </w:r>
      <w:r>
        <w:t>едующих результатов к концу 2021</w:t>
      </w:r>
      <w:r w:rsidRPr="00763AF3">
        <w:t xml:space="preserve"> года:</w:t>
      </w:r>
    </w:p>
    <w:p w:rsidR="00665F21" w:rsidRPr="00763AF3" w:rsidRDefault="00665F21" w:rsidP="00665F21">
      <w:pPr>
        <w:ind w:firstLine="709"/>
        <w:jc w:val="both"/>
      </w:pPr>
      <w:r w:rsidRPr="00763AF3">
        <w:t>- несовершеннолетние, замеченных в употреблении психоактивных веществ незамедлительно ставить в банк данных ГОВ, для охвата специальными профилактическими мероприятиями всех ведомств системы профилактики (100%).</w:t>
      </w:r>
    </w:p>
    <w:p w:rsidR="00665F21" w:rsidRPr="00763AF3" w:rsidRDefault="00665F21" w:rsidP="00665F21">
      <w:pPr>
        <w:ind w:firstLine="709"/>
        <w:jc w:val="both"/>
      </w:pPr>
      <w:r w:rsidRPr="00763AF3">
        <w:t xml:space="preserve"> - снижение общей обращаемости лиц, употребляющих наркотики</w:t>
      </w:r>
      <w:r>
        <w:t xml:space="preserve"> с вредными последствиями до 117</w:t>
      </w:r>
      <w:r w:rsidRPr="00763AF3">
        <w:t>,6 (чел. на 100 тыс. населения);</w:t>
      </w:r>
    </w:p>
    <w:p w:rsidR="00665F21" w:rsidRPr="00763AF3" w:rsidRDefault="00665F21" w:rsidP="00665F21">
      <w:pPr>
        <w:ind w:firstLine="709"/>
        <w:jc w:val="both"/>
      </w:pPr>
      <w:r w:rsidRPr="00763AF3">
        <w:t>- снижение смертности, связанной с острыми отравлениями наркотиками, по данным судебно-медицинской экспер</w:t>
      </w:r>
      <w:r>
        <w:t xml:space="preserve">тизы (количество случаев на 100 </w:t>
      </w:r>
      <w:r w:rsidRPr="00763AF3">
        <w:t xml:space="preserve">тыс. населения) </w:t>
      </w:r>
      <w:r>
        <w:t>до 18,59</w:t>
      </w:r>
      <w:r w:rsidRPr="00B3591D">
        <w:t>;</w:t>
      </w:r>
    </w:p>
    <w:p w:rsidR="00665F21" w:rsidRDefault="00665F21" w:rsidP="00665F21">
      <w:pPr>
        <w:ind w:firstLine="709"/>
        <w:jc w:val="both"/>
      </w:pPr>
      <w:r w:rsidRPr="00763AF3">
        <w:t xml:space="preserve">- увеличение доли больных наркоманией, прошедших лечение и реабилитацию, длительность </w:t>
      </w:r>
      <w:proofErr w:type="gramStart"/>
      <w:r w:rsidRPr="00763AF3">
        <w:t>ремиссии</w:t>
      </w:r>
      <w:proofErr w:type="gramEnd"/>
      <w:r w:rsidRPr="00763AF3">
        <w:t xml:space="preserve"> у которых составляет </w:t>
      </w:r>
      <w:r>
        <w:t>более двух лет до 6,06</w:t>
      </w:r>
      <w:r w:rsidRPr="00763AF3">
        <w:t xml:space="preserve"> (чел. на 100 тыс. населения);</w:t>
      </w:r>
    </w:p>
    <w:p w:rsidR="00665F21" w:rsidRPr="00763AF3" w:rsidRDefault="00665F21" w:rsidP="00665F21">
      <w:pPr>
        <w:ind w:firstLine="709"/>
        <w:jc w:val="both"/>
      </w:pPr>
      <w:r>
        <w:t>- снижение количества отравлений наркотиками, в том числе несовершеннолетних до 68,4;</w:t>
      </w:r>
    </w:p>
    <w:p w:rsidR="00665F21" w:rsidRPr="004E235E" w:rsidRDefault="00665F21" w:rsidP="00665F21">
      <w:pPr>
        <w:ind w:firstLine="709"/>
        <w:jc w:val="both"/>
        <w:rPr>
          <w:spacing w:val="2"/>
        </w:rPr>
      </w:pPr>
      <w:r>
        <w:rPr>
          <w:spacing w:val="2"/>
        </w:rPr>
        <w:t xml:space="preserve">- снижение удельного веса </w:t>
      </w:r>
      <w:proofErr w:type="spellStart"/>
      <w:r>
        <w:rPr>
          <w:spacing w:val="2"/>
        </w:rPr>
        <w:t>наркопреступлений</w:t>
      </w:r>
      <w:proofErr w:type="spellEnd"/>
      <w:r>
        <w:rPr>
          <w:spacing w:val="2"/>
        </w:rPr>
        <w:t xml:space="preserve"> в общем количестве зарегистрированных преступных деяний до 9,3.</w:t>
      </w: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rPr>
          <w:bCs/>
          <w:sz w:val="26"/>
          <w:szCs w:val="26"/>
        </w:rPr>
      </w:pPr>
    </w:p>
    <w:p w:rsidR="00665F21" w:rsidRPr="00FB29F0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№ 5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к распоряжению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665F21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</w:t>
      </w:r>
      <w:r w:rsidRPr="00FB29F0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________</w:t>
      </w:r>
    </w:p>
    <w:p w:rsidR="00665F21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</w:p>
    <w:p w:rsidR="00665F21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</w:p>
    <w:p w:rsidR="00665F21" w:rsidRPr="00297266" w:rsidRDefault="00665F21" w:rsidP="00665F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программы,</w:t>
      </w:r>
    </w:p>
    <w:p w:rsidR="00665F21" w:rsidRPr="00297266" w:rsidRDefault="00665F21" w:rsidP="00665F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665F21" w:rsidRPr="00297266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Расход по финансовому обеспечению программы осуществляется из местного бюджета в порядке, предусмотренном действующим законодательством, в рамках текущего финансирования ее исполнителей.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Программа носит межведомственный характер и финансируется, в том числе в рамках ведомственных и муниципальных программ: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- Развитие культуры в городе Тобольске,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- Развитие молодежной политики в городе Тобольске,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- Развитие физической культуры, спорта в городе Тобольске.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Объем средств выделяемых на реализацию мероприятий настоящей Программы ежегодно уточняется при формировании проекта бюджета на соответствующий финансовый год.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Программы потребуется </w:t>
      </w:r>
      <w:r>
        <w:rPr>
          <w:rFonts w:ascii="Times New Roman" w:hAnsi="Times New Roman" w:cs="Times New Roman"/>
          <w:sz w:val="28"/>
          <w:szCs w:val="28"/>
        </w:rPr>
        <w:t>11115</w:t>
      </w:r>
      <w:r w:rsidRPr="00E9527F">
        <w:rPr>
          <w:rFonts w:ascii="Times New Roman" w:hAnsi="Times New Roman" w:cs="Times New Roman"/>
          <w:sz w:val="28"/>
          <w:szCs w:val="28"/>
        </w:rPr>
        <w:t>,0 тыс.</w:t>
      </w:r>
      <w:r w:rsidRPr="00297266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год - 3705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Тобольска: 3705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 xml:space="preserve">2022 год - </w:t>
      </w:r>
      <w:r>
        <w:rPr>
          <w:rFonts w:ascii="Times New Roman" w:hAnsi="Times New Roman" w:cs="Times New Roman"/>
          <w:sz w:val="28"/>
          <w:szCs w:val="28"/>
        </w:rPr>
        <w:t>3705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Тобольска: 3705 тыс. рублей;</w:t>
      </w:r>
    </w:p>
    <w:p w:rsidR="00665F21" w:rsidRPr="00297266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297266">
        <w:rPr>
          <w:rFonts w:ascii="Times New Roman" w:hAnsi="Times New Roman" w:cs="Times New Roman"/>
          <w:sz w:val="28"/>
          <w:szCs w:val="28"/>
        </w:rPr>
        <w:t xml:space="preserve"> год - </w:t>
      </w:r>
      <w:r>
        <w:rPr>
          <w:rFonts w:ascii="Times New Roman" w:hAnsi="Times New Roman" w:cs="Times New Roman"/>
          <w:sz w:val="28"/>
          <w:szCs w:val="28"/>
        </w:rPr>
        <w:t>3705</w:t>
      </w:r>
      <w:r w:rsidRPr="00297266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города Тобольска: 3705 тыс. рублей</w:t>
      </w: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65F21" w:rsidSect="00930F44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665F21" w:rsidRPr="00FB29F0" w:rsidRDefault="00665F21" w:rsidP="00665F21">
      <w:pPr>
        <w:pStyle w:val="af5"/>
        <w:tabs>
          <w:tab w:val="left" w:pos="6649"/>
          <w:tab w:val="left" w:pos="7938"/>
        </w:tabs>
        <w:spacing w:before="0" w:beforeAutospacing="0" w:after="0"/>
        <w:ind w:left="5387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№ 6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к распоряжению</w:t>
      </w:r>
    </w:p>
    <w:p w:rsidR="00665F21" w:rsidRPr="00FB29F0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>Администрации города Тобольска</w:t>
      </w:r>
    </w:p>
    <w:p w:rsidR="00665F21" w:rsidRDefault="00665F21" w:rsidP="00665F21">
      <w:pPr>
        <w:pStyle w:val="af5"/>
        <w:spacing w:before="0" w:beforeAutospacing="0" w:after="0"/>
        <w:ind w:left="5387"/>
        <w:jc w:val="center"/>
        <w:rPr>
          <w:bCs/>
          <w:sz w:val="26"/>
          <w:szCs w:val="26"/>
        </w:rPr>
      </w:pPr>
      <w:r w:rsidRPr="00FB29F0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>____________</w:t>
      </w:r>
      <w:r w:rsidRPr="00FB29F0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________</w:t>
      </w:r>
    </w:p>
    <w:p w:rsidR="00665F21" w:rsidRDefault="00665F21" w:rsidP="00665F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65F21" w:rsidRPr="00297266" w:rsidRDefault="00665F21" w:rsidP="00665F2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>6. План основных мероприятий муниципальной программы</w:t>
      </w:r>
    </w:p>
    <w:p w:rsidR="00665F21" w:rsidRPr="00297266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7266">
        <w:rPr>
          <w:rFonts w:ascii="Times New Roman" w:hAnsi="Times New Roman" w:cs="Times New Roman"/>
          <w:sz w:val="28"/>
          <w:szCs w:val="28"/>
        </w:rPr>
        <w:t xml:space="preserve">Реализация основных программных мероприятий направлена на </w:t>
      </w:r>
      <w:r w:rsidRPr="004E235E">
        <w:rPr>
          <w:rFonts w:ascii="Times New Roman" w:hAnsi="Times New Roman" w:cs="Times New Roman"/>
          <w:sz w:val="28"/>
          <w:szCs w:val="28"/>
        </w:rPr>
        <w:t>формирование потенциала противодействия общества наркотизации, сокращение незаконного оборота и немедицинского употребления наркотических средств и психотропных веществ.</w:t>
      </w: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7ECB">
        <w:rPr>
          <w:rFonts w:ascii="Times New Roman" w:hAnsi="Times New Roman" w:cs="Times New Roman"/>
          <w:sz w:val="28"/>
          <w:szCs w:val="28"/>
        </w:rPr>
        <w:t>Меры, обеспечивающие решение задач: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О</w:t>
      </w:r>
      <w:r w:rsidRPr="00907ECB">
        <w:rPr>
          <w:rFonts w:ascii="Times New Roman" w:hAnsi="Times New Roman" w:cs="Times New Roman"/>
          <w:sz w:val="28"/>
          <w:szCs w:val="28"/>
        </w:rPr>
        <w:t>беспечение эффективной координации</w:t>
      </w:r>
      <w:r>
        <w:rPr>
          <w:rFonts w:ascii="Times New Roman" w:hAnsi="Times New Roman" w:cs="Times New Roman"/>
          <w:sz w:val="28"/>
          <w:szCs w:val="28"/>
        </w:rPr>
        <w:t xml:space="preserve"> антинаркотической деятельности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выявление и пресечение функционирования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ресурсов, используемых для пропаганды незаконных потребления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распространения наркотиков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совершенствование механизмов в</w:t>
      </w:r>
      <w:r>
        <w:rPr>
          <w:rFonts w:ascii="Times New Roman" w:hAnsi="Times New Roman" w:cs="Times New Roman"/>
          <w:sz w:val="28"/>
          <w:szCs w:val="28"/>
        </w:rPr>
        <w:t xml:space="preserve">ыявления незаконных посевов и </w:t>
      </w:r>
      <w:r w:rsidRPr="00907ECB">
        <w:rPr>
          <w:rFonts w:ascii="Times New Roman" w:hAnsi="Times New Roman" w:cs="Times New Roman"/>
          <w:sz w:val="28"/>
          <w:szCs w:val="28"/>
        </w:rPr>
        <w:t xml:space="preserve">очагов </w:t>
      </w:r>
      <w:proofErr w:type="gramStart"/>
      <w:r w:rsidRPr="00907ECB">
        <w:rPr>
          <w:rFonts w:ascii="Times New Roman" w:hAnsi="Times New Roman" w:cs="Times New Roman"/>
          <w:sz w:val="28"/>
          <w:szCs w:val="28"/>
        </w:rPr>
        <w:t>произрастания</w:t>
      </w:r>
      <w:proofErr w:type="gramEnd"/>
      <w:r w:rsidRPr="00907ECB">
        <w:rPr>
          <w:rFonts w:ascii="Times New Roman" w:hAnsi="Times New Roman" w:cs="Times New Roman"/>
          <w:sz w:val="28"/>
          <w:szCs w:val="28"/>
        </w:rPr>
        <w:t xml:space="preserve"> дикорастущих </w:t>
      </w:r>
      <w:proofErr w:type="spellStart"/>
      <w:r w:rsidRPr="00907ECB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907ECB">
        <w:rPr>
          <w:rFonts w:ascii="Times New Roman" w:hAnsi="Times New Roman" w:cs="Times New Roman"/>
          <w:sz w:val="28"/>
          <w:szCs w:val="28"/>
        </w:rPr>
        <w:t xml:space="preserve"> растений, фактов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незаконного культивирования, а также методов уничтожения дикорастущих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ECB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907ECB">
        <w:rPr>
          <w:rFonts w:ascii="Times New Roman" w:hAnsi="Times New Roman" w:cs="Times New Roman"/>
          <w:sz w:val="28"/>
          <w:szCs w:val="28"/>
        </w:rPr>
        <w:t xml:space="preserve"> растений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реализация профессиональной подготовки и переподготовки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специалистов, обеспечивающих лечение и реабилитацию лиц, допускающих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немедицинское употребление наркотических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7ECB">
        <w:rPr>
          <w:rFonts w:ascii="Times New Roman" w:hAnsi="Times New Roman" w:cs="Times New Roman"/>
          <w:sz w:val="28"/>
          <w:szCs w:val="28"/>
        </w:rPr>
        <w:t>привлечение институтов гражданского общества,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общественные и некоммерческие организации, к решению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предусмотренных Стратегией, а также стимулирование их к активному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участию в такой работе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О</w:t>
      </w:r>
      <w:r w:rsidRPr="00907ECB">
        <w:rPr>
          <w:rFonts w:ascii="Times New Roman" w:hAnsi="Times New Roman" w:cs="Times New Roman"/>
          <w:sz w:val="28"/>
          <w:szCs w:val="28"/>
        </w:rPr>
        <w:t>рганизация деятельности, направленной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профилактику наркомании и других асоциальных явлений, 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социально-ответственной личности, формирование здорового 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детей и молодежи, в том числе находящихся в социально-опасном положении: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включение профилактических мероприятий в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программы, внеурочную и воспитательную работу, региональные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проекты, практики гражданско-патриотического, духовно-нравственного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воспитания граждан, в особенности детей и молодежи;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проведение массовых физкультурных и спортивных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направленных на популяризацию здорового образа жизни населения;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активное привлечение добров</w:t>
      </w:r>
      <w:r>
        <w:rPr>
          <w:rFonts w:ascii="Times New Roman" w:hAnsi="Times New Roman" w:cs="Times New Roman"/>
          <w:sz w:val="28"/>
          <w:szCs w:val="28"/>
        </w:rPr>
        <w:t xml:space="preserve">ольцев (волонтеров) к участию в </w:t>
      </w:r>
      <w:r w:rsidRPr="00907ECB">
        <w:rPr>
          <w:rFonts w:ascii="Times New Roman" w:hAnsi="Times New Roman" w:cs="Times New Roman"/>
          <w:sz w:val="28"/>
          <w:szCs w:val="28"/>
        </w:rPr>
        <w:t>реализации антинаркотической политики;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экспертиза материалов в сфере профилактики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психоактивных веществ;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организация сотрудничества со средствами массовой информации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вопросам антинаркотической пропаганды, направленного на повышение</w:t>
      </w:r>
      <w:r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907ECB">
        <w:rPr>
          <w:rFonts w:ascii="Times New Roman" w:hAnsi="Times New Roman" w:cs="Times New Roman"/>
          <w:sz w:val="28"/>
          <w:szCs w:val="28"/>
        </w:rPr>
        <w:t>осведомленности граждан, в первую очередь несовершеннолетних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их родителей (законных представителей), о рисках,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незаконным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lastRenderedPageBreak/>
        <w:t>потреблением наркотиков, и последствиях такого потребления.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3) О</w:t>
      </w:r>
      <w:r w:rsidRPr="00907ECB">
        <w:rPr>
          <w:rFonts w:ascii="Times New Roman" w:hAnsi="Times New Roman" w:cs="Times New Roman"/>
          <w:sz w:val="28"/>
          <w:szCs w:val="28"/>
        </w:rPr>
        <w:t>существление комплекса мероприятий,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направленных на выявление лиц, допускающих немедицинское 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 xml:space="preserve">наркотических </w:t>
      </w:r>
      <w:r>
        <w:rPr>
          <w:rFonts w:ascii="Times New Roman" w:hAnsi="Times New Roman" w:cs="Times New Roman"/>
          <w:sz w:val="28"/>
          <w:szCs w:val="28"/>
        </w:rPr>
        <w:t>средств и психотропных веществ: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07ECB">
        <w:rPr>
          <w:rFonts w:ascii="Times New Roman" w:hAnsi="Times New Roman" w:cs="Times New Roman"/>
          <w:sz w:val="28"/>
          <w:szCs w:val="28"/>
        </w:rPr>
        <w:t>совершенствование механизма раннего выявления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ECB">
        <w:rPr>
          <w:rFonts w:ascii="Times New Roman" w:hAnsi="Times New Roman" w:cs="Times New Roman"/>
          <w:sz w:val="28"/>
          <w:szCs w:val="28"/>
        </w:rPr>
        <w:t>потребления наркотиков в образовательных организациях;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создание условий обяз</w:t>
      </w:r>
      <w:r>
        <w:rPr>
          <w:rFonts w:ascii="Times New Roman" w:hAnsi="Times New Roman" w:cs="Times New Roman"/>
          <w:sz w:val="28"/>
          <w:szCs w:val="28"/>
        </w:rPr>
        <w:t xml:space="preserve">ательного участия обучающихся в </w:t>
      </w:r>
      <w:r w:rsidRPr="00FC5405">
        <w:rPr>
          <w:rFonts w:ascii="Times New Roman" w:hAnsi="Times New Roman" w:cs="Times New Roman"/>
          <w:sz w:val="28"/>
          <w:szCs w:val="28"/>
        </w:rPr>
        <w:t>мероприятиях по раннему выявлению незаконного потребления наркотиков.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4) О</w:t>
      </w:r>
      <w:r w:rsidRPr="00FC5405">
        <w:rPr>
          <w:rFonts w:ascii="Times New Roman" w:hAnsi="Times New Roman" w:cs="Times New Roman"/>
          <w:sz w:val="28"/>
          <w:szCs w:val="28"/>
        </w:rPr>
        <w:t>казание наркологической помощи нас</w:t>
      </w:r>
      <w:r>
        <w:rPr>
          <w:rFonts w:ascii="Times New Roman" w:hAnsi="Times New Roman" w:cs="Times New Roman"/>
          <w:sz w:val="28"/>
          <w:szCs w:val="28"/>
        </w:rPr>
        <w:t>елению</w:t>
      </w:r>
      <w:r w:rsidRPr="00FC5405">
        <w:rPr>
          <w:rFonts w:ascii="Times New Roman" w:hAnsi="Times New Roman" w:cs="Times New Roman"/>
          <w:sz w:val="28"/>
          <w:szCs w:val="28"/>
        </w:rPr>
        <w:t>: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сокращение количества случаев отр</w:t>
      </w:r>
      <w:r>
        <w:rPr>
          <w:rFonts w:ascii="Times New Roman" w:hAnsi="Times New Roman" w:cs="Times New Roman"/>
          <w:sz w:val="28"/>
          <w:szCs w:val="28"/>
        </w:rPr>
        <w:t xml:space="preserve">авления людей и снижение уровня </w:t>
      </w:r>
      <w:r w:rsidRPr="00FC5405">
        <w:rPr>
          <w:rFonts w:ascii="Times New Roman" w:hAnsi="Times New Roman" w:cs="Times New Roman"/>
          <w:sz w:val="28"/>
          <w:szCs w:val="28"/>
        </w:rPr>
        <w:t>смертности населения в результате незаконного потребления наркотиков;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сохранение наркологической службы, ее комплексное развитие,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числе совершенствование материально-технической базы медицинских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организаций наркологического профиля и подразделений наркологического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профиля в медицинских организациях общего профиля;</w:t>
      </w:r>
    </w:p>
    <w:p w:rsidR="00665F21" w:rsidRPr="00FC5405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совершенствование раннего выявления (на уровне первичного звена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здравоохранения) незаконного потребления наркотиков и лекарственных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C5405">
        <w:rPr>
          <w:rFonts w:ascii="Times New Roman" w:hAnsi="Times New Roman" w:cs="Times New Roman"/>
          <w:sz w:val="28"/>
          <w:szCs w:val="28"/>
        </w:rPr>
        <w:t>препа</w:t>
      </w:r>
      <w:r>
        <w:rPr>
          <w:rFonts w:ascii="Times New Roman" w:hAnsi="Times New Roman" w:cs="Times New Roman"/>
          <w:sz w:val="28"/>
          <w:szCs w:val="28"/>
        </w:rPr>
        <w:t xml:space="preserve">ратов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действием.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Р</w:t>
      </w:r>
      <w:r w:rsidRPr="00FC5405">
        <w:rPr>
          <w:rFonts w:ascii="Times New Roman" w:hAnsi="Times New Roman" w:cs="Times New Roman"/>
          <w:sz w:val="28"/>
          <w:szCs w:val="28"/>
        </w:rPr>
        <w:t>еабилитация лиц, допускающих употребление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 xml:space="preserve">психоактивных веществ; </w:t>
      </w:r>
      <w:proofErr w:type="spellStart"/>
      <w:r w:rsidRPr="00FC5405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FC5405">
        <w:rPr>
          <w:rFonts w:ascii="Times New Roman" w:hAnsi="Times New Roman" w:cs="Times New Roman"/>
          <w:sz w:val="28"/>
          <w:szCs w:val="28"/>
        </w:rPr>
        <w:t xml:space="preserve"> наркозависимых и </w:t>
      </w:r>
      <w:proofErr w:type="spellStart"/>
      <w:r w:rsidRPr="00FC5405">
        <w:rPr>
          <w:rFonts w:ascii="Times New Roman" w:hAnsi="Times New Roman" w:cs="Times New Roman"/>
          <w:sz w:val="28"/>
          <w:szCs w:val="28"/>
        </w:rPr>
        <w:t>алкозависимых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FC5405">
        <w:rPr>
          <w:rFonts w:ascii="Times New Roman" w:hAnsi="Times New Roman" w:cs="Times New Roman"/>
          <w:sz w:val="28"/>
          <w:szCs w:val="28"/>
        </w:rPr>
        <w:t>: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развитие системы социальной реабилитации больных наркоманией,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 xml:space="preserve">также </w:t>
      </w:r>
      <w:proofErr w:type="spellStart"/>
      <w:r w:rsidRPr="00FC5405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FC5405">
        <w:rPr>
          <w:rFonts w:ascii="Times New Roman" w:hAnsi="Times New Roman" w:cs="Times New Roman"/>
          <w:sz w:val="28"/>
          <w:szCs w:val="28"/>
        </w:rPr>
        <w:t xml:space="preserve"> наркопотребителей;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развитие с участием негосударственных организаций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405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FC5405">
        <w:rPr>
          <w:rFonts w:ascii="Times New Roman" w:hAnsi="Times New Roman" w:cs="Times New Roman"/>
          <w:sz w:val="28"/>
          <w:szCs w:val="28"/>
        </w:rPr>
        <w:t xml:space="preserve"> наркопотребителей, создание условий для 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деятельности негосударственных организаций, оказывающих услуги в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социальной реабилитации больных наркоманией;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обеспечение взаимодействия медицинских организаций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организациями, осуществляющими мероприятия по социальной реабилитации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FC5405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FC5405">
        <w:rPr>
          <w:rFonts w:ascii="Times New Roman" w:hAnsi="Times New Roman" w:cs="Times New Roman"/>
          <w:sz w:val="28"/>
          <w:szCs w:val="28"/>
        </w:rPr>
        <w:t xml:space="preserve"> больных наркоманией.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У</w:t>
      </w:r>
      <w:r w:rsidRPr="00FC5405">
        <w:rPr>
          <w:rFonts w:ascii="Times New Roman" w:hAnsi="Times New Roman" w:cs="Times New Roman"/>
          <w:sz w:val="28"/>
          <w:szCs w:val="28"/>
        </w:rPr>
        <w:t>ничт</w:t>
      </w:r>
      <w:r>
        <w:rPr>
          <w:rFonts w:ascii="Times New Roman" w:hAnsi="Times New Roman" w:cs="Times New Roman"/>
          <w:sz w:val="28"/>
          <w:szCs w:val="28"/>
        </w:rPr>
        <w:t xml:space="preserve">ожение инфраструктуры незаконного </w:t>
      </w:r>
      <w:r w:rsidRPr="00FC5405">
        <w:rPr>
          <w:rFonts w:ascii="Times New Roman" w:hAnsi="Times New Roman" w:cs="Times New Roman"/>
          <w:sz w:val="28"/>
          <w:szCs w:val="28"/>
        </w:rPr>
        <w:t>производства, транспортиров</w:t>
      </w:r>
      <w:r>
        <w:rPr>
          <w:rFonts w:ascii="Times New Roman" w:hAnsi="Times New Roman" w:cs="Times New Roman"/>
          <w:sz w:val="28"/>
          <w:szCs w:val="28"/>
        </w:rPr>
        <w:t>ки и распространения наркотиков:</w:t>
      </w:r>
    </w:p>
    <w:p w:rsidR="00665F21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совершенствование методов выявления, предупреждения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пресечения преступлений, связанных с незаконным оборотом наркотиков;</w:t>
      </w:r>
    </w:p>
    <w:p w:rsidR="00665F21" w:rsidRPr="00907ECB" w:rsidRDefault="00665F21" w:rsidP="00665F2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C5405">
        <w:rPr>
          <w:rFonts w:ascii="Times New Roman" w:hAnsi="Times New Roman" w:cs="Times New Roman"/>
          <w:sz w:val="28"/>
          <w:szCs w:val="28"/>
        </w:rPr>
        <w:t>выявление и пресечение функционирования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ресурсов, используемых для пропаганды незаконных потребления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405">
        <w:rPr>
          <w:rFonts w:ascii="Times New Roman" w:hAnsi="Times New Roman" w:cs="Times New Roman"/>
          <w:sz w:val="28"/>
          <w:szCs w:val="28"/>
        </w:rPr>
        <w:t>распространения наркотиков.</w:t>
      </w: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5F21" w:rsidRPr="00137482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65F21" w:rsidRPr="00137482" w:rsidRDefault="00665F21" w:rsidP="00665F21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  <w:sectPr w:rsidR="00665F21" w:rsidRPr="00137482" w:rsidSect="00297266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14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9"/>
        <w:gridCol w:w="6"/>
        <w:gridCol w:w="1996"/>
        <w:gridCol w:w="1497"/>
        <w:gridCol w:w="50"/>
        <w:gridCol w:w="1651"/>
        <w:gridCol w:w="50"/>
        <w:gridCol w:w="1514"/>
        <w:gridCol w:w="46"/>
        <w:gridCol w:w="1518"/>
        <w:gridCol w:w="41"/>
        <w:gridCol w:w="850"/>
        <w:gridCol w:w="16"/>
        <w:gridCol w:w="907"/>
        <w:gridCol w:w="70"/>
        <w:gridCol w:w="837"/>
        <w:gridCol w:w="13"/>
        <w:gridCol w:w="2751"/>
      </w:tblGrid>
      <w:tr w:rsidR="00665F21" w:rsidRPr="00137482" w:rsidTr="0005528F">
        <w:tc>
          <w:tcPr>
            <w:tcW w:w="1049" w:type="dxa"/>
            <w:vMerge w:val="restart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99" w:type="dxa"/>
            <w:gridSpan w:val="3"/>
            <w:vMerge w:val="restart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Наименование основного мероприятия/объектный перечень</w:t>
            </w:r>
          </w:p>
        </w:tc>
        <w:tc>
          <w:tcPr>
            <w:tcW w:w="1701" w:type="dxa"/>
            <w:gridSpan w:val="2"/>
            <w:vMerge w:val="restart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Разработчик/ Участники</w:t>
            </w:r>
          </w:p>
        </w:tc>
        <w:tc>
          <w:tcPr>
            <w:tcW w:w="3128" w:type="dxa"/>
            <w:gridSpan w:val="4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Срок выполнения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Финансовые показатели, тыс. руб.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Региональная программа/Региональный проект (национальный проект)</w:t>
            </w:r>
          </w:p>
        </w:tc>
      </w:tr>
      <w:tr w:rsidR="00665F21" w:rsidRPr="00137482" w:rsidTr="0005528F">
        <w:tc>
          <w:tcPr>
            <w:tcW w:w="1049" w:type="dxa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начало выполнения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окончание выполнения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2022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Цель: Формирование потенциала противодействия общества наркотизации, сокращение незаконного оборота и немедицинского употребления наркотических средств и психотропных веществ</w:t>
            </w: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Задача 1.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83C70">
              <w:rPr>
                <w:rFonts w:ascii="Times New Roman" w:hAnsi="Times New Roman" w:cs="Times New Roman"/>
                <w:szCs w:val="22"/>
              </w:rPr>
              <w:t>Обеспечение эффективной координации антинаркотической деятельности</w:t>
            </w:r>
          </w:p>
        </w:tc>
      </w:tr>
      <w:tr w:rsidR="00665F21" w:rsidRPr="00137482" w:rsidTr="0005528F">
        <w:trPr>
          <w:trHeight w:val="553"/>
        </w:trPr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Ежеквартальное рассмотрение на комиссии по обеспечению правопорядка</w:t>
            </w:r>
            <w:r w:rsidRPr="0067508A">
              <w:rPr>
                <w:rFonts w:ascii="Times New Roman" w:hAnsi="Times New Roman" w:cs="Times New Roman"/>
                <w:szCs w:val="22"/>
              </w:rPr>
              <w:t xml:space="preserve"> в городе Тобольске</w:t>
            </w:r>
            <w:r>
              <w:rPr>
                <w:rFonts w:ascii="Times New Roman" w:hAnsi="Times New Roman" w:cs="Times New Roman"/>
                <w:szCs w:val="22"/>
              </w:rPr>
              <w:t xml:space="preserve"> итогов реализации муниципальной программы (корректировка мероприятий, в случае необходимости)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ДГХиБЖД</w:t>
            </w:r>
            <w:proofErr w:type="spellEnd"/>
          </w:p>
        </w:tc>
        <w:tc>
          <w:tcPr>
            <w:tcW w:w="1560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</w:p>
        </w:tc>
        <w:tc>
          <w:tcPr>
            <w:tcW w:w="1559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</w:p>
        </w:tc>
        <w:tc>
          <w:tcPr>
            <w:tcW w:w="2693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rPr>
          <w:trHeight w:val="553"/>
        </w:trPr>
        <w:tc>
          <w:tcPr>
            <w:tcW w:w="1055" w:type="dxa"/>
            <w:gridSpan w:val="2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Совершенствование механизмов выявления незаконных посевов и очагов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произрастания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дикорастущих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наркосодержащих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растений, фактов их незаконного культивирования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 МВД России «Тобольский»</w:t>
            </w:r>
          </w:p>
        </w:tc>
        <w:tc>
          <w:tcPr>
            <w:tcW w:w="1560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</w:p>
        </w:tc>
        <w:tc>
          <w:tcPr>
            <w:tcW w:w="1559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</w:p>
        </w:tc>
        <w:tc>
          <w:tcPr>
            <w:tcW w:w="2693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rPr>
          <w:trHeight w:val="553"/>
        </w:trPr>
        <w:tc>
          <w:tcPr>
            <w:tcW w:w="1055" w:type="dxa"/>
            <w:gridSpan w:val="2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Профессиональная подготовка и переподготовка специалистов, обеспечивающих лечение и реабилитацию лиц допускающих немедицинское употребление наркотических средств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ТФ ГБУЗ ТО «ОКПБ» </w:t>
            </w:r>
            <w:r w:rsidRPr="00137482">
              <w:rPr>
                <w:rFonts w:ascii="Times New Roman" w:hAnsi="Times New Roman" w:cs="Times New Roman"/>
                <w:szCs w:val="22"/>
              </w:rPr>
              <w:t>(филиал № 2)</w:t>
            </w:r>
          </w:p>
        </w:tc>
        <w:tc>
          <w:tcPr>
            <w:tcW w:w="1560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</w:p>
        </w:tc>
        <w:tc>
          <w:tcPr>
            <w:tcW w:w="1559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</w:p>
        </w:tc>
        <w:tc>
          <w:tcPr>
            <w:tcW w:w="2693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rPr>
          <w:trHeight w:val="553"/>
        </w:trPr>
        <w:tc>
          <w:tcPr>
            <w:tcW w:w="1055" w:type="dxa"/>
            <w:gridSpan w:val="2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1.4.</w:t>
            </w:r>
          </w:p>
        </w:tc>
        <w:tc>
          <w:tcPr>
            <w:tcW w:w="3543" w:type="dxa"/>
            <w:gridSpan w:val="3"/>
          </w:tcPr>
          <w:p w:rsidR="00665F21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выявлением и ликвидацией надписей наркотической направленности на объектах благоустройства города Тобольска. Информирование МО МВД России «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Тобольский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о выявленных надписях»</w:t>
            </w:r>
          </w:p>
        </w:tc>
        <w:tc>
          <w:tcPr>
            <w:tcW w:w="1701" w:type="dxa"/>
            <w:gridSpan w:val="2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ДГХиБЖД</w:t>
            </w:r>
            <w:proofErr w:type="spellEnd"/>
          </w:p>
        </w:tc>
        <w:tc>
          <w:tcPr>
            <w:tcW w:w="1560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</w:p>
        </w:tc>
        <w:tc>
          <w:tcPr>
            <w:tcW w:w="1559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</w:p>
        </w:tc>
        <w:tc>
          <w:tcPr>
            <w:tcW w:w="2693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9418" w:type="dxa"/>
            <w:gridSpan w:val="11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Расходы на задачу №</w:t>
            </w:r>
            <w:r>
              <w:rPr>
                <w:rFonts w:ascii="Times New Roman" w:hAnsi="Times New Roman" w:cs="Times New Roman"/>
                <w:szCs w:val="22"/>
              </w:rPr>
              <w:t xml:space="preserve"> 1</w:t>
            </w:r>
          </w:p>
        </w:tc>
        <w:tc>
          <w:tcPr>
            <w:tcW w:w="850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93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850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51" w:type="dxa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2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Cs w:val="22"/>
              </w:rPr>
              <w:t>Профилактика и раннее выявление незаконного потребления наркотиков</w:t>
            </w: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Организация деятельности, направленной на профилактику наркомании и других асоциальных явлений, воспитание социально-ответственной личности, формирование здорового образа жизни детей и молодежи, в </w:t>
            </w:r>
            <w:r>
              <w:rPr>
                <w:rFonts w:ascii="Times New Roman" w:hAnsi="Times New Roman" w:cs="Times New Roman"/>
                <w:szCs w:val="22"/>
              </w:rPr>
              <w:t>том числе находящихся в социально-опасном положении</w:t>
            </w: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37482">
              <w:rPr>
                <w:rFonts w:ascii="Times New Roman" w:hAnsi="Times New Roman" w:cs="Times New Roman"/>
                <w:szCs w:val="22"/>
              </w:rPr>
              <w:t>.1.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Всероссийская массовая лыжная гонка "Лыжня России".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Февраль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Февраль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148,0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148,0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148,0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37482">
              <w:rPr>
                <w:rFonts w:ascii="Times New Roman" w:hAnsi="Times New Roman" w:cs="Times New Roman"/>
                <w:szCs w:val="22"/>
              </w:rPr>
              <w:t>.2.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Всероссийский день бега "Кросс наций".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Се</w:t>
            </w:r>
            <w:r>
              <w:rPr>
                <w:rFonts w:ascii="Times New Roman" w:hAnsi="Times New Roman" w:cs="Times New Roman"/>
                <w:szCs w:val="22"/>
              </w:rPr>
              <w:t>нтябрь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Сентябрь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217,0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217,0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217,0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137482">
              <w:rPr>
                <w:rFonts w:ascii="Times New Roman" w:hAnsi="Times New Roman" w:cs="Times New Roman"/>
                <w:szCs w:val="22"/>
              </w:rPr>
              <w:t>.3.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Традиционная комбинированная эстафета, посвященная Дню защитника Отечества.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Февраль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Февраль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  <w:r w:rsidRPr="00137482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2.4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Традиционная легкоатлетическая эстафета, посвященная Дню Победы в ВОВ.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Май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Май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55,0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2.5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Физкультурно-досуговое мероприятие, посвященное Дню защиты детей - "Вокруг света за одно лето".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Май - июнь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Май - июнь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80,0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2.6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Размещение в СМИ информационных статей, направленных на пропаганду спорта и здорового образа жизни,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информации о физкультурно-оздоровительных и образовательных услугах, предоставляемых в учреждениях спортивной направленности учреждений на сайтах, анонсирующих материалов.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2.7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Спартакиада среди дворовых команд по месту жительства.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Июнь - август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Июнь - август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77,0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2.8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Городские фестивали Всероссийского физк</w:t>
            </w:r>
            <w:r>
              <w:rPr>
                <w:rFonts w:ascii="Times New Roman" w:hAnsi="Times New Roman" w:cs="Times New Roman"/>
                <w:szCs w:val="22"/>
              </w:rPr>
              <w:t>ультурно-спортивного комплекса «Готов к труду и обороне»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среди обучающихся образовательных организаций и взрослого населения.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Февраль - май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Февраль - май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156,0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156,0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156,0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2.9.</w:t>
            </w:r>
          </w:p>
        </w:tc>
        <w:tc>
          <w:tcPr>
            <w:tcW w:w="3499" w:type="dxa"/>
            <w:gridSpan w:val="3"/>
          </w:tcPr>
          <w:p w:rsidR="00665F21" w:rsidRPr="00613E8E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3E8E">
              <w:rPr>
                <w:rFonts w:ascii="Times New Roman" w:hAnsi="Times New Roman" w:cs="Times New Roman"/>
                <w:szCs w:val="22"/>
              </w:rPr>
              <w:t>Фестиваль «Спорт-норма жизни!» в рамках празднования Всероссийского дня физкультурника.</w:t>
            </w:r>
          </w:p>
        </w:tc>
        <w:tc>
          <w:tcPr>
            <w:tcW w:w="1701" w:type="dxa"/>
            <w:gridSpan w:val="2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613E8E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Август 2021</w:t>
            </w:r>
            <w:r w:rsidRPr="00613E8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Август 2023</w:t>
            </w:r>
            <w:r w:rsidRPr="00613E8E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3E8E">
              <w:rPr>
                <w:rFonts w:ascii="Times New Roman" w:hAnsi="Times New Roman" w:cs="Times New Roman"/>
                <w:szCs w:val="22"/>
              </w:rPr>
              <w:t>165,0</w:t>
            </w:r>
          </w:p>
        </w:tc>
        <w:tc>
          <w:tcPr>
            <w:tcW w:w="907" w:type="dxa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3E8E">
              <w:rPr>
                <w:rFonts w:ascii="Times New Roman" w:hAnsi="Times New Roman" w:cs="Times New Roman"/>
                <w:szCs w:val="22"/>
              </w:rPr>
              <w:t>165,0</w:t>
            </w:r>
          </w:p>
        </w:tc>
        <w:tc>
          <w:tcPr>
            <w:tcW w:w="907" w:type="dxa"/>
            <w:gridSpan w:val="2"/>
          </w:tcPr>
          <w:p w:rsidR="00665F21" w:rsidRPr="00613E8E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13E8E">
              <w:rPr>
                <w:rFonts w:ascii="Times New Roman" w:hAnsi="Times New Roman" w:cs="Times New Roman"/>
                <w:szCs w:val="22"/>
              </w:rPr>
              <w:t>165,0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2.10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Всероссийские соревнования по уличному баскетб</w:t>
            </w:r>
            <w:r>
              <w:rPr>
                <w:rFonts w:ascii="Times New Roman" w:hAnsi="Times New Roman" w:cs="Times New Roman"/>
                <w:szCs w:val="22"/>
              </w:rPr>
              <w:t>олу «Оранжевый мяч»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Август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Август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78,0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Городские с</w:t>
            </w:r>
            <w:r>
              <w:rPr>
                <w:rFonts w:ascii="Times New Roman" w:hAnsi="Times New Roman" w:cs="Times New Roman"/>
                <w:szCs w:val="22"/>
              </w:rPr>
              <w:t>оревнования по хоккею с шайбой «Золотая шайба»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200,0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200,0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200,0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Чемпионат города по хоккею с шайбой среди любительских команд.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Оказание консультативной, психологической помощи несовершеннолетним, родителям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(законным представителям) по вопросам формирования здорового образа жизни, профилактики употребления психоактивных веществ.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2.14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Организация и проведение </w:t>
            </w: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интернет-уроков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 xml:space="preserve"> антинаркотической направленности "Имею право знать!".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2.15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Проведение массовых мероприятий, направленных на формирование здорового образа жизни.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  <w:r>
              <w:rPr>
                <w:rFonts w:ascii="Times New Roman" w:hAnsi="Times New Roman" w:cs="Times New Roman"/>
                <w:szCs w:val="22"/>
              </w:rPr>
              <w:t>, МАУ «Центр»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8350B7">
              <w:rPr>
                <w:rFonts w:ascii="Times New Roman" w:hAnsi="Times New Roman" w:cs="Times New Roman"/>
                <w:szCs w:val="22"/>
              </w:rPr>
              <w:t>.1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Участие в облас</w:t>
            </w:r>
            <w:r>
              <w:rPr>
                <w:rFonts w:ascii="Times New Roman" w:hAnsi="Times New Roman" w:cs="Times New Roman"/>
                <w:szCs w:val="22"/>
              </w:rPr>
              <w:t>тном профилактическом марафоне «</w:t>
            </w:r>
            <w:r w:rsidRPr="00137482">
              <w:rPr>
                <w:rFonts w:ascii="Times New Roman" w:hAnsi="Times New Roman" w:cs="Times New Roman"/>
                <w:szCs w:val="22"/>
              </w:rPr>
              <w:t>Тюменская область - тер</w:t>
            </w:r>
            <w:r>
              <w:rPr>
                <w:rFonts w:ascii="Times New Roman" w:hAnsi="Times New Roman" w:cs="Times New Roman"/>
                <w:szCs w:val="22"/>
              </w:rPr>
              <w:t>ритория здорового образа жизни!»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2.17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Участие в обла</w:t>
            </w:r>
            <w:r>
              <w:rPr>
                <w:rFonts w:ascii="Times New Roman" w:hAnsi="Times New Roman" w:cs="Times New Roman"/>
                <w:szCs w:val="22"/>
              </w:rPr>
              <w:t>стном профилактическом проекте «</w:t>
            </w:r>
            <w:r w:rsidRPr="00137482">
              <w:rPr>
                <w:rFonts w:ascii="Times New Roman" w:hAnsi="Times New Roman" w:cs="Times New Roman"/>
                <w:szCs w:val="22"/>
              </w:rPr>
              <w:t>Ле</w:t>
            </w:r>
            <w:r>
              <w:rPr>
                <w:rFonts w:ascii="Times New Roman" w:hAnsi="Times New Roman" w:cs="Times New Roman"/>
                <w:szCs w:val="22"/>
              </w:rPr>
              <w:t>то - пора находок, а не потерь!»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2.18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Проведение семинаров-тренингов, тематических лекций, собраний, конференций, круглых столов, правовых лекториев, видео-лекториев, направленных на профилактику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наркопотребления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2.19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Формирование и ведение межведомственного областного банка данных несовершеннолетних и</w:t>
            </w:r>
            <w:r>
              <w:rPr>
                <w:rFonts w:ascii="Times New Roman" w:hAnsi="Times New Roman" w:cs="Times New Roman"/>
                <w:szCs w:val="22"/>
              </w:rPr>
              <w:t xml:space="preserve"> семей «группы особого внимания»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МАУ «Центр», 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>ДО</w:t>
            </w:r>
            <w:proofErr w:type="gram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2.20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круглогодичного отдыха, оздоровления и занятост</w:t>
            </w:r>
            <w:r>
              <w:rPr>
                <w:rFonts w:ascii="Times New Roman" w:hAnsi="Times New Roman" w:cs="Times New Roman"/>
                <w:szCs w:val="22"/>
              </w:rPr>
              <w:t>и несовершеннолетних «группы особого внимания».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ДО, УСЗН г. Тобольска,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МАУ «Центр»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Спортивно - развлекательн</w:t>
            </w:r>
            <w:r>
              <w:rPr>
                <w:rFonts w:ascii="Times New Roman" w:hAnsi="Times New Roman" w:cs="Times New Roman"/>
                <w:szCs w:val="22"/>
              </w:rPr>
              <w:t>ые программы, акции, дискотеки «За здоровый образ жизни!»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ДКиТ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1635,3</w:t>
            </w:r>
          </w:p>
        </w:tc>
        <w:tc>
          <w:tcPr>
            <w:tcW w:w="907" w:type="dxa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1635,3</w:t>
            </w:r>
          </w:p>
        </w:tc>
        <w:tc>
          <w:tcPr>
            <w:tcW w:w="907" w:type="dxa"/>
            <w:gridSpan w:val="2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1635,3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Тематические книжные выставки антинаркотической направленности.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ДКиТ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907" w:type="dxa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907" w:type="dxa"/>
            <w:gridSpan w:val="2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15,2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Классные часы «Наркомания - знак беды!»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ДКиТ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907" w:type="dxa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907" w:type="dxa"/>
            <w:gridSpan w:val="2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12,0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Кинолектории антинаркотической направленности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ДКиТ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20,5</w:t>
            </w:r>
          </w:p>
        </w:tc>
        <w:tc>
          <w:tcPr>
            <w:tcW w:w="907" w:type="dxa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20,5</w:t>
            </w:r>
          </w:p>
        </w:tc>
        <w:tc>
          <w:tcPr>
            <w:tcW w:w="907" w:type="dxa"/>
            <w:gridSpan w:val="2"/>
          </w:tcPr>
          <w:p w:rsidR="00665F21" w:rsidRPr="00E9527F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9527F">
              <w:rPr>
                <w:rFonts w:ascii="Times New Roman" w:hAnsi="Times New Roman" w:cs="Times New Roman"/>
                <w:szCs w:val="22"/>
              </w:rPr>
              <w:t>20,5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Освещение вопросов программы в</w:t>
            </w:r>
            <w:r>
              <w:rPr>
                <w:rFonts w:ascii="Times New Roman" w:hAnsi="Times New Roman" w:cs="Times New Roman"/>
                <w:szCs w:val="22"/>
              </w:rPr>
              <w:t xml:space="preserve"> молодежной электронной газете «Тобольск-территория первых»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Освещение вопросов </w:t>
            </w:r>
            <w:r>
              <w:rPr>
                <w:rFonts w:ascii="Times New Roman" w:hAnsi="Times New Roman" w:cs="Times New Roman"/>
                <w:szCs w:val="22"/>
              </w:rPr>
              <w:t>программы в молодежном журнале «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Green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Street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Июнь, декабрь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Июнь, декабрь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190,0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140,0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140,0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Разработка, изготовление методических материалов и рекомендаций по организации деятельности, направленной на профилактику наркомании, алкоголизма,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табакокурения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>, других асоциальных явлений, пропаганду здорового образа жизни.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</w:rPr>
              <w:t>МАУ «Центр»</w:t>
            </w:r>
            <w:r w:rsidRPr="00137482">
              <w:rPr>
                <w:rFonts w:ascii="Times New Roman" w:hAnsi="Times New Roman" w:cs="Times New Roman"/>
                <w:szCs w:val="22"/>
              </w:rPr>
              <w:t>,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 СОН ТО «СРЦН»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 Тобольска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28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Городское соревнование по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спортивному туризму «Мы - за здоровый образ жизни!».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Март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Март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114,0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114,0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114,0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Проведение профилактических бесед с воспитанниками учреждений комитета по делам молодежи, с демонстрацией фильмов антинаркотической направленности.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Городские соревнования по летнему картингу, посвященные Дню борьбы с наркоманией.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Май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Май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11,0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Марафон профилактических мероприятий  «Твоя безопасность в твоих руках»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Март - октябрь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Март - октябрь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Кубок города по спортивному ориентированию, посвященный памяти Н.И.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Резникова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 под девизом «Здоровью - да, вредным привычкам - нет!».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Октябрь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Октябрь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13,0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работы видео-лектория «Посмотри, подумай, выбирай».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Акция «Время действовать».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 квартал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 квартал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деятельности социальной службы экстренного реагирования.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МАУ «</w:t>
            </w:r>
            <w:r w:rsidRPr="00137482">
              <w:rPr>
                <w:rFonts w:ascii="Times New Roman" w:hAnsi="Times New Roman" w:cs="Times New Roman"/>
                <w:szCs w:val="22"/>
              </w:rPr>
              <w:t>Центр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IV квартал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36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деятельности службы инспекторов по охране детства.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МАУ «Центр»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течение 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37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Фестиваль театров нетрадиционной моды «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Unreal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Февраль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Февраль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60,0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38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Проект «Наставник»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58,0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58,0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58,0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39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Фестиваль добровольчества «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Добро</w:t>
            </w: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.Т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>об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течение 2021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добровольческой (волонтерской) деятельности (в том числе конкурс «Доброволец месяца»)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    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Ежемесячно 2021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Ежемесячно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90,0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Квесты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 на месте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Июнь-август 2021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Июнь-август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Военно-спортивная игра «Богатырские забавы»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Июнь-август 2021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Июнь-август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20,0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Cs w:val="22"/>
              </w:rPr>
              <w:t>.4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Открытый чемпионат и первенство города Тобольска по рукопашному бою, посвященное Дню защитника Отечества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F6396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2"/>
              </w:rPr>
              <w:t xml:space="preserve"> квартал 2021г.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2"/>
              </w:rPr>
              <w:t xml:space="preserve"> квартал 2023г.</w:t>
            </w:r>
          </w:p>
        </w:tc>
        <w:tc>
          <w:tcPr>
            <w:tcW w:w="907" w:type="dxa"/>
            <w:gridSpan w:val="3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40,0</w:t>
            </w:r>
          </w:p>
        </w:tc>
        <w:tc>
          <w:tcPr>
            <w:tcW w:w="907" w:type="dxa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40,0</w:t>
            </w:r>
          </w:p>
        </w:tc>
        <w:tc>
          <w:tcPr>
            <w:tcW w:w="907" w:type="dxa"/>
            <w:gridSpan w:val="2"/>
          </w:tcPr>
          <w:p w:rsidR="00665F2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9377" w:type="dxa"/>
            <w:gridSpan w:val="10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Расходы на задачу №</w:t>
            </w:r>
            <w:r>
              <w:rPr>
                <w:rFonts w:ascii="Times New Roman" w:hAnsi="Times New Roman" w:cs="Times New Roman"/>
                <w:szCs w:val="22"/>
              </w:rPr>
              <w:t xml:space="preserve"> 2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3705</w:t>
            </w:r>
          </w:p>
        </w:tc>
        <w:tc>
          <w:tcPr>
            <w:tcW w:w="907" w:type="dxa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3705</w:t>
            </w:r>
          </w:p>
        </w:tc>
        <w:tc>
          <w:tcPr>
            <w:tcW w:w="907" w:type="dxa"/>
            <w:gridSpan w:val="2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3705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  <w:vMerge w:val="restart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99" w:type="dxa"/>
            <w:gridSpan w:val="3"/>
            <w:vMerge w:val="restart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том числе, по источникам финансирования:</w:t>
            </w:r>
          </w:p>
        </w:tc>
        <w:tc>
          <w:tcPr>
            <w:tcW w:w="4829" w:type="dxa"/>
            <w:gridSpan w:val="6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Федеральный бюджет (ФБ)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4829" w:type="dxa"/>
            <w:gridSpan w:val="6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Областной бюджет (</w:t>
            </w: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4829" w:type="dxa"/>
            <w:gridSpan w:val="6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Городской бюджет (ГБ)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3705</w:t>
            </w:r>
          </w:p>
        </w:tc>
        <w:tc>
          <w:tcPr>
            <w:tcW w:w="907" w:type="dxa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3705</w:t>
            </w:r>
          </w:p>
        </w:tc>
        <w:tc>
          <w:tcPr>
            <w:tcW w:w="907" w:type="dxa"/>
            <w:gridSpan w:val="2"/>
          </w:tcPr>
          <w:p w:rsidR="00665F21" w:rsidRPr="002958F1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958F1">
              <w:rPr>
                <w:rFonts w:ascii="Times New Roman" w:hAnsi="Times New Roman" w:cs="Times New Roman"/>
                <w:szCs w:val="22"/>
              </w:rPr>
              <w:t>3705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499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4829" w:type="dxa"/>
            <w:gridSpan w:val="6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Привлеченные средства</w:t>
            </w: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6249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Всего расходы на задачу № 2: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Задача 3: </w:t>
            </w:r>
            <w:r w:rsidRPr="00137482">
              <w:rPr>
                <w:rFonts w:ascii="Times New Roman" w:hAnsi="Times New Roman" w:cs="Times New Roman"/>
                <w:szCs w:val="22"/>
              </w:rPr>
              <w:t>Осуществление комплекса мероприятий, направленных на выявление лиц, допускающих немедицинское употребление наркотических средств и психотропных веществ</w:t>
            </w:r>
          </w:p>
        </w:tc>
      </w:tr>
      <w:tr w:rsidR="00665F21" w:rsidRPr="00137482" w:rsidTr="0005528F"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и проведение межведомственных рейдов.</w:t>
            </w:r>
          </w:p>
        </w:tc>
        <w:tc>
          <w:tcPr>
            <w:tcW w:w="16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КДНиЗП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течение 2022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Осуществление мер по раннему выявлению лиц, допускающих немедицинское употребление наркотических средств.</w:t>
            </w:r>
          </w:p>
        </w:tc>
        <w:tc>
          <w:tcPr>
            <w:tcW w:w="16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течени</w:t>
            </w:r>
            <w:r>
              <w:rPr>
                <w:rFonts w:ascii="Times New Roman" w:hAnsi="Times New Roman" w:cs="Times New Roman"/>
                <w:szCs w:val="22"/>
              </w:rPr>
              <w:t>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Обеспечение участия учащихся 7 - 11 классов общеобразовательных организаций в социально-психологическом тестировании.</w:t>
            </w:r>
          </w:p>
        </w:tc>
        <w:tc>
          <w:tcPr>
            <w:tcW w:w="16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</w:t>
            </w:r>
            <w:r>
              <w:rPr>
                <w:rFonts w:ascii="Times New Roman" w:hAnsi="Times New Roman" w:cs="Times New Roman"/>
                <w:szCs w:val="22"/>
              </w:rPr>
              <w:t>ия работы телефона доверия МАУ «Центр» ОДО Образование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города Тобольска; Интерне</w:t>
            </w:r>
            <w:r>
              <w:rPr>
                <w:rFonts w:ascii="Times New Roman" w:hAnsi="Times New Roman" w:cs="Times New Roman"/>
                <w:szCs w:val="22"/>
              </w:rPr>
              <w:t>та, телефона-доверия МАУ «Центр»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6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ДО, МАУ «Центр»</w:t>
            </w:r>
            <w:r w:rsidRPr="00137482">
              <w:rPr>
                <w:rFonts w:ascii="Times New Roman" w:hAnsi="Times New Roman" w:cs="Times New Roman"/>
                <w:szCs w:val="22"/>
              </w:rPr>
              <w:t>,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 СОН ТО «СРЦН»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.5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деятельности опорных (базовых) кабинетов по профилактике злоупотребления</w:t>
            </w:r>
          </w:p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психоактивными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 веществами</w:t>
            </w:r>
          </w:p>
        </w:tc>
        <w:tc>
          <w:tcPr>
            <w:tcW w:w="16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ДО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55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>.6</w:t>
            </w:r>
          </w:p>
        </w:tc>
        <w:tc>
          <w:tcPr>
            <w:tcW w:w="3543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Проведение профилактических осмотров граждан.</w:t>
            </w:r>
          </w:p>
        </w:tc>
        <w:tc>
          <w:tcPr>
            <w:tcW w:w="1651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ТФ ГБУЗ ТО «ОКПБ» </w:t>
            </w:r>
            <w:r w:rsidRPr="00137482">
              <w:rPr>
                <w:rFonts w:ascii="Times New Roman" w:hAnsi="Times New Roman" w:cs="Times New Roman"/>
                <w:szCs w:val="22"/>
              </w:rPr>
              <w:t>(филиал № 2)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течен</w:t>
            </w:r>
            <w:r>
              <w:rPr>
                <w:rFonts w:ascii="Times New Roman" w:hAnsi="Times New Roman" w:cs="Times New Roman"/>
                <w:szCs w:val="22"/>
              </w:rPr>
              <w:t>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средств обязательного медицинского страхования.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4</w:t>
            </w:r>
            <w:r w:rsidRPr="00137482">
              <w:rPr>
                <w:rFonts w:ascii="Times New Roman" w:hAnsi="Times New Roman" w:cs="Times New Roman"/>
                <w:szCs w:val="22"/>
              </w:rPr>
              <w:t>. Оказание наркологической помощи населению</w:t>
            </w: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137482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Обеспечение оказания наркологической помощи населению в рамках лечебно-профилактической деятельности.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ТФ ГБУЗ ТО «ОКПБ» </w:t>
            </w:r>
            <w:r w:rsidRPr="00137482">
              <w:rPr>
                <w:rFonts w:ascii="Times New Roman" w:hAnsi="Times New Roman" w:cs="Times New Roman"/>
                <w:szCs w:val="22"/>
              </w:rPr>
              <w:t>(филиал № 2)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средств обязательного медицинского страхования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137482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Мотивирование граждан, имеющих различного рода зависимость, для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прохождения лечения и направление в лечебно-профилактические учреждения Тюменской области.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ТФ ГБУЗ ТО «ОКПБ»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(филиал № 2)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r w:rsidRPr="00137482">
              <w:rPr>
                <w:rFonts w:ascii="Times New Roman" w:hAnsi="Times New Roman" w:cs="Times New Roman"/>
                <w:szCs w:val="22"/>
              </w:rPr>
              <w:t>УСЗН г. Тобольска;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МАУ «Центр»</w:t>
            </w:r>
            <w:r w:rsidRPr="00137482">
              <w:rPr>
                <w:rFonts w:ascii="Times New Roman" w:hAnsi="Times New Roman" w:cs="Times New Roman"/>
                <w:szCs w:val="22"/>
              </w:rPr>
              <w:t>,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 СОН ТО «СРЦН»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 Тобольска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4</w:t>
            </w:r>
            <w:r w:rsidRPr="00137482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информационно-аналитического комплекса персонального учета и сопровождения потребителей наркотиков.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ТФ ГБУЗ ТО «ОКПБ»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(филиал № 2)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средств обязательного медицинского страхования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137482"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Внедрение современных методов лечения, реабилитации, диагностики больных алкоголизмом и наркоманией.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ТФ ГБУЗ ТО «ОКПБ» </w:t>
            </w:r>
            <w:r w:rsidRPr="00137482">
              <w:rPr>
                <w:rFonts w:ascii="Times New Roman" w:hAnsi="Times New Roman" w:cs="Times New Roman"/>
                <w:szCs w:val="22"/>
              </w:rPr>
              <w:t>(филиал № 2)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137482">
              <w:rPr>
                <w:rFonts w:ascii="Times New Roman" w:hAnsi="Times New Roman" w:cs="Times New Roman"/>
                <w:szCs w:val="22"/>
              </w:rPr>
              <w:t>.5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Укрепление материально-технической базы наркологической службы.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ТФ ГБУЗ ТО «ОКПБ»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(филиал № 2)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В течение </w:t>
            </w: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6249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расходы на задачу № 4</w:t>
            </w:r>
            <w:r w:rsidRPr="00137482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5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446A6D">
              <w:rPr>
                <w:rFonts w:ascii="Times New Roman" w:hAnsi="Times New Roman" w:cs="Times New Roman"/>
                <w:szCs w:val="22"/>
              </w:rPr>
              <w:t xml:space="preserve">Реабилитация лиц, допускающих употребление психоактивных веществ; </w:t>
            </w:r>
            <w:proofErr w:type="spellStart"/>
            <w:r w:rsidRPr="00446A6D">
              <w:rPr>
                <w:rFonts w:ascii="Times New Roman" w:hAnsi="Times New Roman" w:cs="Times New Roman"/>
                <w:szCs w:val="22"/>
              </w:rPr>
              <w:t>ресоциализация</w:t>
            </w:r>
            <w:proofErr w:type="spellEnd"/>
            <w:r w:rsidRPr="00446A6D">
              <w:rPr>
                <w:rFonts w:ascii="Times New Roman" w:hAnsi="Times New Roman" w:cs="Times New Roman"/>
                <w:szCs w:val="22"/>
              </w:rPr>
              <w:t xml:space="preserve"> наркозависимых и </w:t>
            </w:r>
            <w:proofErr w:type="spellStart"/>
            <w:r w:rsidRPr="00446A6D">
              <w:rPr>
                <w:rFonts w:ascii="Times New Roman" w:hAnsi="Times New Roman" w:cs="Times New Roman"/>
                <w:szCs w:val="22"/>
              </w:rPr>
              <w:t>алкозависимых</w:t>
            </w:r>
            <w:proofErr w:type="spellEnd"/>
            <w:r w:rsidRPr="00446A6D">
              <w:rPr>
                <w:rFonts w:ascii="Times New Roman" w:hAnsi="Times New Roman" w:cs="Times New Roman"/>
                <w:szCs w:val="22"/>
              </w:rPr>
              <w:t xml:space="preserve"> граждан</w:t>
            </w: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137482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Создание условий для реализации проектов, направленных на реабилитацию лиц, допускающих немедицинское употребление наркотических средств,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ресоциализацию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дезадаптированной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 молодежи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Участие в областной реабилитационной смене "Ступени"</w:t>
            </w: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Реализация программ индивидуального сопровождения подростков, п</w:t>
            </w:r>
            <w:r>
              <w:rPr>
                <w:rFonts w:ascii="Times New Roman" w:hAnsi="Times New Roman" w:cs="Times New Roman"/>
                <w:szCs w:val="22"/>
              </w:rPr>
              <w:t xml:space="preserve">рошедших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реабилитацию в ГАУ ТО «</w:t>
            </w:r>
            <w:r w:rsidRPr="00137482">
              <w:rPr>
                <w:rFonts w:ascii="Times New Roman" w:hAnsi="Times New Roman" w:cs="Times New Roman"/>
                <w:szCs w:val="22"/>
              </w:rPr>
              <w:t>Областной це</w:t>
            </w:r>
            <w:r>
              <w:rPr>
                <w:rFonts w:ascii="Times New Roman" w:hAnsi="Times New Roman" w:cs="Times New Roman"/>
                <w:szCs w:val="22"/>
              </w:rPr>
              <w:t>нтр профилактики и реабилитации»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УСЗН г. Тобольска, МАУ «Центр»</w:t>
            </w:r>
            <w:r w:rsidRPr="00137482">
              <w:rPr>
                <w:rFonts w:ascii="Times New Roman" w:hAnsi="Times New Roman" w:cs="Times New Roman"/>
                <w:szCs w:val="22"/>
              </w:rPr>
              <w:t>;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АУ СОН ТО «СРЦН»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 Тобольска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5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Оказание содействия в трудоустройст</w:t>
            </w:r>
            <w:r>
              <w:rPr>
                <w:rFonts w:ascii="Times New Roman" w:hAnsi="Times New Roman" w:cs="Times New Roman"/>
                <w:szCs w:val="22"/>
              </w:rPr>
              <w:t>ве и переобучении через ГАУ ТО «</w:t>
            </w:r>
            <w:r w:rsidRPr="00137482">
              <w:rPr>
                <w:rFonts w:ascii="Times New Roman" w:hAnsi="Times New Roman" w:cs="Times New Roman"/>
                <w:szCs w:val="22"/>
              </w:rPr>
              <w:t>Центр занятости населения г.</w:t>
            </w:r>
            <w:r>
              <w:rPr>
                <w:rFonts w:ascii="Times New Roman" w:hAnsi="Times New Roman" w:cs="Times New Roman"/>
                <w:szCs w:val="22"/>
              </w:rPr>
              <w:t xml:space="preserve"> Тобольска и Тобольского района»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лиц, допускающих употребление психоактивных веществ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УСЗН г. Тобольска, МАУ «Центр»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Оказание содействия в прохождении реабилитации родителей, имеющих алкогольную или нарк</w:t>
            </w:r>
            <w:r>
              <w:rPr>
                <w:rFonts w:ascii="Times New Roman" w:hAnsi="Times New Roman" w:cs="Times New Roman"/>
                <w:szCs w:val="22"/>
              </w:rPr>
              <w:t>отическую зависимость в ГАУ ТО «</w:t>
            </w:r>
            <w:r w:rsidRPr="00137482">
              <w:rPr>
                <w:rFonts w:ascii="Times New Roman" w:hAnsi="Times New Roman" w:cs="Times New Roman"/>
                <w:szCs w:val="22"/>
              </w:rPr>
              <w:t>Областной центр про</w:t>
            </w:r>
            <w:r>
              <w:rPr>
                <w:rFonts w:ascii="Times New Roman" w:hAnsi="Times New Roman" w:cs="Times New Roman"/>
                <w:szCs w:val="22"/>
              </w:rPr>
              <w:t>филактики и реабилитации», АНО «</w:t>
            </w:r>
            <w:r w:rsidRPr="00137482">
              <w:rPr>
                <w:rFonts w:ascii="Times New Roman" w:hAnsi="Times New Roman" w:cs="Times New Roman"/>
                <w:szCs w:val="22"/>
              </w:rPr>
              <w:t>Надежда есть</w:t>
            </w:r>
            <w:r>
              <w:rPr>
                <w:rFonts w:ascii="Times New Roman" w:hAnsi="Times New Roman" w:cs="Times New Roman"/>
                <w:szCs w:val="22"/>
              </w:rPr>
              <w:t>», Благотворительный фонд «Ника»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МАУ «</w:t>
            </w:r>
            <w:r w:rsidRPr="00137482">
              <w:rPr>
                <w:rFonts w:ascii="Times New Roman" w:hAnsi="Times New Roman" w:cs="Times New Roman"/>
                <w:szCs w:val="22"/>
              </w:rPr>
              <w:t>Цент</w:t>
            </w:r>
            <w:r>
              <w:rPr>
                <w:rFonts w:ascii="Times New Roman" w:hAnsi="Times New Roman" w:cs="Times New Roman"/>
                <w:szCs w:val="22"/>
              </w:rPr>
              <w:t>р»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>
              <w:rPr>
                <w:rFonts w:ascii="Times New Roman" w:hAnsi="Times New Roman" w:cs="Times New Roman"/>
                <w:szCs w:val="22"/>
              </w:rPr>
              <w:t>.5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Оказание комплексной помощи семьям и несовершеннолетним, допускающим употребление психоактивных веще</w:t>
            </w: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ств с пр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>именением межведомственных технологий:</w:t>
            </w:r>
          </w:p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«</w:t>
            </w:r>
            <w:r w:rsidRPr="00137482">
              <w:rPr>
                <w:rFonts w:ascii="Times New Roman" w:hAnsi="Times New Roman" w:cs="Times New Roman"/>
                <w:szCs w:val="22"/>
              </w:rPr>
              <w:t>Выездная служба комплексной социально-реабилитационной помощи</w:t>
            </w:r>
            <w:r>
              <w:rPr>
                <w:rFonts w:ascii="Times New Roman" w:hAnsi="Times New Roman" w:cs="Times New Roman"/>
                <w:szCs w:val="22"/>
              </w:rPr>
              <w:t xml:space="preserve"> несовершеннолетним и их семьям»</w:t>
            </w:r>
            <w:r w:rsidRPr="00137482">
              <w:rPr>
                <w:rFonts w:ascii="Times New Roman" w:hAnsi="Times New Roman" w:cs="Times New Roman"/>
                <w:szCs w:val="22"/>
              </w:rPr>
              <w:t>;</w:t>
            </w:r>
          </w:p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«</w:t>
            </w:r>
            <w:r w:rsidRPr="00137482">
              <w:rPr>
                <w:rFonts w:ascii="Times New Roman" w:hAnsi="Times New Roman" w:cs="Times New Roman"/>
                <w:szCs w:val="22"/>
              </w:rPr>
              <w:t>Метод взаимодействия с сетевым окружением семей и детей, находящих</w:t>
            </w:r>
            <w:r>
              <w:rPr>
                <w:rFonts w:ascii="Times New Roman" w:hAnsi="Times New Roman" w:cs="Times New Roman"/>
                <w:szCs w:val="22"/>
              </w:rPr>
              <w:t>ся в трудной жизненной ситуации»</w:t>
            </w:r>
            <w:r w:rsidRPr="00137482">
              <w:rPr>
                <w:rFonts w:ascii="Times New Roman" w:hAnsi="Times New Roman" w:cs="Times New Roman"/>
                <w:szCs w:val="22"/>
              </w:rPr>
              <w:t>;</w:t>
            </w:r>
          </w:p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 «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Оказание комплексной помощи несовершеннолетним и их семьям в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 xml:space="preserve">условиях стационарных </w:t>
            </w:r>
            <w:r>
              <w:rPr>
                <w:rFonts w:ascii="Times New Roman" w:hAnsi="Times New Roman" w:cs="Times New Roman"/>
                <w:szCs w:val="22"/>
              </w:rPr>
              <w:t>реабилитационных отделений»</w:t>
            </w:r>
            <w:r w:rsidRPr="00137482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МАУ «Центр»</w:t>
            </w:r>
            <w:r w:rsidRPr="00137482">
              <w:rPr>
                <w:rFonts w:ascii="Times New Roman" w:hAnsi="Times New Roman" w:cs="Times New Roman"/>
                <w:szCs w:val="22"/>
              </w:rPr>
              <w:t>,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АУ СОН ТО «СРЦН»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 Тобольска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6249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 xml:space="preserve">Всего расходы </w:t>
            </w:r>
            <w:r>
              <w:rPr>
                <w:rFonts w:ascii="Times New Roman" w:hAnsi="Times New Roman" w:cs="Times New Roman"/>
                <w:szCs w:val="22"/>
              </w:rPr>
              <w:t>на задачу № 5</w:t>
            </w:r>
            <w:r w:rsidRPr="00137482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137482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 w:val="restart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том числе по источникам финансирования:</w:t>
            </w: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Федеральный бюджет (ФБ)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Областной бюджет (</w:t>
            </w: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Городской бюджет (ГБ)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137482"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Привлеченные средства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4862" w:type="dxa"/>
            <w:gridSpan w:val="18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Задача 6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. </w:t>
            </w:r>
            <w:r w:rsidRPr="00446A6D">
              <w:rPr>
                <w:rFonts w:ascii="Times New Roman" w:hAnsi="Times New Roman" w:cs="Times New Roman"/>
                <w:szCs w:val="22"/>
              </w:rPr>
              <w:t>Уничтожение инфраструктуры незаконного производства, транспортировки и распространения наркотиков</w:t>
            </w: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137482">
              <w:rPr>
                <w:rFonts w:ascii="Times New Roman" w:hAnsi="Times New Roman" w:cs="Times New Roman"/>
                <w:szCs w:val="22"/>
              </w:rPr>
              <w:t>.1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Организация мероприятий, направленных на пропаганду здорового образа жизни, в том числе профилактику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наркопотребления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>, в рамках Всероссийской межведомственной операции «Подросток».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ДО,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ДКиТ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  <w:r w:rsidRPr="00137482">
              <w:rPr>
                <w:rFonts w:ascii="Times New Roman" w:hAnsi="Times New Roman" w:cs="Times New Roman"/>
                <w:szCs w:val="22"/>
              </w:rPr>
              <w:t>,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КДНиЗП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Май - сентябрь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Май - сентябрь</w:t>
            </w:r>
          </w:p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137482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и проведение оперативно-профилактических мероприятий в сфере незаконного оборота наркотиков: «Мак», «Транзит», «Азиатский заслон» и др.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МО МВД России "Тобольский"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 xml:space="preserve">Осуществление обмена информацией с правоохранительными органами о нарушениях в сфере оборота наркотических веществ, результатах мероприятий, направленных на выявление надписей, содержащих рекламу </w:t>
            </w: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>наркотических и психотропных веществ.</w:t>
            </w:r>
          </w:p>
        </w:tc>
        <w:tc>
          <w:tcPr>
            <w:tcW w:w="1701" w:type="dxa"/>
            <w:gridSpan w:val="2"/>
          </w:tcPr>
          <w:p w:rsidR="00665F21" w:rsidRPr="006579D7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lastRenderedPageBreak/>
              <w:t xml:space="preserve">ДО, </w:t>
            </w:r>
            <w:proofErr w:type="spellStart"/>
            <w:r w:rsidRPr="00137482">
              <w:rPr>
                <w:rFonts w:ascii="Times New Roman" w:hAnsi="Times New Roman" w:cs="Times New Roman"/>
                <w:szCs w:val="22"/>
              </w:rPr>
              <w:t>ДФКСиМП</w:t>
            </w:r>
            <w:proofErr w:type="spellEnd"/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Cs w:val="22"/>
              </w:rPr>
              <w:t>.4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работы, контроля и учета за лицами, привлеченными к административной ответственности за употребление наркотических средств, психотропных веществ без назначения врача.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МАУ «Центр»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.5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работы телефонов доверия по вопросам незаконного оборота наркотических средств.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 МВД России «Тобольский»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.6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Проведение оперативно-розыскных мероприятий, направленных на выявление, предупреждение, пресечение и раскрытие преступлений, связанных с незаконным оборотом наркотических средств и психотропных веществ.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 МВД России «Тобольский»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1049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>
              <w:rPr>
                <w:rFonts w:ascii="Times New Roman" w:hAnsi="Times New Roman" w:cs="Times New Roman"/>
                <w:szCs w:val="22"/>
              </w:rPr>
              <w:t>.7</w:t>
            </w:r>
          </w:p>
        </w:tc>
        <w:tc>
          <w:tcPr>
            <w:tcW w:w="3499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Организация работы по противодействию пропаганде и незаконной рекламе наркотиков, в том числе посредством сети Интернет.</w:t>
            </w:r>
          </w:p>
        </w:tc>
        <w:tc>
          <w:tcPr>
            <w:tcW w:w="1701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 МВД России «Тобольский»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течение 2021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течение 202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37482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</w:tc>
        <w:tc>
          <w:tcPr>
            <w:tcW w:w="2721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рамках текущего финансирования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6249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Всего расходы на задачу № 6</w:t>
            </w:r>
            <w:r w:rsidRPr="00137482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0,0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6249" w:type="dxa"/>
            <w:gridSpan w:val="6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Всего расходы по цели (программе):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3705,0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3705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3705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 w:val="restart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В том числе по источникам финансирования:</w:t>
            </w: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Федеральный бюджет (ФБ)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Областной бюджет (</w:t>
            </w:r>
            <w:proofErr w:type="gramStart"/>
            <w:r w:rsidRPr="00137482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137482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Городской бюджет (ГБ)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3705,0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3705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3705</w:t>
            </w:r>
            <w:r>
              <w:rPr>
                <w:rFonts w:ascii="Times New Roman" w:hAnsi="Times New Roman" w:cs="Times New Roman"/>
                <w:szCs w:val="22"/>
              </w:rPr>
              <w:t>,0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65F21" w:rsidRPr="00137482" w:rsidTr="0005528F">
        <w:tc>
          <w:tcPr>
            <w:tcW w:w="3051" w:type="dxa"/>
            <w:gridSpan w:val="3"/>
            <w:vMerge/>
          </w:tcPr>
          <w:p w:rsidR="00665F21" w:rsidRPr="00137482" w:rsidRDefault="00665F21" w:rsidP="0005528F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gridSpan w:val="3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Привлеченные средства</w:t>
            </w: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gridSpan w:val="3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gridSpan w:val="2"/>
          </w:tcPr>
          <w:p w:rsidR="00665F21" w:rsidRPr="00137482" w:rsidRDefault="00665F21" w:rsidP="000552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37482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2764" w:type="dxa"/>
            <w:gridSpan w:val="2"/>
          </w:tcPr>
          <w:p w:rsidR="00665F21" w:rsidRPr="00137482" w:rsidRDefault="00665F21" w:rsidP="000552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65F21" w:rsidRDefault="00665F21" w:rsidP="00665F21">
      <w:pPr>
        <w:rPr>
          <w:b/>
        </w:rPr>
        <w:sectPr w:rsidR="00665F21" w:rsidSect="00297266">
          <w:pgSz w:w="16838" w:h="11906" w:orient="landscape"/>
          <w:pgMar w:top="1701" w:right="1134" w:bottom="567" w:left="1134" w:header="709" w:footer="709" w:gutter="0"/>
          <w:cols w:space="708"/>
          <w:docGrid w:linePitch="381"/>
        </w:sectPr>
      </w:pPr>
      <w:bookmarkStart w:id="2" w:name="_GoBack"/>
      <w:bookmarkEnd w:id="2"/>
    </w:p>
    <w:p w:rsidR="00374685" w:rsidRDefault="00374685"/>
    <w:sectPr w:rsidR="00374685" w:rsidSect="007D23A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</w:lvl>
  </w:abstractNum>
  <w:abstractNum w:abstractNumId="1">
    <w:nsid w:val="00B132FB"/>
    <w:multiLevelType w:val="hybridMultilevel"/>
    <w:tmpl w:val="D2F45AC4"/>
    <w:lvl w:ilvl="0" w:tplc="A93CE11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3BC743D"/>
    <w:multiLevelType w:val="hybridMultilevel"/>
    <w:tmpl w:val="726645E2"/>
    <w:lvl w:ilvl="0" w:tplc="49C462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5169D3"/>
    <w:multiLevelType w:val="hybridMultilevel"/>
    <w:tmpl w:val="81783A4C"/>
    <w:lvl w:ilvl="0" w:tplc="AA3657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2A40"/>
    <w:multiLevelType w:val="hybridMultilevel"/>
    <w:tmpl w:val="090C5DB8"/>
    <w:lvl w:ilvl="0" w:tplc="4C90821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B30C74"/>
    <w:multiLevelType w:val="hybridMultilevel"/>
    <w:tmpl w:val="AD92402A"/>
    <w:lvl w:ilvl="0" w:tplc="36C81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E1760F"/>
    <w:multiLevelType w:val="hybridMultilevel"/>
    <w:tmpl w:val="63007AEA"/>
    <w:lvl w:ilvl="0" w:tplc="02F01B86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6E64411"/>
    <w:multiLevelType w:val="hybridMultilevel"/>
    <w:tmpl w:val="A6F45386"/>
    <w:lvl w:ilvl="0" w:tplc="0EDA28FC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0D3DF5"/>
    <w:multiLevelType w:val="hybridMultilevel"/>
    <w:tmpl w:val="30A4583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BB25C2"/>
    <w:multiLevelType w:val="hybridMultilevel"/>
    <w:tmpl w:val="53F2E79A"/>
    <w:lvl w:ilvl="0" w:tplc="041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8B6266"/>
    <w:multiLevelType w:val="hybridMultilevel"/>
    <w:tmpl w:val="AA587604"/>
    <w:lvl w:ilvl="0" w:tplc="AA3657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4C455F"/>
    <w:multiLevelType w:val="hybridMultilevel"/>
    <w:tmpl w:val="432C6050"/>
    <w:lvl w:ilvl="0" w:tplc="7E9EFF28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E152DE"/>
    <w:multiLevelType w:val="hybridMultilevel"/>
    <w:tmpl w:val="D17E56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ED1C21"/>
    <w:multiLevelType w:val="hybridMultilevel"/>
    <w:tmpl w:val="9D544AB4"/>
    <w:lvl w:ilvl="0" w:tplc="DAB8527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BD1BCB"/>
    <w:multiLevelType w:val="hybridMultilevel"/>
    <w:tmpl w:val="E1E221E2"/>
    <w:lvl w:ilvl="0" w:tplc="E020D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D46E9F"/>
    <w:multiLevelType w:val="hybridMultilevel"/>
    <w:tmpl w:val="3050E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A356A8"/>
    <w:multiLevelType w:val="hybridMultilevel"/>
    <w:tmpl w:val="8214C852"/>
    <w:lvl w:ilvl="0" w:tplc="95BCBDD0">
      <w:start w:val="1"/>
      <w:numFmt w:val="decimal"/>
      <w:lvlText w:val="%1."/>
      <w:lvlJc w:val="left"/>
      <w:pPr>
        <w:ind w:left="184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CE02440"/>
    <w:multiLevelType w:val="hybridMultilevel"/>
    <w:tmpl w:val="676408AC"/>
    <w:lvl w:ilvl="0" w:tplc="BD88A3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6CFB15F2"/>
    <w:multiLevelType w:val="hybridMultilevel"/>
    <w:tmpl w:val="07D866FE"/>
    <w:lvl w:ilvl="0" w:tplc="67327C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4083350"/>
    <w:multiLevelType w:val="hybridMultilevel"/>
    <w:tmpl w:val="221616FE"/>
    <w:lvl w:ilvl="0" w:tplc="F404F3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357FCD"/>
    <w:multiLevelType w:val="hybridMultilevel"/>
    <w:tmpl w:val="EED023C4"/>
    <w:lvl w:ilvl="0" w:tplc="BB7AB3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9824862"/>
    <w:multiLevelType w:val="hybridMultilevel"/>
    <w:tmpl w:val="B4A81678"/>
    <w:lvl w:ilvl="0" w:tplc="E020D3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EF72158"/>
    <w:multiLevelType w:val="hybridMultilevel"/>
    <w:tmpl w:val="F036D380"/>
    <w:lvl w:ilvl="0" w:tplc="7E9EFF2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8"/>
  </w:num>
  <w:num w:numId="5">
    <w:abstractNumId w:val="4"/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5"/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0"/>
  </w:num>
  <w:num w:numId="21">
    <w:abstractNumId w:val="20"/>
  </w:num>
  <w:num w:numId="22">
    <w:abstractNumId w:val="7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C4D"/>
    <w:rsid w:val="00374685"/>
    <w:rsid w:val="00665F21"/>
    <w:rsid w:val="00D07C4D"/>
    <w:rsid w:val="00D1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65F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665F21"/>
    <w:pPr>
      <w:keepNext/>
      <w:jc w:val="center"/>
      <w:outlineLvl w:val="5"/>
    </w:pPr>
    <w:rPr>
      <w:rFonts w:ascii="Arial" w:hAnsi="Arial"/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665F21"/>
    <w:pPr>
      <w:keepNext/>
      <w:outlineLvl w:val="6"/>
    </w:pPr>
    <w:rPr>
      <w:rFonts w:ascii="Arial" w:hAnsi="Arial"/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665F21"/>
    <w:pPr>
      <w:keepNext/>
      <w:jc w:val="center"/>
      <w:outlineLvl w:val="7"/>
    </w:pPr>
    <w:rPr>
      <w:rFonts w:ascii="Arial" w:hAnsi="Arial"/>
      <w:b/>
      <w:sz w:val="22"/>
      <w:szCs w:val="20"/>
    </w:rPr>
  </w:style>
  <w:style w:type="paragraph" w:styleId="9">
    <w:name w:val="heading 9"/>
    <w:basedOn w:val="a"/>
    <w:next w:val="a"/>
    <w:link w:val="90"/>
    <w:qFormat/>
    <w:rsid w:val="00665F21"/>
    <w:pPr>
      <w:keepNext/>
      <w:jc w:val="both"/>
      <w:outlineLvl w:val="8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65F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665F21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5F21"/>
    <w:rPr>
      <w:rFonts w:ascii="Arial" w:eastAsia="Times New Roman" w:hAnsi="Arial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65F21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65F21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3">
    <w:name w:val="Table Grid"/>
    <w:basedOn w:val="a1"/>
    <w:rsid w:val="0066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65F21"/>
    <w:rPr>
      <w:color w:val="000080"/>
      <w:u w:val="single"/>
    </w:rPr>
  </w:style>
  <w:style w:type="paragraph" w:styleId="a5">
    <w:name w:val="Body Text"/>
    <w:basedOn w:val="a"/>
    <w:link w:val="a6"/>
    <w:rsid w:val="00665F21"/>
    <w:pPr>
      <w:tabs>
        <w:tab w:val="left" w:pos="3969"/>
      </w:tabs>
      <w:ind w:right="5102"/>
      <w:jc w:val="both"/>
    </w:pPr>
    <w:rPr>
      <w:rFonts w:ascii="Courier" w:hAnsi="Courier"/>
      <w:b/>
      <w:szCs w:val="20"/>
    </w:rPr>
  </w:style>
  <w:style w:type="character" w:customStyle="1" w:styleId="a6">
    <w:name w:val="Основной текст Знак"/>
    <w:basedOn w:val="a0"/>
    <w:link w:val="a5"/>
    <w:rsid w:val="00665F21"/>
    <w:rPr>
      <w:rFonts w:ascii="Courier" w:eastAsia="Times New Roman" w:hAnsi="Courier" w:cs="Times New Roman"/>
      <w:b/>
      <w:sz w:val="28"/>
      <w:szCs w:val="20"/>
      <w:lang w:eastAsia="ru-RU"/>
    </w:rPr>
  </w:style>
  <w:style w:type="paragraph" w:styleId="a7">
    <w:name w:val="caption"/>
    <w:basedOn w:val="a"/>
    <w:qFormat/>
    <w:rsid w:val="00665F21"/>
    <w:pPr>
      <w:jc w:val="center"/>
    </w:pPr>
    <w:rPr>
      <w:b/>
      <w:sz w:val="32"/>
      <w:szCs w:val="20"/>
    </w:rPr>
  </w:style>
  <w:style w:type="paragraph" w:styleId="a8">
    <w:name w:val="Body Text Indent"/>
    <w:basedOn w:val="a"/>
    <w:link w:val="a9"/>
    <w:rsid w:val="00665F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665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5F21"/>
    <w:rPr>
      <w:rFonts w:ascii="Courier New" w:eastAsia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665F21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665F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65F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665F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c">
    <w:name w:val="Emphasis"/>
    <w:qFormat/>
    <w:rsid w:val="00665F21"/>
    <w:rPr>
      <w:i/>
      <w:iCs/>
    </w:rPr>
  </w:style>
  <w:style w:type="paragraph" w:styleId="ad">
    <w:name w:val="Balloon Text"/>
    <w:basedOn w:val="a"/>
    <w:link w:val="ae"/>
    <w:rsid w:val="00665F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65F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5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 Spacing"/>
    <w:link w:val="af0"/>
    <w:uiPriority w:val="1"/>
    <w:qFormat/>
    <w:rsid w:val="00665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Title"/>
    <w:basedOn w:val="a"/>
    <w:link w:val="af2"/>
    <w:qFormat/>
    <w:rsid w:val="00665F21"/>
    <w:pPr>
      <w:jc w:val="center"/>
    </w:pPr>
    <w:rPr>
      <w:sz w:val="32"/>
      <w:szCs w:val="20"/>
    </w:rPr>
  </w:style>
  <w:style w:type="character" w:customStyle="1" w:styleId="af2">
    <w:name w:val="Название Знак"/>
    <w:basedOn w:val="a0"/>
    <w:link w:val="af1"/>
    <w:rsid w:val="00665F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665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65F2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65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665F2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rsid w:val="00665F21"/>
    <w:rPr>
      <w:rFonts w:ascii="Calibri" w:hAnsi="Calibri" w:cs="Calibri" w:hint="default"/>
      <w:b/>
      <w:bCs/>
      <w:i/>
      <w:i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665F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0">
    <w:name w:val="Без интервала Знак"/>
    <w:link w:val="af"/>
    <w:uiPriority w:val="1"/>
    <w:locked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665F21"/>
    <w:pPr>
      <w:spacing w:before="100" w:beforeAutospacing="1" w:after="119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665F21"/>
    <w:rPr>
      <w:b/>
      <w:bCs/>
    </w:rPr>
  </w:style>
  <w:style w:type="paragraph" w:styleId="af5">
    <w:name w:val="Normal (Web)"/>
    <w:basedOn w:val="a"/>
    <w:uiPriority w:val="99"/>
    <w:unhideWhenUsed/>
    <w:rsid w:val="00665F21"/>
    <w:pPr>
      <w:spacing w:before="100" w:beforeAutospacing="1" w:after="119"/>
    </w:pPr>
    <w:rPr>
      <w:color w:val="000000"/>
      <w:sz w:val="24"/>
      <w:szCs w:val="24"/>
    </w:rPr>
  </w:style>
  <w:style w:type="paragraph" w:styleId="af6">
    <w:name w:val="header"/>
    <w:basedOn w:val="a"/>
    <w:link w:val="af7"/>
    <w:rsid w:val="00665F2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"/>
    <w:link w:val="af9"/>
    <w:rsid w:val="00665F2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65F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5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65F2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(2)_"/>
    <w:link w:val="22"/>
    <w:locked/>
    <w:rsid w:val="00665F2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5F21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NoSpacing1">
    <w:name w:val="No Spacing1"/>
    <w:uiPriority w:val="99"/>
    <w:rsid w:val="00665F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b">
    <w:name w:val="Стиль"/>
    <w:uiPriority w:val="99"/>
    <w:rsid w:val="00665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qFormat/>
    <w:rsid w:val="00665F2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65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665F21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Internetlink">
    <w:name w:val="Internet link"/>
    <w:rsid w:val="00665F21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665F2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665F21"/>
    <w:pPr>
      <w:keepNext/>
      <w:jc w:val="center"/>
      <w:outlineLvl w:val="5"/>
    </w:pPr>
    <w:rPr>
      <w:rFonts w:ascii="Arial" w:hAnsi="Arial"/>
      <w:b/>
      <w:sz w:val="26"/>
      <w:szCs w:val="20"/>
    </w:rPr>
  </w:style>
  <w:style w:type="paragraph" w:styleId="7">
    <w:name w:val="heading 7"/>
    <w:basedOn w:val="a"/>
    <w:next w:val="a"/>
    <w:link w:val="70"/>
    <w:qFormat/>
    <w:rsid w:val="00665F21"/>
    <w:pPr>
      <w:keepNext/>
      <w:outlineLvl w:val="6"/>
    </w:pPr>
    <w:rPr>
      <w:rFonts w:ascii="Arial" w:hAnsi="Arial"/>
      <w:b/>
      <w:sz w:val="22"/>
      <w:szCs w:val="20"/>
    </w:rPr>
  </w:style>
  <w:style w:type="paragraph" w:styleId="8">
    <w:name w:val="heading 8"/>
    <w:basedOn w:val="a"/>
    <w:next w:val="a"/>
    <w:link w:val="80"/>
    <w:qFormat/>
    <w:rsid w:val="00665F21"/>
    <w:pPr>
      <w:keepNext/>
      <w:jc w:val="center"/>
      <w:outlineLvl w:val="7"/>
    </w:pPr>
    <w:rPr>
      <w:rFonts w:ascii="Arial" w:hAnsi="Arial"/>
      <w:b/>
      <w:sz w:val="22"/>
      <w:szCs w:val="20"/>
    </w:rPr>
  </w:style>
  <w:style w:type="paragraph" w:styleId="9">
    <w:name w:val="heading 9"/>
    <w:basedOn w:val="a"/>
    <w:next w:val="a"/>
    <w:link w:val="90"/>
    <w:qFormat/>
    <w:rsid w:val="00665F21"/>
    <w:pPr>
      <w:keepNext/>
      <w:jc w:val="both"/>
      <w:outlineLvl w:val="8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665F2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60">
    <w:name w:val="Заголовок 6 Знак"/>
    <w:basedOn w:val="a0"/>
    <w:link w:val="6"/>
    <w:rsid w:val="00665F21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65F21"/>
    <w:rPr>
      <w:rFonts w:ascii="Arial" w:eastAsia="Times New Roman" w:hAnsi="Arial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65F21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65F21"/>
    <w:rPr>
      <w:rFonts w:ascii="Arial" w:eastAsia="Times New Roman" w:hAnsi="Arial" w:cs="Times New Roman"/>
      <w:b/>
      <w:sz w:val="28"/>
      <w:szCs w:val="20"/>
      <w:lang w:eastAsia="ru-RU"/>
    </w:rPr>
  </w:style>
  <w:style w:type="table" w:styleId="a3">
    <w:name w:val="Table Grid"/>
    <w:basedOn w:val="a1"/>
    <w:rsid w:val="00665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65F21"/>
    <w:rPr>
      <w:color w:val="000080"/>
      <w:u w:val="single"/>
    </w:rPr>
  </w:style>
  <w:style w:type="paragraph" w:styleId="a5">
    <w:name w:val="Body Text"/>
    <w:basedOn w:val="a"/>
    <w:link w:val="a6"/>
    <w:rsid w:val="00665F21"/>
    <w:pPr>
      <w:tabs>
        <w:tab w:val="left" w:pos="3969"/>
      </w:tabs>
      <w:ind w:right="5102"/>
      <w:jc w:val="both"/>
    </w:pPr>
    <w:rPr>
      <w:rFonts w:ascii="Courier" w:hAnsi="Courier"/>
      <w:b/>
      <w:szCs w:val="20"/>
    </w:rPr>
  </w:style>
  <w:style w:type="character" w:customStyle="1" w:styleId="a6">
    <w:name w:val="Основной текст Знак"/>
    <w:basedOn w:val="a0"/>
    <w:link w:val="a5"/>
    <w:rsid w:val="00665F21"/>
    <w:rPr>
      <w:rFonts w:ascii="Courier" w:eastAsia="Times New Roman" w:hAnsi="Courier" w:cs="Times New Roman"/>
      <w:b/>
      <w:sz w:val="28"/>
      <w:szCs w:val="20"/>
      <w:lang w:eastAsia="ru-RU"/>
    </w:rPr>
  </w:style>
  <w:style w:type="paragraph" w:styleId="a7">
    <w:name w:val="caption"/>
    <w:basedOn w:val="a"/>
    <w:qFormat/>
    <w:rsid w:val="00665F21"/>
    <w:pPr>
      <w:jc w:val="center"/>
    </w:pPr>
    <w:rPr>
      <w:b/>
      <w:sz w:val="32"/>
      <w:szCs w:val="20"/>
    </w:rPr>
  </w:style>
  <w:style w:type="paragraph" w:styleId="a8">
    <w:name w:val="Body Text Indent"/>
    <w:basedOn w:val="a"/>
    <w:link w:val="a9"/>
    <w:rsid w:val="00665F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TML">
    <w:name w:val="HTML Preformatted"/>
    <w:basedOn w:val="a"/>
    <w:link w:val="HTML0"/>
    <w:rsid w:val="00665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65F21"/>
    <w:rPr>
      <w:rFonts w:ascii="Courier New" w:eastAsia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b"/>
    <w:rsid w:val="00665F21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665F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65F2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665F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c">
    <w:name w:val="Emphasis"/>
    <w:qFormat/>
    <w:rsid w:val="00665F21"/>
    <w:rPr>
      <w:i/>
      <w:iCs/>
    </w:rPr>
  </w:style>
  <w:style w:type="paragraph" w:styleId="ad">
    <w:name w:val="Balloon Text"/>
    <w:basedOn w:val="a"/>
    <w:link w:val="ae"/>
    <w:rsid w:val="00665F2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65F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65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 Spacing"/>
    <w:link w:val="af0"/>
    <w:uiPriority w:val="1"/>
    <w:qFormat/>
    <w:rsid w:val="00665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Title"/>
    <w:basedOn w:val="a"/>
    <w:link w:val="af2"/>
    <w:qFormat/>
    <w:rsid w:val="00665F21"/>
    <w:pPr>
      <w:jc w:val="center"/>
    </w:pPr>
    <w:rPr>
      <w:sz w:val="32"/>
      <w:szCs w:val="20"/>
    </w:rPr>
  </w:style>
  <w:style w:type="character" w:customStyle="1" w:styleId="af2">
    <w:name w:val="Название Знак"/>
    <w:basedOn w:val="a0"/>
    <w:link w:val="af1"/>
    <w:rsid w:val="00665F2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rsid w:val="00665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665F21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665F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7">
    <w:name w:val="Style7"/>
    <w:basedOn w:val="a"/>
    <w:rsid w:val="00665F21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rsid w:val="00665F21"/>
    <w:rPr>
      <w:rFonts w:ascii="Calibri" w:hAnsi="Calibri" w:cs="Calibri" w:hint="default"/>
      <w:b/>
      <w:bCs/>
      <w:i/>
      <w:iCs/>
      <w:sz w:val="28"/>
      <w:szCs w:val="28"/>
    </w:rPr>
  </w:style>
  <w:style w:type="paragraph" w:customStyle="1" w:styleId="af3">
    <w:name w:val="Знак Знак Знак Знак Знак Знак Знак Знак Знак Знак"/>
    <w:basedOn w:val="a"/>
    <w:rsid w:val="00665F2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0">
    <w:name w:val="Без интервала Знак"/>
    <w:link w:val="af"/>
    <w:uiPriority w:val="1"/>
    <w:locked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665F21"/>
    <w:pPr>
      <w:spacing w:before="100" w:beforeAutospacing="1" w:after="119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665F21"/>
    <w:rPr>
      <w:b/>
      <w:bCs/>
    </w:rPr>
  </w:style>
  <w:style w:type="paragraph" w:styleId="af5">
    <w:name w:val="Normal (Web)"/>
    <w:basedOn w:val="a"/>
    <w:uiPriority w:val="99"/>
    <w:unhideWhenUsed/>
    <w:rsid w:val="00665F21"/>
    <w:pPr>
      <w:spacing w:before="100" w:beforeAutospacing="1" w:after="119"/>
    </w:pPr>
    <w:rPr>
      <w:color w:val="000000"/>
      <w:sz w:val="24"/>
      <w:szCs w:val="24"/>
    </w:rPr>
  </w:style>
  <w:style w:type="paragraph" w:styleId="af6">
    <w:name w:val="header"/>
    <w:basedOn w:val="a"/>
    <w:link w:val="af7"/>
    <w:rsid w:val="00665F2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footer"/>
    <w:basedOn w:val="a"/>
    <w:link w:val="af9"/>
    <w:rsid w:val="00665F2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665F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665F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5F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65F2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(2)_"/>
    <w:link w:val="22"/>
    <w:locked/>
    <w:rsid w:val="00665F21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65F21"/>
    <w:pPr>
      <w:widowControl w:val="0"/>
      <w:shd w:val="clear" w:color="auto" w:fill="FFFFFF"/>
      <w:spacing w:line="32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NoSpacing1">
    <w:name w:val="No Spacing1"/>
    <w:uiPriority w:val="99"/>
    <w:rsid w:val="00665F2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b">
    <w:name w:val="Стиль"/>
    <w:uiPriority w:val="99"/>
    <w:rsid w:val="00665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qFormat/>
    <w:rsid w:val="00665F2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65F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665F21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character" w:customStyle="1" w:styleId="Internetlink">
    <w:name w:val="Internet link"/>
    <w:rsid w:val="00665F21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D369E647D1394F3D113B1127FF8D2DF4B9CB0FAD823E8FE1548EBA6164AD5506AB2AAAD55E6424B30E8F92F18B62AFA036D8D4B2A5FDED9CBF0AICa6I" TargetMode="External"/><Relationship Id="rId13" Type="http://schemas.openxmlformats.org/officeDocument/2006/relationships/hyperlink" Target="consultantplus://offline/ref=A67968EC3456212E776D1AD264FA19803AF1FB7841903C1F6493E6F565894073FE937796BB64960AC8703F1C68M7o5F" TargetMode="External"/><Relationship Id="rId18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8D369E647D1394F3D113B1127FF8D2DF4B9CB0FAD823E8FE1548EBA6164AD5506AB2AAAD55E6424B30E8493F18B62AFA036D8D4B2A5FDED9CBF0AICa6I" TargetMode="External"/><Relationship Id="rId12" Type="http://schemas.openxmlformats.org/officeDocument/2006/relationships/hyperlink" Target="consultantplus://offline/ref=A67968EC3456212E776D1AD264FA19803AFDF17844953C1F6493E6F565894073FE937796BB64960AC8703F1C68M7o5F" TargetMode="External"/><Relationship Id="rId17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67968EC3456212E776D1AD264FA198038F1FF70449B3C1F6493E6F565894073FE937796BB64960AC8703F1C68M7o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7968EC3456212E776D04DF7296478F3DFFA67C429331483DC2E0A23AD94626ACD329CFEA21DD06CA6F231D686B0C9296M8oDF" TargetMode="External"/><Relationship Id="rId10" Type="http://schemas.openxmlformats.org/officeDocument/2006/relationships/hyperlink" Target="consultantplus://offline/ref=A67968EC3456212E776D1AD264FA198038F1F97346973C1F6493E6F565894073FE937796BB64960AC8703F1C68M7o5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7968EC3456212E776D1AD264FA198038F7F87045953C1F6493E6F565894073FE937796BB64960AC8703F1C68M7o5F" TargetMode="External"/><Relationship Id="rId14" Type="http://schemas.openxmlformats.org/officeDocument/2006/relationships/hyperlink" Target="consultantplus://offline/ref=A67968EC3456212E776D1AD264FA198039FDF97446913C1F6493E6F565894073FE937796BB64960AC8703F1C68M7o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8894</Words>
  <Characters>50697</Characters>
  <Application>Microsoft Office Word</Application>
  <DocSecurity>0</DocSecurity>
  <Lines>422</Lines>
  <Paragraphs>118</Paragraphs>
  <ScaleCrop>false</ScaleCrop>
  <Company>diakov.net</Company>
  <LinksUpToDate>false</LinksUpToDate>
  <CharactersWithSpaces>59473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2021-02-08T12:23:00Z</dcterms:created>
  <dcterms:modified xsi:type="dcterms:W3CDTF">2021-02-08T12:25:00Z</dcterms:modified>
</cp:coreProperties>
</file>