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7" w:type="pct"/>
        <w:tblLayout w:type="fixed"/>
        <w:tblLook w:val="04A0" w:firstRow="1" w:lastRow="0" w:firstColumn="1" w:lastColumn="0" w:noHBand="0" w:noVBand="1"/>
      </w:tblPr>
      <w:tblGrid>
        <w:gridCol w:w="433"/>
        <w:gridCol w:w="1683"/>
        <w:gridCol w:w="1266"/>
        <w:gridCol w:w="62"/>
        <w:gridCol w:w="753"/>
        <w:gridCol w:w="927"/>
        <w:gridCol w:w="750"/>
        <w:gridCol w:w="902"/>
        <w:gridCol w:w="759"/>
        <w:gridCol w:w="884"/>
        <w:gridCol w:w="1242"/>
        <w:gridCol w:w="1671"/>
        <w:gridCol w:w="1117"/>
        <w:gridCol w:w="1077"/>
        <w:gridCol w:w="1049"/>
        <w:gridCol w:w="983"/>
      </w:tblGrid>
      <w:tr w:rsidR="00D43BED" w:rsidRPr="004B7C8E" w:rsidTr="00D7672A">
        <w:trPr>
          <w:trHeight w:val="1320"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O102"/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bookmarkEnd w:id="0"/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 </w:t>
            </w: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к приказу </w:t>
            </w:r>
            <w:proofErr w:type="gramStart"/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Комитета финансов администрации города Тобольска</w:t>
            </w:r>
            <w:proofErr w:type="gramEnd"/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09.11.2016 №85 "Об утверждении формы</w:t>
            </w: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реестра источников доходов бюджета города Тобольска"</w:t>
            </w:r>
          </w:p>
        </w:tc>
      </w:tr>
      <w:tr w:rsidR="00D43BED" w:rsidRPr="004B7C8E" w:rsidTr="00D7672A">
        <w:trPr>
          <w:trHeight w:val="315"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3BED" w:rsidRPr="004B7C8E" w:rsidTr="00D7672A">
        <w:trPr>
          <w:trHeight w:val="126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4B7C8E" w:rsidRDefault="00D43BED" w:rsidP="005C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Реестр источников доходов бюджета города Тобольска</w:t>
            </w:r>
            <w:r w:rsidRPr="004B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4B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соответствующий  </w:t>
            </w:r>
            <w:r w:rsidRPr="004B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проекту решения Тобольской городской Думы "О бюджете города Тобольска на 202</w:t>
            </w:r>
            <w:r w:rsidR="005C6CAC" w:rsidRPr="004B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2 год и плановый период 2023 и 2024</w:t>
            </w:r>
            <w:r w:rsidRPr="004B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годов"</w:t>
            </w:r>
            <w:r w:rsidRPr="004B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br/>
            </w:r>
            <w:r w:rsidRPr="004B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</w:t>
            </w: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(указывается наименование проекта решения городской Думы, решения городской Думы,</w:t>
            </w: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                                 решения городской Думы о внесении изменений в решение городской Думы)</w:t>
            </w:r>
          </w:p>
        </w:tc>
      </w:tr>
      <w:tr w:rsidR="00D43BED" w:rsidRPr="004B7C8E" w:rsidTr="00D7672A">
        <w:trPr>
          <w:trHeight w:val="315"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43BED" w:rsidRPr="004B7C8E" w:rsidTr="00D7672A">
        <w:trPr>
          <w:trHeight w:val="52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4B7C8E" w:rsidRDefault="005C6CAC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"1" января 202</w:t>
            </w: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D43BED"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D43BED" w:rsidRPr="004B7C8E" w:rsidTr="00D7672A">
        <w:trPr>
          <w:trHeight w:val="375"/>
        </w:trPr>
        <w:tc>
          <w:tcPr>
            <w:tcW w:w="6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орган</w:t>
            </w:r>
          </w:p>
        </w:tc>
        <w:tc>
          <w:tcPr>
            <w:tcW w:w="2960" w:type="pct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города Тобольска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3BED" w:rsidRPr="004B7C8E" w:rsidTr="00D7672A">
        <w:trPr>
          <w:trHeight w:val="375"/>
        </w:trPr>
        <w:tc>
          <w:tcPr>
            <w:tcW w:w="6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2960" w:type="pct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Тобольск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3BED" w:rsidRPr="004B7C8E" w:rsidTr="00D7672A">
        <w:trPr>
          <w:trHeight w:val="420"/>
        </w:trPr>
        <w:tc>
          <w:tcPr>
            <w:tcW w:w="6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68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3BED" w:rsidRPr="004B7C8E" w:rsidTr="00D7672A">
        <w:trPr>
          <w:trHeight w:val="540"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3BED" w:rsidRPr="004B7C8E" w:rsidTr="00D7672A">
        <w:trPr>
          <w:trHeight w:val="735"/>
        </w:trPr>
        <w:tc>
          <w:tcPr>
            <w:tcW w:w="139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 </w:t>
            </w:r>
            <w:proofErr w:type="gramStart"/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41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группы источников доходов бюджетов /</w:t>
            </w: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Наименование источника дохода бюджета</w:t>
            </w:r>
          </w:p>
        </w:tc>
        <w:tc>
          <w:tcPr>
            <w:tcW w:w="2423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37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кода бюджетной классификации</w:t>
            </w:r>
          </w:p>
        </w:tc>
        <w:tc>
          <w:tcPr>
            <w:tcW w:w="359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Показатели прогноза доходов в текущем финансовом году в </w:t>
            </w: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соответствии с решением Тобольской городской Думы о бюджете города </w:t>
            </w:r>
          </w:p>
        </w:tc>
        <w:tc>
          <w:tcPr>
            <w:tcW w:w="1001" w:type="pct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Показатели </w:t>
            </w:r>
            <w:proofErr w:type="gramStart"/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прогноза доходов бюджета города Тобольска</w:t>
            </w:r>
            <w:proofErr w:type="gramEnd"/>
          </w:p>
        </w:tc>
      </w:tr>
      <w:tr w:rsidR="00D43BED" w:rsidRPr="004B7C8E" w:rsidTr="00D7672A">
        <w:trPr>
          <w:trHeight w:val="1185"/>
        </w:trPr>
        <w:tc>
          <w:tcPr>
            <w:tcW w:w="139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Код главного администратора доходов </w:t>
            </w: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бюджета*</w:t>
            </w:r>
          </w:p>
        </w:tc>
        <w:tc>
          <w:tcPr>
            <w:tcW w:w="133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Код вида доходов бюджетов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подвида доходов бюджетов</w:t>
            </w:r>
          </w:p>
        </w:tc>
        <w:tc>
          <w:tcPr>
            <w:tcW w:w="537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очередной финансовый год</w:t>
            </w:r>
          </w:p>
        </w:tc>
        <w:tc>
          <w:tcPr>
            <w:tcW w:w="33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 первый год планового </w:t>
            </w: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периода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на второй год планового </w:t>
            </w: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периода</w:t>
            </w:r>
          </w:p>
        </w:tc>
      </w:tr>
      <w:tr w:rsidR="00D43BED" w:rsidRPr="004B7C8E" w:rsidTr="00D7672A">
        <w:trPr>
          <w:trHeight w:val="1920"/>
        </w:trPr>
        <w:tc>
          <w:tcPr>
            <w:tcW w:w="139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группа доходов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подгруппа доходов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статья доходов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подстатья доходов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элемент доходов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группа подвида доходов бюджетов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аналитическая группа подвида доходов бюджетов</w:t>
            </w:r>
          </w:p>
        </w:tc>
        <w:tc>
          <w:tcPr>
            <w:tcW w:w="537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BED" w:rsidRPr="004B7C8E" w:rsidTr="00D7672A">
        <w:trPr>
          <w:trHeight w:val="270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5C6CAC" w:rsidRPr="004B7C8E" w:rsidTr="00D7672A">
        <w:trPr>
          <w:trHeight w:val="585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5C6CAC" w:rsidP="005C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  <w:b/>
              </w:rPr>
              <w:t>1 612 236,00000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877F54" w:rsidP="00877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1 747 515,00000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877F54" w:rsidP="00877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1 717 405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877F54" w:rsidP="00877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1 710 965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,00000</w:t>
            </w:r>
          </w:p>
        </w:tc>
      </w:tr>
      <w:tr w:rsidR="005C6CAC" w:rsidRPr="004B7C8E" w:rsidTr="00D7672A">
        <w:trPr>
          <w:trHeight w:val="349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5C6CAC" w:rsidP="005C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1 054 251, 00000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877F54" w:rsidP="00877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1 239 926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877F54" w:rsidP="00877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1 184 204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877F54" w:rsidP="00877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1 168 566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,00000</w:t>
            </w:r>
          </w:p>
        </w:tc>
      </w:tr>
      <w:tr w:rsidR="00877F54" w:rsidRPr="004B7C8E" w:rsidTr="00D7672A">
        <w:trPr>
          <w:trHeight w:val="372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877F54" w:rsidRPr="004B7C8E" w:rsidRDefault="00877F54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F54" w:rsidRPr="004B7C8E" w:rsidRDefault="00877F54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F54" w:rsidRPr="004B7C8E" w:rsidRDefault="00877F54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F54" w:rsidRPr="004B7C8E" w:rsidRDefault="00877F54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F54" w:rsidRPr="004B7C8E" w:rsidRDefault="00877F54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F54" w:rsidRPr="004B7C8E" w:rsidRDefault="00877F54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F54" w:rsidRPr="004B7C8E" w:rsidRDefault="00877F54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F54" w:rsidRPr="004B7C8E" w:rsidRDefault="00877F54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F54" w:rsidRPr="004B7C8E" w:rsidRDefault="00877F54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F54" w:rsidRPr="004B7C8E" w:rsidRDefault="00877F54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F54" w:rsidRPr="004B7C8E" w:rsidRDefault="00877F54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F54" w:rsidRPr="004B7C8E" w:rsidRDefault="00877F54" w:rsidP="005C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1 054 251, 00000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77F54" w:rsidRPr="004B7C8E" w:rsidRDefault="00877F54" w:rsidP="0087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1 239 926,00000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77F54" w:rsidRPr="004B7C8E" w:rsidRDefault="00877F54" w:rsidP="0087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1 184 204,00000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877F54" w:rsidRPr="004B7C8E" w:rsidRDefault="00877F54" w:rsidP="0087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1 168 566,00000</w:t>
            </w:r>
          </w:p>
        </w:tc>
      </w:tr>
      <w:tr w:rsidR="005C6CAC" w:rsidRPr="004B7C8E" w:rsidTr="00D7672A">
        <w:trPr>
          <w:trHeight w:val="758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5C6CA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20 591,00000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877F54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22 556,00000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877F54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24 099,00000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877F54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25 340,00000</w:t>
            </w:r>
          </w:p>
        </w:tc>
      </w:tr>
      <w:tr w:rsidR="00877F54" w:rsidRPr="004B7C8E" w:rsidTr="00D7672A">
        <w:trPr>
          <w:trHeight w:val="698"/>
        </w:trPr>
        <w:tc>
          <w:tcPr>
            <w:tcW w:w="139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877F54" w:rsidRPr="004B7C8E" w:rsidRDefault="00877F54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F54" w:rsidRPr="004B7C8E" w:rsidRDefault="00877F54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F54" w:rsidRPr="004B7C8E" w:rsidRDefault="00877F54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F54" w:rsidRPr="004B7C8E" w:rsidRDefault="00877F54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F54" w:rsidRPr="004B7C8E" w:rsidRDefault="00877F54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F54" w:rsidRPr="004B7C8E" w:rsidRDefault="00877F54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F54" w:rsidRPr="004B7C8E" w:rsidRDefault="00877F54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F54" w:rsidRPr="004B7C8E" w:rsidRDefault="00877F54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F54" w:rsidRPr="004B7C8E" w:rsidRDefault="00877F54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F54" w:rsidRPr="004B7C8E" w:rsidRDefault="00877F54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F54" w:rsidRPr="004B7C8E" w:rsidRDefault="00877F54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F54" w:rsidRPr="004B7C8E" w:rsidRDefault="00877F54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20 591,00000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77F54" w:rsidRPr="004B7C8E" w:rsidRDefault="00877F54" w:rsidP="0087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22 556,00000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77F54" w:rsidRPr="004B7C8E" w:rsidRDefault="00877F54" w:rsidP="0087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24 099,00000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877F54" w:rsidRPr="004B7C8E" w:rsidRDefault="00877F54" w:rsidP="00877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25 340,00000</w:t>
            </w:r>
          </w:p>
        </w:tc>
      </w:tr>
      <w:tr w:rsidR="005C6CAC" w:rsidRPr="004B7C8E" w:rsidTr="00D7672A">
        <w:trPr>
          <w:trHeight w:val="338"/>
        </w:trPr>
        <w:tc>
          <w:tcPr>
            <w:tcW w:w="1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5C6CA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138 522,00000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877F54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147 243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877F54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170 833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877F54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177 666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,00000</w:t>
            </w:r>
          </w:p>
        </w:tc>
      </w:tr>
      <w:tr w:rsidR="005C6CAC" w:rsidRPr="004B7C8E" w:rsidTr="00D7672A">
        <w:trPr>
          <w:trHeight w:val="529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Налог, взимаемый в </w:t>
            </w: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связи с применением упрощенной системы налогообложения</w:t>
            </w:r>
          </w:p>
        </w:tc>
        <w:tc>
          <w:tcPr>
            <w:tcW w:w="4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182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Налог, взимаемый в </w:t>
            </w: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связи с применением упрощенной системы налогообложения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B959B1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lastRenderedPageBreak/>
              <w:t>127 593,00000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4B7A7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130 919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4B7A7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153 856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4B7A7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160 010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</w:tr>
      <w:tr w:rsidR="005C6CAC" w:rsidRPr="004B7C8E" w:rsidTr="00D7672A">
        <w:trPr>
          <w:trHeight w:val="518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4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971773" w:rsidP="009717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144,00000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971773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C6CAC" w:rsidRPr="004B7C8E" w:rsidTr="00D7672A">
        <w:trPr>
          <w:trHeight w:val="469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4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971773" w:rsidP="002C2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4,00000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4B7A7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4B7A7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4B7A7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</w:tr>
      <w:tr w:rsidR="005C6CAC" w:rsidRPr="004B7C8E" w:rsidTr="00D7672A">
        <w:trPr>
          <w:trHeight w:val="1969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4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971773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10 781,00000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4B7A7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4B7A7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16 964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4B7A7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17 642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</w:tr>
      <w:tr w:rsidR="005C6CAC" w:rsidRPr="004B7C8E" w:rsidTr="00D7672A">
        <w:trPr>
          <w:trHeight w:val="383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971773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86 331,00000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4B7A7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87 208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4B7A7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88 191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4B7A7C" w:rsidP="004B7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89 879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,00000</w:t>
            </w:r>
          </w:p>
        </w:tc>
      </w:tr>
      <w:tr w:rsidR="005C6CAC" w:rsidRPr="004B7C8E" w:rsidTr="00D7672A">
        <w:trPr>
          <w:trHeight w:val="372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971773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33 501,00000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4B7A7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32 768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4B7A7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33 751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4B7A7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35 439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</w:tr>
      <w:tr w:rsidR="005C6CAC" w:rsidRPr="004B7C8E" w:rsidTr="00D7672A">
        <w:trPr>
          <w:trHeight w:val="469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971773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52 830,00000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4B7A7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54 440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4B7A7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54 440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4B7A7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54 440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</w:tr>
      <w:tr w:rsidR="005C6CAC" w:rsidRPr="004B7C8E" w:rsidTr="00D7672A">
        <w:trPr>
          <w:trHeight w:val="409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971773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28 790,00000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4B7A7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27 527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4B7A7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28 626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4B7A7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29 769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,00000</w:t>
            </w:r>
          </w:p>
        </w:tc>
      </w:tr>
      <w:tr w:rsidR="005C6CAC" w:rsidRPr="004B7C8E" w:rsidTr="00D7672A">
        <w:trPr>
          <w:trHeight w:val="709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971773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28 490,00000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4B7A7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27 477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4B7A7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28 576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4B7A7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29 719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</w:tr>
      <w:tr w:rsidR="005C6CAC" w:rsidRPr="004B7C8E" w:rsidTr="00D7672A">
        <w:trPr>
          <w:trHeight w:val="758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971773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4B7A7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4B7A7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4B7A7C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</w:tr>
      <w:tr w:rsidR="005C6CAC" w:rsidRPr="004B7C8E" w:rsidTr="00D7672A">
        <w:trPr>
          <w:trHeight w:val="792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7553AA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229 111,00000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955F94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177 189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955F94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175 055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955F94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173 313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,00000</w:t>
            </w:r>
          </w:p>
        </w:tc>
      </w:tr>
      <w:tr w:rsidR="005C6CAC" w:rsidRPr="004B7C8E" w:rsidTr="00D7672A">
        <w:trPr>
          <w:trHeight w:val="1710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7553AA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218 421,00000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167 300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166 174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166 232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</w:tr>
      <w:tr w:rsidR="005C6CAC" w:rsidRPr="004B7C8E" w:rsidTr="00D7672A">
        <w:trPr>
          <w:trHeight w:val="900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029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6A3E66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907,50000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3 320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2 530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</w:tr>
      <w:tr w:rsidR="005C6CAC" w:rsidRPr="004B7C8E" w:rsidTr="00D7672A">
        <w:trPr>
          <w:trHeight w:val="552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6A3E66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C6CAC" w:rsidRPr="004B7C8E" w:rsidTr="00D7672A">
        <w:trPr>
          <w:trHeight w:val="1380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6A3E66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9 531,00000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6 423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6 351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6 280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</w:tr>
      <w:tr w:rsidR="005C6CAC" w:rsidRPr="004B7C8E" w:rsidTr="00D7672A">
        <w:trPr>
          <w:trHeight w:val="443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Платежи при пользовании </w:t>
            </w: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природными ресурсами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6A3E66" w:rsidP="006A3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 xml:space="preserve">27 </w:t>
            </w:r>
            <w:r w:rsidRPr="004B7C8E">
              <w:rPr>
                <w:rFonts w:ascii="Times New Roman" w:hAnsi="Times New Roman" w:cs="Times New Roman"/>
              </w:rPr>
              <w:lastRenderedPageBreak/>
              <w:t>953,00000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19 201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19 300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,0000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19 300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,0000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</w:t>
            </w:r>
          </w:p>
        </w:tc>
      </w:tr>
      <w:tr w:rsidR="005C6CAC" w:rsidRPr="004B7C8E" w:rsidTr="00D7672A">
        <w:trPr>
          <w:trHeight w:val="552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6A3E66" w:rsidP="006A3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27 953,00000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19 201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19 300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19 300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</w:tr>
      <w:tr w:rsidR="005C6CAC" w:rsidRPr="004B7C8E" w:rsidTr="00D7672A">
        <w:trPr>
          <w:trHeight w:val="765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6A3E66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1 319,00000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4 364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4 364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4 364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,00000</w:t>
            </w:r>
          </w:p>
        </w:tc>
      </w:tr>
      <w:tr w:rsidR="005C6CAC" w:rsidRPr="004B7C8E" w:rsidTr="00D7672A">
        <w:trPr>
          <w:trHeight w:val="870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028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029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6A3E66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587,00000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</w:tr>
      <w:tr w:rsidR="005C6CAC" w:rsidRPr="004B7C8E" w:rsidTr="00D7672A">
        <w:trPr>
          <w:trHeight w:val="2940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028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029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036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6A3E66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732,00000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4 238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4 238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4 238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</w:tr>
      <w:tr w:rsidR="005C6CAC" w:rsidRPr="004B7C8E" w:rsidTr="00D7672A">
        <w:trPr>
          <w:trHeight w:val="458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6A3E66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18 323,00000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13 849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14 281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14 316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,00000</w:t>
            </w:r>
          </w:p>
        </w:tc>
      </w:tr>
      <w:tr w:rsidR="005C6CAC" w:rsidRPr="004B7C8E" w:rsidTr="00D7672A">
        <w:trPr>
          <w:trHeight w:val="458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6A3E66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867,00000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C1498E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</w:tr>
      <w:tr w:rsidR="005C6CAC" w:rsidRPr="004B7C8E" w:rsidTr="00D7672A">
        <w:trPr>
          <w:trHeight w:val="1245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6A3E66" w:rsidP="006A3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6 741,00000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967C46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2 507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967C46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3 320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967C46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</w:tr>
      <w:tr w:rsidR="005C6CAC" w:rsidRPr="004B7C8E" w:rsidTr="00D7672A">
        <w:trPr>
          <w:trHeight w:val="975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 автономных учреждений)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 автономных учреждений)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6A3E66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9 715,00000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9 715,00000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9 715,00000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9 715,00000</w:t>
            </w:r>
          </w:p>
        </w:tc>
      </w:tr>
      <w:tr w:rsidR="005C6CAC" w:rsidRPr="004B7C8E" w:rsidTr="00D7672A">
        <w:trPr>
          <w:trHeight w:val="1515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6A3E66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1 000,00000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967C46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967C46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D43BED" w:rsidP="00967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967C46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00,00000</w:t>
            </w:r>
          </w:p>
        </w:tc>
      </w:tr>
      <w:tr w:rsidR="005C6CAC" w:rsidRPr="004B7C8E" w:rsidTr="00D7672A">
        <w:trPr>
          <w:trHeight w:val="555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210478" w:rsidP="002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C6CAC" w:rsidRPr="004B7C8E" w:rsidTr="00D7672A">
        <w:trPr>
          <w:trHeight w:val="1550"/>
        </w:trPr>
        <w:tc>
          <w:tcPr>
            <w:tcW w:w="139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4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028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029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036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044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026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076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26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35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210478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7 045,00000</w:t>
            </w:r>
          </w:p>
        </w:tc>
        <w:tc>
          <w:tcPr>
            <w:tcW w:w="3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967C46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8 452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3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967C46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8 452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967C46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8 452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</w:tr>
      <w:tr w:rsidR="005C6CAC" w:rsidRPr="004B7C8E" w:rsidTr="00D7672A">
        <w:trPr>
          <w:trHeight w:val="2715"/>
        </w:trPr>
        <w:tc>
          <w:tcPr>
            <w:tcW w:w="139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5C6CAC" w:rsidRPr="004B7C8E" w:rsidTr="00D7672A">
        <w:trPr>
          <w:trHeight w:val="469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210478" w:rsidP="002C2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  <w:b/>
                <w:bCs/>
              </w:rPr>
              <w:t>8 820 665,06031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967C46" w:rsidP="00967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17 866 909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16078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967C46" w:rsidP="00967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11 182 618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56993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967C46" w:rsidP="00967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12 169 324</w:t>
            </w:r>
            <w:r w:rsidR="00D43BED"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93917</w:t>
            </w:r>
          </w:p>
        </w:tc>
      </w:tr>
      <w:tr w:rsidR="005C6CAC" w:rsidRPr="004B7C8E" w:rsidTr="00D7672A">
        <w:trPr>
          <w:trHeight w:val="683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бюджетам бюджетной системы </w:t>
            </w: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044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бюджетам бюджетной системы </w:t>
            </w: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210478" w:rsidP="00210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lastRenderedPageBreak/>
              <w:t>6 053 955,00000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967C46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15 437 473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967C46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8 974 707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967C46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9 980 769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</w:tr>
      <w:tr w:rsidR="005C6CAC" w:rsidRPr="004B7C8E" w:rsidTr="00D7672A">
        <w:trPr>
          <w:trHeight w:val="998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210478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658 619,87444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967C46" w:rsidP="00967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473 041</w:t>
            </w:r>
            <w:r w:rsidR="00D43BED"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967C46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211 302,30130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967C46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160 335,74055</w:t>
            </w:r>
          </w:p>
        </w:tc>
      </w:tr>
      <w:tr w:rsidR="005C6CAC" w:rsidRPr="004B7C8E" w:rsidTr="00D7672A">
        <w:trPr>
          <w:trHeight w:val="803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4E3404" w:rsidP="004E3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1 911 195,15000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967C46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1 956 394,94208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967C46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1 996 609,26863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967C46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2 028 220,19862</w:t>
            </w:r>
          </w:p>
        </w:tc>
      </w:tr>
      <w:tr w:rsidR="005C6CAC" w:rsidRPr="004B7C8E" w:rsidTr="00D7672A">
        <w:trPr>
          <w:trHeight w:val="492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4E3404" w:rsidP="004E3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t>174 218,00667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C6CAC" w:rsidRPr="004B7C8E" w:rsidTr="00D7672A">
        <w:trPr>
          <w:trHeight w:val="698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</w:t>
            </w: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организациями остатков субсидий прошлых лет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044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</w:t>
            </w: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организациями остатков субсидий прошлых лет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4E3404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</w:rPr>
              <w:lastRenderedPageBreak/>
              <w:t>17 677,02920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C6CAC" w:rsidRPr="004B7C8E" w:rsidTr="00D7672A">
        <w:trPr>
          <w:trHeight w:val="1298"/>
        </w:trPr>
        <w:tc>
          <w:tcPr>
            <w:tcW w:w="1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3BED" w:rsidRPr="004B7C8E" w:rsidRDefault="004E3404" w:rsidP="002C2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C6CAC" w:rsidRPr="004B7C8E" w:rsidTr="00D7672A">
        <w:trPr>
          <w:trHeight w:val="570"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D43BED" w:rsidRPr="004B7C8E" w:rsidRDefault="00D7672A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7C8E">
              <w:rPr>
                <w:rFonts w:ascii="Times New Roman" w:hAnsi="Times New Roman" w:cs="Times New Roman"/>
                <w:b/>
                <w:bCs/>
              </w:rPr>
              <w:t>10 432 901,06031</w:t>
            </w:r>
          </w:p>
        </w:tc>
        <w:tc>
          <w:tcPr>
            <w:tcW w:w="34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D43BED" w:rsidRPr="004B7C8E" w:rsidRDefault="00D7672A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19 614 424,16078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D43BED" w:rsidRPr="004B7C8E" w:rsidRDefault="00D7672A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12 900 023,56993</w:t>
            </w:r>
          </w:p>
        </w:tc>
        <w:tc>
          <w:tcPr>
            <w:tcW w:w="31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D43BED" w:rsidRPr="004B7C8E" w:rsidRDefault="00D7672A" w:rsidP="00D43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13 880 289,93917</w:t>
            </w:r>
          </w:p>
        </w:tc>
      </w:tr>
      <w:tr w:rsidR="00D43BED" w:rsidRPr="004B7C8E" w:rsidTr="00D7672A">
        <w:trPr>
          <w:trHeight w:val="1152"/>
        </w:trPr>
        <w:tc>
          <w:tcPr>
            <w:tcW w:w="310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D43BED" w:rsidRPr="004B7C8E" w:rsidRDefault="00D43BED" w:rsidP="004B7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Наименование главного администратора доходов бюджета указано в приложении к решению городской Думы, решению городской Думы о внесении изменений в решение городской Думы</w:t>
            </w:r>
            <w:bookmarkStart w:id="1" w:name="_GoBack"/>
            <w:bookmarkEnd w:id="1"/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3BED" w:rsidRPr="004B7C8E" w:rsidRDefault="00D43BED" w:rsidP="00D4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43BED" w:rsidRPr="004B7C8E" w:rsidRDefault="00D43BED" w:rsidP="00D43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77785" w:rsidRDefault="00377785"/>
    <w:sectPr w:rsidR="00377785" w:rsidSect="00D43BED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C5B"/>
    <w:rsid w:val="000F667B"/>
    <w:rsid w:val="001A5DB5"/>
    <w:rsid w:val="00210478"/>
    <w:rsid w:val="002C261B"/>
    <w:rsid w:val="00377785"/>
    <w:rsid w:val="004B7A7C"/>
    <w:rsid w:val="004B7C8E"/>
    <w:rsid w:val="004E3404"/>
    <w:rsid w:val="005C6CAC"/>
    <w:rsid w:val="006A3E66"/>
    <w:rsid w:val="007553AA"/>
    <w:rsid w:val="00851842"/>
    <w:rsid w:val="00877F54"/>
    <w:rsid w:val="00955F94"/>
    <w:rsid w:val="00967C46"/>
    <w:rsid w:val="00971773"/>
    <w:rsid w:val="00A77ACC"/>
    <w:rsid w:val="00B959B1"/>
    <w:rsid w:val="00C1498E"/>
    <w:rsid w:val="00D43BED"/>
    <w:rsid w:val="00D7672A"/>
    <w:rsid w:val="00F9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3BE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3BED"/>
    <w:rPr>
      <w:color w:val="800080"/>
      <w:u w:val="single"/>
    </w:rPr>
  </w:style>
  <w:style w:type="paragraph" w:customStyle="1" w:styleId="font5">
    <w:name w:val="font5"/>
    <w:basedOn w:val="a"/>
    <w:rsid w:val="00D4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D4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7">
    <w:name w:val="font7"/>
    <w:basedOn w:val="a"/>
    <w:rsid w:val="00D4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64">
    <w:name w:val="xl64"/>
    <w:basedOn w:val="a"/>
    <w:rsid w:val="00D43BED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43BE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43B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43B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43BE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43BED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43BED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43BED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43BED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43BED"/>
    <w:pP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43BED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43BED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43BED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43B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43B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D43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D43B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D43B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D43B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D43BE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D43BE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D43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D43BE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D43B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D43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D43B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D43BED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D43BE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D43B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D43B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D43B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D43B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D43BED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D43BE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D43BE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D43BE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D43BED"/>
    <w:pPr>
      <w:pBdr>
        <w:top w:val="single" w:sz="4" w:space="0" w:color="000000"/>
        <w:left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D43B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D43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D43BED"/>
    <w:pPr>
      <w:pBdr>
        <w:top w:val="single" w:sz="4" w:space="0" w:color="auto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D43BE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D43BE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D43BED"/>
    <w:pPr>
      <w:pBdr>
        <w:top w:val="single" w:sz="4" w:space="0" w:color="000000"/>
        <w:left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D43BE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D43BED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D43BED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D43BED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D43BED"/>
    <w:pPr>
      <w:pBdr>
        <w:top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D43BE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D43BE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D43BED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D43B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D43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D43BE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D43BE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3BE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3BED"/>
    <w:rPr>
      <w:color w:val="800080"/>
      <w:u w:val="single"/>
    </w:rPr>
  </w:style>
  <w:style w:type="paragraph" w:customStyle="1" w:styleId="font5">
    <w:name w:val="font5"/>
    <w:basedOn w:val="a"/>
    <w:rsid w:val="00D4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D4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7">
    <w:name w:val="font7"/>
    <w:basedOn w:val="a"/>
    <w:rsid w:val="00D4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64">
    <w:name w:val="xl64"/>
    <w:basedOn w:val="a"/>
    <w:rsid w:val="00D43BED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43BE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43B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43B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43BE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43BED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43BED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43BED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43BED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43BED"/>
    <w:pP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43BED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43BED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43BED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43B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43B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D43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D43B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D43B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D43B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D43BE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D43BE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D43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D43BE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D43B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D43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D43B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D43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D43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D43BED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D43BE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D43B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D43B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D43B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D43B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D43BED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D43BE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D43BE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D43BE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D43BED"/>
    <w:pPr>
      <w:pBdr>
        <w:top w:val="single" w:sz="4" w:space="0" w:color="000000"/>
        <w:left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D43B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D43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D43BED"/>
    <w:pPr>
      <w:pBdr>
        <w:top w:val="single" w:sz="4" w:space="0" w:color="auto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D43BE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D43BE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D43BE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D43BED"/>
    <w:pPr>
      <w:pBdr>
        <w:top w:val="single" w:sz="4" w:space="0" w:color="000000"/>
        <w:left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D43BE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D43BED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D43BED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D43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D43BED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D43BED"/>
    <w:pPr>
      <w:pBdr>
        <w:top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D43BE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D43BE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D43BED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D43B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D43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D43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D43BE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D43BE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D43BE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7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11</Pages>
  <Words>1764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10</cp:revision>
  <dcterms:created xsi:type="dcterms:W3CDTF">2020-11-25T07:37:00Z</dcterms:created>
  <dcterms:modified xsi:type="dcterms:W3CDTF">2021-11-11T07:13:00Z</dcterms:modified>
</cp:coreProperties>
</file>