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FE5" w:rsidRPr="00467CA1" w:rsidRDefault="00CD5FE5" w:rsidP="007418F7">
      <w:pPr>
        <w:pStyle w:val="a3"/>
        <w:spacing w:before="0" w:beforeAutospacing="0" w:after="0" w:afterAutospacing="0"/>
        <w:jc w:val="center"/>
      </w:pPr>
      <w:r w:rsidRPr="00467CA1">
        <w:rPr>
          <w:b/>
          <w:bCs/>
        </w:rPr>
        <w:t>Основные направления</w:t>
      </w:r>
    </w:p>
    <w:p w:rsidR="00CD5FE5" w:rsidRPr="00467CA1" w:rsidRDefault="00287390" w:rsidP="007418F7">
      <w:pPr>
        <w:pStyle w:val="a3"/>
        <w:spacing w:before="0" w:beforeAutospacing="0" w:after="0" w:afterAutospacing="0"/>
        <w:jc w:val="center"/>
      </w:pPr>
      <w:r w:rsidRPr="00467CA1">
        <w:rPr>
          <w:b/>
          <w:bCs/>
        </w:rPr>
        <w:t>бюджетной и налоговой политики города</w:t>
      </w:r>
      <w:r w:rsidR="00E74678" w:rsidRPr="00467CA1">
        <w:rPr>
          <w:b/>
          <w:bCs/>
        </w:rPr>
        <w:t xml:space="preserve"> </w:t>
      </w:r>
      <w:r w:rsidRPr="00467CA1">
        <w:rPr>
          <w:b/>
          <w:bCs/>
        </w:rPr>
        <w:t>Тобольска</w:t>
      </w:r>
    </w:p>
    <w:p w:rsidR="00CD5FE5" w:rsidRPr="00467CA1" w:rsidRDefault="00CD5FE5" w:rsidP="007418F7">
      <w:pPr>
        <w:pStyle w:val="a3"/>
        <w:spacing w:before="0" w:beforeAutospacing="0" w:after="0" w:afterAutospacing="0"/>
        <w:jc w:val="center"/>
      </w:pPr>
      <w:r w:rsidRPr="00467CA1">
        <w:rPr>
          <w:b/>
          <w:bCs/>
        </w:rPr>
        <w:t>на 2020 год и на плановый период 2021 и 2022 годов</w:t>
      </w:r>
    </w:p>
    <w:p w:rsidR="00287390" w:rsidRPr="00467CA1" w:rsidRDefault="00287390" w:rsidP="007418F7">
      <w:pPr>
        <w:pStyle w:val="a3"/>
        <w:spacing w:before="0" w:beforeAutospacing="0" w:after="0" w:afterAutospacing="0"/>
        <w:jc w:val="both"/>
      </w:pPr>
    </w:p>
    <w:p w:rsidR="00635515" w:rsidRPr="00467CA1" w:rsidRDefault="00287390" w:rsidP="00635515">
      <w:pPr>
        <w:pStyle w:val="a3"/>
        <w:spacing w:before="0" w:beforeAutospacing="0" w:after="0" w:afterAutospacing="0"/>
        <w:ind w:firstLine="708"/>
        <w:jc w:val="both"/>
      </w:pPr>
      <w:r w:rsidRPr="00467CA1">
        <w:t xml:space="preserve">Основные направления бюджетной и налоговой политики города </w:t>
      </w:r>
      <w:r w:rsidR="00635515" w:rsidRPr="00467CA1">
        <w:t>Тобольска на 2020</w:t>
      </w:r>
      <w:r w:rsidRPr="00467CA1">
        <w:t xml:space="preserve"> год и плановый период 202</w:t>
      </w:r>
      <w:r w:rsidR="00635515" w:rsidRPr="00467CA1">
        <w:t>1</w:t>
      </w:r>
      <w:r w:rsidRPr="00467CA1">
        <w:t xml:space="preserve"> и 202</w:t>
      </w:r>
      <w:r w:rsidR="00635515" w:rsidRPr="00467CA1">
        <w:t>2</w:t>
      </w:r>
      <w:r w:rsidRPr="00467CA1">
        <w:t xml:space="preserve"> годов (далее – Основные направления) разработаны в соответствии</w:t>
      </w:r>
      <w:r w:rsidR="00635515" w:rsidRPr="00467CA1">
        <w:t xml:space="preserve"> с Бюджетным кодексом Российской Федерации и решением Тобольской городской Думы «О </w:t>
      </w:r>
      <w:proofErr w:type="gramStart"/>
      <w:r w:rsidR="00635515" w:rsidRPr="00467CA1">
        <w:t>Положении</w:t>
      </w:r>
      <w:proofErr w:type="gramEnd"/>
      <w:r w:rsidR="00635515" w:rsidRPr="00467CA1">
        <w:t xml:space="preserve"> о бюджетном процессе в городе Тобольске» в целях разработки проекта бюджета города Тобольска на 2020 год и на плановый период 2021 и 2022 годов (далее – бюджет).</w:t>
      </w:r>
    </w:p>
    <w:p w:rsidR="00635515" w:rsidRPr="00467CA1" w:rsidRDefault="00635515" w:rsidP="00287390">
      <w:pPr>
        <w:pStyle w:val="a3"/>
        <w:spacing w:before="0" w:beforeAutospacing="0" w:after="0" w:afterAutospacing="0"/>
        <w:ind w:firstLine="708"/>
        <w:jc w:val="both"/>
      </w:pPr>
    </w:p>
    <w:p w:rsidR="00635515" w:rsidRPr="00467CA1" w:rsidRDefault="00287390" w:rsidP="00635515">
      <w:pPr>
        <w:pStyle w:val="a3"/>
        <w:numPr>
          <w:ilvl w:val="0"/>
          <w:numId w:val="1"/>
        </w:numPr>
        <w:spacing w:before="0" w:beforeAutospacing="0" w:after="0" w:afterAutospacing="0"/>
        <w:jc w:val="both"/>
        <w:rPr>
          <w:b/>
        </w:rPr>
      </w:pPr>
      <w:r w:rsidRPr="00467CA1">
        <w:rPr>
          <w:b/>
        </w:rPr>
        <w:t xml:space="preserve">Общие положения </w:t>
      </w:r>
    </w:p>
    <w:p w:rsidR="00635515" w:rsidRPr="00467CA1" w:rsidRDefault="00635515" w:rsidP="00635515">
      <w:pPr>
        <w:pStyle w:val="a3"/>
        <w:spacing w:before="0" w:beforeAutospacing="0" w:after="0" w:afterAutospacing="0"/>
        <w:ind w:left="4260"/>
        <w:jc w:val="both"/>
      </w:pPr>
    </w:p>
    <w:p w:rsidR="00A72A42" w:rsidRPr="00467CA1" w:rsidRDefault="00287390" w:rsidP="008A260E">
      <w:pPr>
        <w:pStyle w:val="a3"/>
        <w:spacing w:before="0" w:beforeAutospacing="0" w:after="0" w:afterAutospacing="0"/>
        <w:ind w:firstLine="708"/>
        <w:jc w:val="both"/>
      </w:pPr>
      <w:r w:rsidRPr="00467CA1">
        <w:t>Основные направления разработаны в целях определения условий, принимаемых при составлении проекта бюджета города</w:t>
      </w:r>
      <w:r w:rsidR="00635515" w:rsidRPr="00467CA1">
        <w:t xml:space="preserve"> Тобольска </w:t>
      </w:r>
      <w:r w:rsidRPr="00467CA1">
        <w:t>на 20</w:t>
      </w:r>
      <w:r w:rsidR="00635515" w:rsidRPr="00467CA1">
        <w:t xml:space="preserve">20 </w:t>
      </w:r>
      <w:r w:rsidRPr="00467CA1">
        <w:t>год и на плановый период 202</w:t>
      </w:r>
      <w:r w:rsidR="00635515" w:rsidRPr="00467CA1">
        <w:t>1</w:t>
      </w:r>
      <w:r w:rsidRPr="00467CA1">
        <w:t xml:space="preserve"> и 202</w:t>
      </w:r>
      <w:r w:rsidR="00635515" w:rsidRPr="00467CA1">
        <w:t>2</w:t>
      </w:r>
      <w:r w:rsidRPr="00467CA1">
        <w:t xml:space="preserve"> годов (далее - проект бюджета города),</w:t>
      </w:r>
      <w:r w:rsidR="00635515" w:rsidRPr="00467CA1">
        <w:t xml:space="preserve"> </w:t>
      </w:r>
      <w:r w:rsidRPr="00467CA1">
        <w:t xml:space="preserve">подходов к его формированию, основных характеристик и прогнозируемых параметров, а также обеспечения прозрачности и открытости бюджетного планирования. </w:t>
      </w:r>
      <w:proofErr w:type="gramStart"/>
      <w:r w:rsidRPr="00467CA1">
        <w:t xml:space="preserve">При подготовке Основных направлений были учтены положения Послания Президента Российской Федерации Федеральному Собранию Российской Федерации от </w:t>
      </w:r>
      <w:r w:rsidR="008A260E" w:rsidRPr="00467CA1">
        <w:t>20 февраля 2019 года</w:t>
      </w:r>
      <w:r w:rsidRPr="00467CA1">
        <w:t>,</w:t>
      </w:r>
      <w:r w:rsidR="008A260E" w:rsidRPr="00467CA1">
        <w:t xml:space="preserve"> </w:t>
      </w:r>
      <w:r w:rsidRPr="00467CA1">
        <w:t>указов Президента Российской Федерации от 7 мая 2012 года,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008A260E" w:rsidRPr="00467CA1">
        <w:t xml:space="preserve"> Послания Губернатора Тюменской области от 22 ноября</w:t>
      </w:r>
      <w:proofErr w:type="gramEnd"/>
      <w:r w:rsidR="008A260E" w:rsidRPr="00467CA1">
        <w:t xml:space="preserve"> 2018 года «О положении дел в области и перспективах её развития», </w:t>
      </w:r>
      <w:r w:rsidRPr="00467CA1">
        <w:t xml:space="preserve">основных параметров прогноза социально-экономического развития города </w:t>
      </w:r>
      <w:r w:rsidR="008A260E" w:rsidRPr="00467CA1">
        <w:t xml:space="preserve">Тобольска </w:t>
      </w:r>
      <w:r w:rsidRPr="00467CA1">
        <w:t>на 20</w:t>
      </w:r>
      <w:r w:rsidR="008A260E" w:rsidRPr="00467CA1">
        <w:t xml:space="preserve">20 </w:t>
      </w:r>
      <w:r w:rsidRPr="00467CA1">
        <w:t>год и плановый период 202</w:t>
      </w:r>
      <w:r w:rsidR="008A260E" w:rsidRPr="00467CA1">
        <w:t>1</w:t>
      </w:r>
      <w:r w:rsidRPr="00467CA1">
        <w:t xml:space="preserve"> и 202</w:t>
      </w:r>
      <w:r w:rsidR="008A260E" w:rsidRPr="00467CA1">
        <w:t>2</w:t>
      </w:r>
      <w:r w:rsidRPr="00467CA1">
        <w:t xml:space="preserve"> годов, муниципальных программ города</w:t>
      </w:r>
      <w:r w:rsidR="008A260E" w:rsidRPr="00467CA1">
        <w:t xml:space="preserve"> Тобольска. </w:t>
      </w:r>
    </w:p>
    <w:p w:rsidR="007418F7" w:rsidRPr="00467CA1" w:rsidRDefault="00287390" w:rsidP="008A260E">
      <w:pPr>
        <w:pStyle w:val="a3"/>
        <w:spacing w:before="0" w:beforeAutospacing="0" w:after="0" w:afterAutospacing="0"/>
        <w:ind w:firstLine="708"/>
        <w:jc w:val="both"/>
      </w:pPr>
      <w:r w:rsidRPr="00467CA1">
        <w:t>Разработка основных направлений осуществлялась с учетом сохранения преемственности целей и задач, определенных в предыдущем периоде.</w:t>
      </w:r>
    </w:p>
    <w:p w:rsidR="00287390" w:rsidRPr="00467CA1" w:rsidRDefault="00287390" w:rsidP="007418F7">
      <w:pPr>
        <w:pStyle w:val="a3"/>
        <w:spacing w:before="0" w:beforeAutospacing="0" w:after="0" w:afterAutospacing="0"/>
        <w:jc w:val="both"/>
      </w:pPr>
    </w:p>
    <w:p w:rsidR="00B543E6" w:rsidRPr="00467CA1" w:rsidRDefault="00B543E6" w:rsidP="00B543E6">
      <w:pPr>
        <w:pStyle w:val="a3"/>
        <w:numPr>
          <w:ilvl w:val="0"/>
          <w:numId w:val="1"/>
        </w:numPr>
        <w:spacing w:before="0" w:beforeAutospacing="0" w:after="0" w:afterAutospacing="0"/>
        <w:jc w:val="both"/>
        <w:rPr>
          <w:b/>
        </w:rPr>
      </w:pPr>
      <w:r w:rsidRPr="00467CA1">
        <w:rPr>
          <w:b/>
        </w:rPr>
        <w:t>Налоговая политика</w:t>
      </w:r>
    </w:p>
    <w:p w:rsidR="00B543E6" w:rsidRPr="00467CA1" w:rsidRDefault="00B543E6" w:rsidP="00B543E6">
      <w:pPr>
        <w:pStyle w:val="a3"/>
        <w:spacing w:before="0" w:beforeAutospacing="0" w:after="0" w:afterAutospacing="0"/>
        <w:ind w:firstLine="708"/>
        <w:jc w:val="both"/>
      </w:pPr>
    </w:p>
    <w:p w:rsidR="00D11272" w:rsidRPr="00467CA1" w:rsidRDefault="00B543E6" w:rsidP="00B543E6">
      <w:pPr>
        <w:pStyle w:val="a3"/>
        <w:spacing w:before="0" w:beforeAutospacing="0" w:after="0" w:afterAutospacing="0"/>
        <w:ind w:firstLine="708"/>
        <w:jc w:val="both"/>
      </w:pPr>
      <w:r w:rsidRPr="00467CA1">
        <w:t>Формирование бюджета города на 20</w:t>
      </w:r>
      <w:r w:rsidR="00D11272" w:rsidRPr="00467CA1">
        <w:t>20</w:t>
      </w:r>
      <w:r w:rsidRPr="00467CA1">
        <w:t>-202</w:t>
      </w:r>
      <w:r w:rsidR="00D11272" w:rsidRPr="00467CA1">
        <w:t>2</w:t>
      </w:r>
      <w:r w:rsidRPr="00467CA1">
        <w:t xml:space="preserve"> годы происходит с учетом сложившейся экономической ситуации как в Российской Федерации, так</w:t>
      </w:r>
      <w:r w:rsidR="00D11272" w:rsidRPr="00467CA1">
        <w:t xml:space="preserve"> и </w:t>
      </w:r>
      <w:r w:rsidRPr="00467CA1">
        <w:t xml:space="preserve">в </w:t>
      </w:r>
      <w:r w:rsidR="00D11272" w:rsidRPr="00467CA1">
        <w:t>Тюменской области</w:t>
      </w:r>
      <w:r w:rsidRPr="00467CA1">
        <w:t>. Доходная часть бюджета города</w:t>
      </w:r>
      <w:r w:rsidR="00D11272" w:rsidRPr="00467CA1">
        <w:t xml:space="preserve"> Тобольска </w:t>
      </w:r>
      <w:r w:rsidRPr="00467CA1">
        <w:t>на 20</w:t>
      </w:r>
      <w:r w:rsidR="00D11272" w:rsidRPr="00467CA1">
        <w:t>20</w:t>
      </w:r>
      <w:r w:rsidRPr="00467CA1">
        <w:t xml:space="preserve"> год и плановый период 202</w:t>
      </w:r>
      <w:r w:rsidR="00D11272" w:rsidRPr="00467CA1">
        <w:t>1</w:t>
      </w:r>
      <w:r w:rsidRPr="00467CA1">
        <w:t xml:space="preserve"> и 202</w:t>
      </w:r>
      <w:r w:rsidR="00D11272" w:rsidRPr="00467CA1">
        <w:t>2</w:t>
      </w:r>
      <w:r w:rsidRPr="00467CA1">
        <w:t xml:space="preserve"> годов сформирована с учётом изменений налогового законодательства. Налоговая политика города будет выстраиваться с учетом изменений федерального и регионального законодательства и последствий их принятия для доходной и расходной части бюджета. На предстоящий трехлетний период можно выделить несколько направлений налоговой политики, которые окажут влияние на формирование доходной части бюджета: </w:t>
      </w:r>
    </w:p>
    <w:p w:rsidR="00E74678" w:rsidRPr="00467CA1" w:rsidRDefault="00B543E6" w:rsidP="00B543E6">
      <w:pPr>
        <w:pStyle w:val="a3"/>
        <w:spacing w:before="0" w:beforeAutospacing="0" w:after="0" w:afterAutospacing="0"/>
        <w:ind w:firstLine="708"/>
        <w:jc w:val="both"/>
      </w:pPr>
      <w:r w:rsidRPr="00467CA1">
        <w:t>1) продлено действие главы налогового кодекса по ЕНВД до 1 января 2021 года, что будет способствовать наполнению местного бюджета</w:t>
      </w:r>
      <w:r w:rsidR="00294DD6" w:rsidRPr="00467CA1">
        <w:t xml:space="preserve"> за счет данного источника </w:t>
      </w:r>
      <w:r w:rsidRPr="00467CA1">
        <w:t xml:space="preserve">в </w:t>
      </w:r>
      <w:r w:rsidR="00294DD6" w:rsidRPr="00467CA1">
        <w:t>2020 году. В 2021 году поступит только платеж за 4 квартал 2020 года.</w:t>
      </w:r>
      <w:r w:rsidR="00E74678" w:rsidRPr="00467CA1">
        <w:t xml:space="preserve"> С 2022 года по данному доходному источнику поступления не прогнозируются. В</w:t>
      </w:r>
      <w:r w:rsidRPr="00467CA1">
        <w:t>опрос о компенсации выпадающих доходов законодательно не урегулирован. Ежегодно увеличивается поступление от патентной системы налогообложения, однако это увеличение не компенсирует выпадающие доходы, так как этот вид налогообложения распространяется только на индивидуальных предпринимателей. Юридические лица с 2021 года должны будут перейти на упрощенную или на общую систему налогообложения</w:t>
      </w:r>
      <w:r w:rsidR="00E74678" w:rsidRPr="00467CA1">
        <w:t>. По данным системам налогообложения предусмотрен норматив отчисления в бюджет города только по упрощенной системе налогообложения в размере 50%.</w:t>
      </w:r>
    </w:p>
    <w:p w:rsidR="00774612" w:rsidRPr="00467CA1" w:rsidRDefault="00774612" w:rsidP="00B543E6">
      <w:pPr>
        <w:pStyle w:val="a3"/>
        <w:spacing w:before="0" w:beforeAutospacing="0" w:after="0" w:afterAutospacing="0"/>
        <w:ind w:firstLine="708"/>
        <w:jc w:val="both"/>
      </w:pPr>
    </w:p>
    <w:p w:rsidR="00E74678" w:rsidRPr="00467CA1" w:rsidRDefault="00B543E6" w:rsidP="00B543E6">
      <w:pPr>
        <w:pStyle w:val="a3"/>
        <w:spacing w:before="0" w:beforeAutospacing="0" w:after="0" w:afterAutospacing="0"/>
        <w:ind w:firstLine="708"/>
        <w:jc w:val="both"/>
      </w:pPr>
      <w:r w:rsidRPr="00467CA1">
        <w:t>Основными приоритетами</w:t>
      </w:r>
      <w:r w:rsidR="00E74678" w:rsidRPr="00467CA1">
        <w:t xml:space="preserve"> </w:t>
      </w:r>
      <w:r w:rsidRPr="00467CA1">
        <w:t>в о</w:t>
      </w:r>
      <w:r w:rsidR="00E74678" w:rsidRPr="00467CA1">
        <w:t>бласти налоговой политики на 2020</w:t>
      </w:r>
      <w:r w:rsidRPr="00467CA1">
        <w:t>-202</w:t>
      </w:r>
      <w:r w:rsidR="00E74678" w:rsidRPr="00467CA1">
        <w:t>2</w:t>
      </w:r>
      <w:r w:rsidRPr="00467CA1">
        <w:t xml:space="preserve"> годы</w:t>
      </w:r>
      <w:r w:rsidR="00BD2FDE" w:rsidRPr="00467CA1">
        <w:t xml:space="preserve"> </w:t>
      </w:r>
      <w:r w:rsidRPr="00467CA1">
        <w:t>являются:</w:t>
      </w:r>
    </w:p>
    <w:p w:rsidR="00E74678" w:rsidRPr="00467CA1" w:rsidRDefault="00B543E6" w:rsidP="00B543E6">
      <w:pPr>
        <w:pStyle w:val="a3"/>
        <w:spacing w:before="0" w:beforeAutospacing="0" w:after="0" w:afterAutospacing="0"/>
        <w:ind w:firstLine="708"/>
        <w:jc w:val="both"/>
      </w:pPr>
      <w:r w:rsidRPr="00467CA1">
        <w:t xml:space="preserve">1. Мобилизация собственных доходов за счет усиления инвестиционной направленности экономического развития, привлечение перспективных налогоплательщиков. </w:t>
      </w:r>
    </w:p>
    <w:p w:rsidR="00BD2FDE" w:rsidRPr="00467CA1" w:rsidRDefault="00B543E6" w:rsidP="00BD2FDE">
      <w:pPr>
        <w:pStyle w:val="a3"/>
        <w:spacing w:before="0" w:beforeAutospacing="0" w:after="0" w:afterAutospacing="0"/>
        <w:ind w:firstLine="708"/>
        <w:jc w:val="both"/>
      </w:pPr>
      <w:r w:rsidRPr="00467CA1">
        <w:lastRenderedPageBreak/>
        <w:t xml:space="preserve">2. Совершенствование налогового администрирования, взаимодействия и совместной работы с администраторами доходов. </w:t>
      </w:r>
    </w:p>
    <w:p w:rsidR="00BD2FDE" w:rsidRPr="00467CA1" w:rsidRDefault="00B543E6" w:rsidP="00B543E6">
      <w:pPr>
        <w:pStyle w:val="a3"/>
        <w:spacing w:before="0" w:beforeAutospacing="0" w:after="0" w:afterAutospacing="0"/>
        <w:ind w:firstLine="708"/>
        <w:jc w:val="both"/>
      </w:pPr>
      <w:r w:rsidRPr="00467CA1">
        <w:t xml:space="preserve">3. Оптимизация существующей системы налоговых льгот, мониторинг эффективности налоговых льгот. В текущем году будет завершена работа по разработке </w:t>
      </w:r>
      <w:r w:rsidR="00BD2FDE" w:rsidRPr="00467CA1">
        <w:t xml:space="preserve">порядка формирования перечня налоговых расходов города Тобольска, а также порядка оценки налоговых расходов города Тобольска, </w:t>
      </w:r>
      <w:r w:rsidRPr="00467CA1">
        <w:t>в связи с этим</w:t>
      </w:r>
      <w:r w:rsidR="00BD2FDE" w:rsidRPr="00467CA1">
        <w:t xml:space="preserve"> возможно возникнет </w:t>
      </w:r>
      <w:r w:rsidRPr="00467CA1">
        <w:t>необходимо</w:t>
      </w:r>
      <w:r w:rsidR="00BD2FDE" w:rsidRPr="00467CA1">
        <w:t xml:space="preserve">сть </w:t>
      </w:r>
      <w:r w:rsidRPr="00467CA1">
        <w:t>прин</w:t>
      </w:r>
      <w:r w:rsidR="00BD2FDE" w:rsidRPr="00467CA1">
        <w:t xml:space="preserve">ять </w:t>
      </w:r>
      <w:r w:rsidRPr="00467CA1">
        <w:t xml:space="preserve">решения об отмене некоторых налоговых льгот, которые будут признаны неэффективными в соответствии </w:t>
      </w:r>
      <w:r w:rsidR="00BD2FDE" w:rsidRPr="00467CA1">
        <w:t>новыми порядками.</w:t>
      </w:r>
    </w:p>
    <w:p w:rsidR="00BD2FDE" w:rsidRPr="00467CA1" w:rsidRDefault="00B543E6" w:rsidP="00B543E6">
      <w:pPr>
        <w:pStyle w:val="a3"/>
        <w:spacing w:before="0" w:beforeAutospacing="0" w:after="0" w:afterAutospacing="0"/>
        <w:ind w:firstLine="708"/>
        <w:jc w:val="both"/>
      </w:pPr>
      <w:r w:rsidRPr="00467CA1">
        <w:t xml:space="preserve">4. Повышение собираемости налогов и снижение уровня недоимки. </w:t>
      </w:r>
    </w:p>
    <w:p w:rsidR="00D64441" w:rsidRPr="00467CA1" w:rsidRDefault="00B543E6" w:rsidP="00B543E6">
      <w:pPr>
        <w:pStyle w:val="a3"/>
        <w:spacing w:before="0" w:beforeAutospacing="0" w:after="0" w:afterAutospacing="0"/>
        <w:ind w:firstLine="708"/>
        <w:jc w:val="both"/>
      </w:pPr>
      <w:r w:rsidRPr="00467CA1">
        <w:t>5. Активизация</w:t>
      </w:r>
      <w:r w:rsidR="00BD2FDE" w:rsidRPr="00467CA1">
        <w:t xml:space="preserve"> </w:t>
      </w:r>
      <w:r w:rsidRPr="00467CA1">
        <w:t>политики роста доходов населения, за счет создания дополнительных рабочих мест, роста заработной платы и её индексации.</w:t>
      </w:r>
    </w:p>
    <w:p w:rsidR="00D64441" w:rsidRPr="00467CA1" w:rsidRDefault="00B543E6" w:rsidP="00B543E6">
      <w:pPr>
        <w:pStyle w:val="a3"/>
        <w:spacing w:before="0" w:beforeAutospacing="0" w:after="0" w:afterAutospacing="0"/>
        <w:ind w:firstLine="708"/>
        <w:jc w:val="both"/>
      </w:pPr>
      <w:r w:rsidRPr="00467CA1">
        <w:t>6.</w:t>
      </w:r>
      <w:r w:rsidR="00D64441" w:rsidRPr="00467CA1">
        <w:t xml:space="preserve"> </w:t>
      </w:r>
      <w:r w:rsidRPr="00467CA1">
        <w:t>Обеспечение дополнительных поступлений за счет средств, полученных от использования муниципального имущества и городских земель, включающих в себя:</w:t>
      </w:r>
    </w:p>
    <w:p w:rsidR="00D64441" w:rsidRPr="00467CA1" w:rsidRDefault="00B543E6" w:rsidP="00B543E6">
      <w:pPr>
        <w:pStyle w:val="a3"/>
        <w:spacing w:before="0" w:beforeAutospacing="0" w:after="0" w:afterAutospacing="0"/>
        <w:ind w:firstLine="708"/>
        <w:jc w:val="both"/>
      </w:pPr>
      <w:r w:rsidRPr="00467CA1">
        <w:t xml:space="preserve">а) формирование земельных участков для предоставления их с торгов (конкурсов, аукционов) для строительства, а также проведение торгов (конкурсов, аукционов) по продаже земельных участков или продажи права на заключение договоров аренды земельных участков; </w:t>
      </w:r>
    </w:p>
    <w:p w:rsidR="00D64441" w:rsidRPr="00467CA1" w:rsidRDefault="00B543E6" w:rsidP="00B543E6">
      <w:pPr>
        <w:pStyle w:val="a3"/>
        <w:spacing w:before="0" w:beforeAutospacing="0" w:after="0" w:afterAutospacing="0"/>
        <w:ind w:firstLine="708"/>
        <w:jc w:val="both"/>
      </w:pPr>
      <w:r w:rsidRPr="00467CA1">
        <w:t>б) поступление средств от приватизации муниципального недвижимого имущества в соответствии с прогнозным планом приватизации;</w:t>
      </w:r>
    </w:p>
    <w:p w:rsidR="00D64441" w:rsidRPr="00467CA1" w:rsidRDefault="00B543E6" w:rsidP="00B543E6">
      <w:pPr>
        <w:pStyle w:val="a3"/>
        <w:spacing w:before="0" w:beforeAutospacing="0" w:after="0" w:afterAutospacing="0"/>
        <w:ind w:firstLine="708"/>
        <w:jc w:val="both"/>
      </w:pPr>
      <w:r w:rsidRPr="00467CA1">
        <w:t>в) поступление средств от аренды движимого и недвижимого</w:t>
      </w:r>
      <w:r w:rsidR="00D533CF" w:rsidRPr="00467CA1">
        <w:t xml:space="preserve"> имущества и земельных участков.</w:t>
      </w:r>
    </w:p>
    <w:p w:rsidR="00087BBF" w:rsidRPr="00467CA1" w:rsidRDefault="00087BBF" w:rsidP="00B543E6">
      <w:pPr>
        <w:pStyle w:val="a3"/>
        <w:spacing w:before="0" w:beforeAutospacing="0" w:after="0" w:afterAutospacing="0"/>
        <w:ind w:firstLine="708"/>
        <w:jc w:val="both"/>
      </w:pPr>
    </w:p>
    <w:p w:rsidR="00087BBF" w:rsidRPr="00467CA1" w:rsidRDefault="00087BBF" w:rsidP="00087BBF">
      <w:pPr>
        <w:pStyle w:val="a3"/>
        <w:numPr>
          <w:ilvl w:val="0"/>
          <w:numId w:val="1"/>
        </w:numPr>
        <w:spacing w:before="0" w:beforeAutospacing="0" w:after="0" w:afterAutospacing="0"/>
        <w:jc w:val="both"/>
        <w:rPr>
          <w:b/>
        </w:rPr>
      </w:pPr>
      <w:r w:rsidRPr="00467CA1">
        <w:rPr>
          <w:b/>
        </w:rPr>
        <w:t xml:space="preserve">Бюджетная политика </w:t>
      </w:r>
    </w:p>
    <w:p w:rsidR="00087BBF" w:rsidRPr="00467CA1" w:rsidRDefault="00087BBF" w:rsidP="00087BBF">
      <w:pPr>
        <w:pStyle w:val="a3"/>
        <w:spacing w:before="0" w:beforeAutospacing="0" w:after="0" w:afterAutospacing="0"/>
        <w:jc w:val="both"/>
      </w:pPr>
    </w:p>
    <w:p w:rsidR="00087BBF" w:rsidRPr="00467CA1" w:rsidRDefault="00087BBF" w:rsidP="00087BBF">
      <w:pPr>
        <w:pStyle w:val="a3"/>
        <w:spacing w:before="0" w:beforeAutospacing="0" w:after="0" w:afterAutospacing="0"/>
        <w:ind w:firstLine="708"/>
        <w:jc w:val="both"/>
      </w:pPr>
      <w:r w:rsidRPr="00467CA1">
        <w:t>Сценарные условия развития муниципального сектора экономики города Тобольска до 2022 года основываются на сравнительно консервативных оценках и прогнозах. Этот подход позволяет минимизировать возможность возникновения и предотвратить часть рисков, связанных с принятием новых расходных обязательств, не обеспеченных доходными источниками.</w:t>
      </w:r>
    </w:p>
    <w:p w:rsidR="00087BBF" w:rsidRPr="00467CA1" w:rsidRDefault="00087BBF" w:rsidP="00087BBF">
      <w:pPr>
        <w:pStyle w:val="a3"/>
        <w:spacing w:before="0" w:beforeAutospacing="0" w:after="0" w:afterAutospacing="0"/>
        <w:ind w:firstLine="708"/>
        <w:jc w:val="both"/>
      </w:pPr>
      <w:r w:rsidRPr="00467CA1">
        <w:t xml:space="preserve">Как и в предыдущие годы, основной целью проведения бюджетной </w:t>
      </w:r>
      <w:proofErr w:type="gramStart"/>
      <w:r w:rsidRPr="00467CA1">
        <w:t>политики на период</w:t>
      </w:r>
      <w:proofErr w:type="gramEnd"/>
      <w:r w:rsidRPr="00467CA1">
        <w:t xml:space="preserve"> 2020 - 2022 годов является обеспечение долгосрочной сбалансированности и устойчивости финансовой системы города, безусловное выполнение принятых обязательств, в первую очередь социальных. </w:t>
      </w:r>
    </w:p>
    <w:p w:rsidR="00087BBF" w:rsidRPr="00467CA1" w:rsidRDefault="00087BBF" w:rsidP="00087BBF">
      <w:pPr>
        <w:pStyle w:val="a3"/>
        <w:spacing w:before="0" w:beforeAutospacing="0" w:after="0" w:afterAutospacing="0"/>
        <w:ind w:firstLine="708"/>
        <w:jc w:val="both"/>
      </w:pPr>
      <w:r w:rsidRPr="00467CA1">
        <w:t xml:space="preserve">Прогноз доходной части бюджета города на 2020 – 2022 годы будет сформирован исходя из следующих положений: </w:t>
      </w:r>
    </w:p>
    <w:p w:rsidR="00987DED" w:rsidRPr="00467CA1" w:rsidRDefault="00087BBF" w:rsidP="008334EF">
      <w:pPr>
        <w:pStyle w:val="a3"/>
        <w:numPr>
          <w:ilvl w:val="0"/>
          <w:numId w:val="2"/>
        </w:numPr>
        <w:autoSpaceDE w:val="0"/>
        <w:autoSpaceDN w:val="0"/>
        <w:adjustRightInd w:val="0"/>
        <w:spacing w:before="0" w:beforeAutospacing="0" w:after="0" w:afterAutospacing="0"/>
        <w:ind w:left="0" w:firstLine="709"/>
        <w:jc w:val="both"/>
      </w:pPr>
      <w:r w:rsidRPr="00467CA1">
        <w:t>На основании Закона Тюменской области от 08.11.2016 №93 «Об установлении единых нормативов отчислений в бюджеты муниципальных районов и городских округов Тюменской области»</w:t>
      </w:r>
      <w:r w:rsidR="00987DED" w:rsidRPr="00467CA1">
        <w:t>:</w:t>
      </w:r>
    </w:p>
    <w:p w:rsidR="008334EF" w:rsidRPr="00467CA1" w:rsidRDefault="00987DED" w:rsidP="00BE07D8">
      <w:pPr>
        <w:pStyle w:val="a3"/>
        <w:numPr>
          <w:ilvl w:val="1"/>
          <w:numId w:val="7"/>
        </w:numPr>
        <w:autoSpaceDE w:val="0"/>
        <w:autoSpaceDN w:val="0"/>
        <w:adjustRightInd w:val="0"/>
        <w:spacing w:before="0" w:beforeAutospacing="0" w:after="0" w:afterAutospacing="0"/>
        <w:ind w:left="0" w:firstLine="708"/>
        <w:jc w:val="both"/>
      </w:pPr>
      <w:proofErr w:type="gramStart"/>
      <w:r w:rsidRPr="00467CA1">
        <w:t>Н</w:t>
      </w:r>
      <w:r w:rsidR="00087BBF" w:rsidRPr="00467CA1">
        <w:t xml:space="preserve">ачиная с 2017 года </w:t>
      </w:r>
      <w:r w:rsidR="008334EF" w:rsidRPr="00467CA1">
        <w:t>у</w:t>
      </w:r>
      <w:r w:rsidR="003E0277" w:rsidRPr="00467CA1">
        <w:t>станов</w:t>
      </w:r>
      <w:r w:rsidR="008334EF" w:rsidRPr="00467CA1">
        <w:t xml:space="preserve">лен </w:t>
      </w:r>
      <w:r w:rsidR="003E0277" w:rsidRPr="00467CA1">
        <w:t>едины</w:t>
      </w:r>
      <w:r w:rsidR="008334EF" w:rsidRPr="00467CA1">
        <w:t xml:space="preserve">й </w:t>
      </w:r>
      <w:r w:rsidR="003E0277" w:rsidRPr="00467CA1">
        <w:t>норматив</w:t>
      </w:r>
      <w:proofErr w:type="gramEnd"/>
      <w:r w:rsidR="008334EF" w:rsidRPr="00467CA1">
        <w:t xml:space="preserve"> </w:t>
      </w:r>
      <w:r w:rsidR="003E0277" w:rsidRPr="00467CA1">
        <w:t xml:space="preserve">отчислений в размере 50 процентов от подлежащих зачислению в соответствии с Бюджетным </w:t>
      </w:r>
      <w:hyperlink r:id="rId9" w:history="1">
        <w:r w:rsidR="003E0277" w:rsidRPr="00467CA1">
          <w:t>кодексом</w:t>
        </w:r>
      </w:hyperlink>
      <w:r w:rsidR="003E0277" w:rsidRPr="00467CA1">
        <w:t xml:space="preserve"> Российской Федерации в бюджет субъекта Российской Федерации:</w:t>
      </w:r>
      <w:r w:rsidR="008334EF" w:rsidRPr="00467CA1">
        <w:t xml:space="preserve"> </w:t>
      </w:r>
    </w:p>
    <w:p w:rsidR="003E0277" w:rsidRPr="00467CA1" w:rsidRDefault="003E0277" w:rsidP="008334EF">
      <w:pPr>
        <w:pStyle w:val="a3"/>
        <w:numPr>
          <w:ilvl w:val="0"/>
          <w:numId w:val="3"/>
        </w:numPr>
        <w:autoSpaceDE w:val="0"/>
        <w:autoSpaceDN w:val="0"/>
        <w:adjustRightInd w:val="0"/>
        <w:spacing w:before="0" w:beforeAutospacing="0" w:after="0" w:afterAutospacing="0"/>
        <w:jc w:val="both"/>
      </w:pPr>
      <w:r w:rsidRPr="00467CA1">
        <w:t>налога, взимаемого в связи с применением упрощенной системы налогообложения;</w:t>
      </w:r>
    </w:p>
    <w:p w:rsidR="008334EF" w:rsidRPr="00467CA1" w:rsidRDefault="008334EF" w:rsidP="008334EF">
      <w:pPr>
        <w:pStyle w:val="a4"/>
        <w:numPr>
          <w:ilvl w:val="0"/>
          <w:numId w:val="3"/>
        </w:numPr>
        <w:autoSpaceDE w:val="0"/>
        <w:autoSpaceDN w:val="0"/>
        <w:adjustRightInd w:val="0"/>
        <w:spacing w:after="0" w:line="240" w:lineRule="auto"/>
        <w:jc w:val="both"/>
        <w:rPr>
          <w:rFonts w:ascii="Times New Roman" w:hAnsi="Times New Roman" w:cs="Times New Roman"/>
          <w:sz w:val="24"/>
          <w:szCs w:val="24"/>
        </w:rPr>
      </w:pPr>
      <w:r w:rsidRPr="00467CA1">
        <w:rPr>
          <w:rFonts w:ascii="Times New Roman" w:hAnsi="Times New Roman" w:cs="Times New Roman"/>
          <w:sz w:val="24"/>
          <w:szCs w:val="24"/>
        </w:rPr>
        <w:t>минимального налога, взимаемого в связи с применением упрощенной системы налогообложения.</w:t>
      </w:r>
    </w:p>
    <w:p w:rsidR="00987DED" w:rsidRPr="00467CA1" w:rsidRDefault="00987DED" w:rsidP="00BE07D8">
      <w:pPr>
        <w:pStyle w:val="a3"/>
        <w:numPr>
          <w:ilvl w:val="1"/>
          <w:numId w:val="7"/>
        </w:numPr>
        <w:autoSpaceDE w:val="0"/>
        <w:autoSpaceDN w:val="0"/>
        <w:adjustRightInd w:val="0"/>
        <w:spacing w:before="0" w:beforeAutospacing="0" w:after="0" w:afterAutospacing="0"/>
        <w:ind w:left="0" w:firstLine="708"/>
        <w:jc w:val="both"/>
      </w:pPr>
      <w:r w:rsidRPr="00467CA1">
        <w:t xml:space="preserve">Начиная с 2020 года установлен единый норматив отчислений в размере 15 процентов </w:t>
      </w:r>
      <w:proofErr w:type="gramStart"/>
      <w:r w:rsidRPr="00467CA1">
        <w:t xml:space="preserve">от подлежащего зачислению в соответствии с Бюджетным </w:t>
      </w:r>
      <w:hyperlink r:id="rId10" w:history="1">
        <w:r w:rsidRPr="00467CA1">
          <w:t>кодексом</w:t>
        </w:r>
      </w:hyperlink>
      <w:r w:rsidRPr="00467CA1">
        <w:t xml:space="preserve"> Российской Федерации в бюджет субъекта Российской Федерации налога на дохода</w:t>
      </w:r>
      <w:proofErr w:type="gramEnd"/>
      <w:r w:rsidRPr="00467CA1">
        <w:t xml:space="preserve"> физических лиц.</w:t>
      </w:r>
    </w:p>
    <w:p w:rsidR="00DA6A3E" w:rsidRPr="00467CA1" w:rsidRDefault="0085344F" w:rsidP="00DA6A3E">
      <w:pPr>
        <w:pStyle w:val="a4"/>
        <w:widowControl w:val="0"/>
        <w:numPr>
          <w:ilvl w:val="0"/>
          <w:numId w:val="2"/>
        </w:numPr>
        <w:suppressAutoHyphens/>
        <w:autoSpaceDE w:val="0"/>
        <w:autoSpaceDN w:val="0"/>
        <w:adjustRightInd w:val="0"/>
        <w:spacing w:after="0" w:line="240" w:lineRule="auto"/>
        <w:ind w:left="0" w:firstLine="708"/>
        <w:jc w:val="both"/>
        <w:rPr>
          <w:rFonts w:ascii="Times New Roman" w:eastAsia="Times New Roman" w:hAnsi="Times New Roman"/>
          <w:sz w:val="24"/>
          <w:szCs w:val="24"/>
          <w:lang w:eastAsia="ru-RU"/>
        </w:rPr>
      </w:pPr>
      <w:r w:rsidRPr="00467CA1">
        <w:rPr>
          <w:rFonts w:ascii="Times New Roman" w:eastAsia="Times New Roman" w:hAnsi="Times New Roman"/>
          <w:sz w:val="24"/>
          <w:szCs w:val="24"/>
          <w:lang w:eastAsia="ru-RU"/>
        </w:rPr>
        <w:t xml:space="preserve">Увеличение норматива отчислений в бюджет городского округа платы за негативное воздействие на окружающую среду с 55% до 60% (статья 62 Бюджетного кодекса Российской Федерации в редакции </w:t>
      </w:r>
      <w:r w:rsidRPr="00467CA1">
        <w:rPr>
          <w:rFonts w:ascii="Times New Roman" w:hAnsi="Times New Roman"/>
          <w:sz w:val="24"/>
          <w:szCs w:val="24"/>
        </w:rPr>
        <w:t>Федерального закона от 15.04.2019 N 62-ФЗ);</w:t>
      </w:r>
    </w:p>
    <w:p w:rsidR="00DA6A3E" w:rsidRPr="00467CA1" w:rsidRDefault="00DA6A3E" w:rsidP="00DA6A3E">
      <w:pPr>
        <w:pStyle w:val="a4"/>
        <w:widowControl w:val="0"/>
        <w:numPr>
          <w:ilvl w:val="0"/>
          <w:numId w:val="2"/>
        </w:numPr>
        <w:suppressAutoHyphens/>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467CA1">
        <w:rPr>
          <w:rFonts w:ascii="Times New Roman" w:eastAsia="Times New Roman" w:hAnsi="Times New Roman" w:cs="Times New Roman"/>
          <w:sz w:val="24"/>
          <w:szCs w:val="24"/>
          <w:lang w:eastAsia="ru-RU"/>
        </w:rPr>
        <w:t>Изменение порядка зачисления штрафов (</w:t>
      </w:r>
      <w:r w:rsidRPr="00467CA1">
        <w:rPr>
          <w:rFonts w:ascii="Times New Roman" w:hAnsi="Times New Roman" w:cs="Times New Roman"/>
          <w:bCs/>
          <w:sz w:val="24"/>
          <w:szCs w:val="24"/>
        </w:rPr>
        <w:t>Статья 46 Бюджетного кодекса Российской Федерации</w:t>
      </w:r>
      <w:r w:rsidR="0036293D" w:rsidRPr="00467CA1">
        <w:rPr>
          <w:rFonts w:ascii="Times New Roman" w:hAnsi="Times New Roman" w:cs="Times New Roman"/>
          <w:bCs/>
          <w:sz w:val="24"/>
          <w:szCs w:val="24"/>
        </w:rPr>
        <w:t xml:space="preserve"> </w:t>
      </w:r>
      <w:r w:rsidRPr="00467CA1">
        <w:rPr>
          <w:rFonts w:ascii="Times New Roman" w:hAnsi="Times New Roman" w:cs="Times New Roman"/>
          <w:sz w:val="24"/>
          <w:szCs w:val="24"/>
        </w:rPr>
        <w:t>в ред</w:t>
      </w:r>
      <w:r w:rsidR="0036293D" w:rsidRPr="00467CA1">
        <w:rPr>
          <w:rFonts w:ascii="Times New Roman" w:hAnsi="Times New Roman" w:cs="Times New Roman"/>
          <w:sz w:val="24"/>
          <w:szCs w:val="24"/>
        </w:rPr>
        <w:t xml:space="preserve">акции </w:t>
      </w:r>
      <w:r w:rsidRPr="00467CA1">
        <w:rPr>
          <w:rFonts w:ascii="Times New Roman" w:hAnsi="Times New Roman" w:cs="Times New Roman"/>
          <w:sz w:val="24"/>
          <w:szCs w:val="24"/>
        </w:rPr>
        <w:t xml:space="preserve">Федерального </w:t>
      </w:r>
      <w:hyperlink r:id="rId11" w:history="1">
        <w:r w:rsidRPr="00467CA1">
          <w:rPr>
            <w:rFonts w:ascii="Times New Roman" w:hAnsi="Times New Roman" w:cs="Times New Roman"/>
            <w:sz w:val="24"/>
            <w:szCs w:val="24"/>
          </w:rPr>
          <w:t>закона</w:t>
        </w:r>
      </w:hyperlink>
      <w:r w:rsidRPr="00467CA1">
        <w:rPr>
          <w:rFonts w:ascii="Times New Roman" w:hAnsi="Times New Roman" w:cs="Times New Roman"/>
          <w:sz w:val="24"/>
          <w:szCs w:val="24"/>
        </w:rPr>
        <w:t xml:space="preserve"> от 15.04.2019 N 62-ФЗ)</w:t>
      </w:r>
      <w:r w:rsidR="0036293D" w:rsidRPr="00467CA1">
        <w:rPr>
          <w:rFonts w:ascii="Times New Roman" w:hAnsi="Times New Roman" w:cs="Times New Roman"/>
          <w:sz w:val="24"/>
          <w:szCs w:val="24"/>
        </w:rPr>
        <w:t>;</w:t>
      </w:r>
    </w:p>
    <w:p w:rsidR="0085344F" w:rsidRPr="00467CA1" w:rsidRDefault="00087BBF" w:rsidP="0085344F">
      <w:pPr>
        <w:pStyle w:val="a4"/>
        <w:widowControl w:val="0"/>
        <w:numPr>
          <w:ilvl w:val="0"/>
          <w:numId w:val="2"/>
        </w:numPr>
        <w:suppressAutoHyphens/>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467CA1">
        <w:rPr>
          <w:rFonts w:ascii="Times New Roman" w:hAnsi="Times New Roman" w:cs="Times New Roman"/>
          <w:sz w:val="24"/>
          <w:szCs w:val="24"/>
        </w:rPr>
        <w:t>Прогнозирование неналоговых доходов осуществляется на основании данных</w:t>
      </w:r>
      <w:r w:rsidR="001E298C" w:rsidRPr="00467CA1">
        <w:rPr>
          <w:rFonts w:ascii="Times New Roman" w:hAnsi="Times New Roman" w:cs="Times New Roman"/>
          <w:sz w:val="24"/>
          <w:szCs w:val="24"/>
        </w:rPr>
        <w:t xml:space="preserve"> </w:t>
      </w:r>
      <w:r w:rsidRPr="00467CA1">
        <w:rPr>
          <w:rFonts w:ascii="Times New Roman" w:hAnsi="Times New Roman" w:cs="Times New Roman"/>
          <w:sz w:val="24"/>
          <w:szCs w:val="24"/>
        </w:rPr>
        <w:t xml:space="preserve">администраторов доходов бюджета города. </w:t>
      </w:r>
    </w:p>
    <w:p w:rsidR="0085344F" w:rsidRPr="00467CA1" w:rsidRDefault="00087BBF" w:rsidP="0085344F">
      <w:pPr>
        <w:pStyle w:val="a4"/>
        <w:widowControl w:val="0"/>
        <w:numPr>
          <w:ilvl w:val="0"/>
          <w:numId w:val="2"/>
        </w:numPr>
        <w:suppressAutoHyphens/>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467CA1">
        <w:rPr>
          <w:rFonts w:ascii="Times New Roman" w:hAnsi="Times New Roman" w:cs="Times New Roman"/>
          <w:sz w:val="24"/>
          <w:szCs w:val="24"/>
        </w:rPr>
        <w:lastRenderedPageBreak/>
        <w:t>Постепенное снижение объема неналоговых поступлений, за счет уменьшения доходов от аренды нежилых помещений, приватизации и продажи земельных участков в связи с реализацией в предыдущие периоды наиболее</w:t>
      </w:r>
      <w:r w:rsidR="001E298C" w:rsidRPr="00467CA1">
        <w:rPr>
          <w:rFonts w:ascii="Times New Roman" w:hAnsi="Times New Roman" w:cs="Times New Roman"/>
          <w:sz w:val="24"/>
          <w:szCs w:val="24"/>
        </w:rPr>
        <w:t xml:space="preserve"> </w:t>
      </w:r>
      <w:r w:rsidRPr="00467CA1">
        <w:rPr>
          <w:rFonts w:ascii="Times New Roman" w:hAnsi="Times New Roman" w:cs="Times New Roman"/>
          <w:sz w:val="24"/>
          <w:szCs w:val="24"/>
        </w:rPr>
        <w:t>ликвидных объектов. Для обеспечения роста неналоговых доходов бюджета города, будет продолжена деятельность по повышению эффективности использования муниципального имущества. Основная задача</w:t>
      </w:r>
      <w:r w:rsidR="001E298C" w:rsidRPr="00467CA1">
        <w:rPr>
          <w:rFonts w:ascii="Times New Roman" w:hAnsi="Times New Roman" w:cs="Times New Roman"/>
          <w:sz w:val="24"/>
          <w:szCs w:val="24"/>
        </w:rPr>
        <w:t xml:space="preserve"> </w:t>
      </w:r>
      <w:r w:rsidRPr="00467CA1">
        <w:rPr>
          <w:rFonts w:ascii="Times New Roman" w:hAnsi="Times New Roman" w:cs="Times New Roman"/>
          <w:sz w:val="24"/>
          <w:szCs w:val="24"/>
        </w:rPr>
        <w:t xml:space="preserve">состоит в выявлении имущества, не используемого для предоставления муниципальных услуг. Такое имущество будет включено в прогнозный план приватизации, что позволит получить дополнительные доходы в бюджет города и исключить расходы бюджета на его содержание. </w:t>
      </w:r>
    </w:p>
    <w:p w:rsidR="00087BBF" w:rsidRPr="00467CA1" w:rsidRDefault="00087BBF" w:rsidP="0085344F">
      <w:pPr>
        <w:pStyle w:val="a4"/>
        <w:widowControl w:val="0"/>
        <w:numPr>
          <w:ilvl w:val="0"/>
          <w:numId w:val="2"/>
        </w:numPr>
        <w:suppressAutoHyphens/>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467CA1">
        <w:rPr>
          <w:rFonts w:ascii="Times New Roman" w:hAnsi="Times New Roman" w:cs="Times New Roman"/>
          <w:sz w:val="24"/>
          <w:szCs w:val="24"/>
        </w:rPr>
        <w:t>Планирование</w:t>
      </w:r>
      <w:r w:rsidR="001E298C" w:rsidRPr="00467CA1">
        <w:rPr>
          <w:rFonts w:ascii="Times New Roman" w:hAnsi="Times New Roman" w:cs="Times New Roman"/>
          <w:sz w:val="24"/>
          <w:szCs w:val="24"/>
        </w:rPr>
        <w:t xml:space="preserve"> межбюджетных трансфертов на 2020</w:t>
      </w:r>
      <w:r w:rsidRPr="00467CA1">
        <w:rPr>
          <w:rFonts w:ascii="Times New Roman" w:hAnsi="Times New Roman" w:cs="Times New Roman"/>
          <w:sz w:val="24"/>
          <w:szCs w:val="24"/>
        </w:rPr>
        <w:t xml:space="preserve"> - 202</w:t>
      </w:r>
      <w:r w:rsidR="001E298C" w:rsidRPr="00467CA1">
        <w:rPr>
          <w:rFonts w:ascii="Times New Roman" w:hAnsi="Times New Roman" w:cs="Times New Roman"/>
          <w:sz w:val="24"/>
          <w:szCs w:val="24"/>
        </w:rPr>
        <w:t>2</w:t>
      </w:r>
      <w:r w:rsidRPr="00467CA1">
        <w:rPr>
          <w:rFonts w:ascii="Times New Roman" w:hAnsi="Times New Roman" w:cs="Times New Roman"/>
          <w:sz w:val="24"/>
          <w:szCs w:val="24"/>
        </w:rPr>
        <w:t xml:space="preserve"> годы производится в соответствии с проектом закона</w:t>
      </w:r>
      <w:r w:rsidR="001E298C" w:rsidRPr="00467CA1">
        <w:rPr>
          <w:rFonts w:ascii="Times New Roman" w:hAnsi="Times New Roman" w:cs="Times New Roman"/>
          <w:sz w:val="24"/>
          <w:szCs w:val="24"/>
        </w:rPr>
        <w:t xml:space="preserve"> Тюменской </w:t>
      </w:r>
      <w:r w:rsidRPr="00467CA1">
        <w:rPr>
          <w:rFonts w:ascii="Times New Roman" w:hAnsi="Times New Roman" w:cs="Times New Roman"/>
          <w:sz w:val="24"/>
          <w:szCs w:val="24"/>
        </w:rPr>
        <w:t xml:space="preserve">области «Об областном бюджете </w:t>
      </w:r>
      <w:r w:rsidR="001E298C" w:rsidRPr="00467CA1">
        <w:rPr>
          <w:rFonts w:ascii="Times New Roman" w:hAnsi="Times New Roman" w:cs="Times New Roman"/>
          <w:sz w:val="24"/>
          <w:szCs w:val="24"/>
        </w:rPr>
        <w:t>на 2020</w:t>
      </w:r>
      <w:r w:rsidRPr="00467CA1">
        <w:rPr>
          <w:rFonts w:ascii="Times New Roman" w:hAnsi="Times New Roman" w:cs="Times New Roman"/>
          <w:sz w:val="24"/>
          <w:szCs w:val="24"/>
        </w:rPr>
        <w:t xml:space="preserve"> год и плановый период 202</w:t>
      </w:r>
      <w:r w:rsidR="001E298C" w:rsidRPr="00467CA1">
        <w:rPr>
          <w:rFonts w:ascii="Times New Roman" w:hAnsi="Times New Roman" w:cs="Times New Roman"/>
          <w:sz w:val="24"/>
          <w:szCs w:val="24"/>
        </w:rPr>
        <w:t>1</w:t>
      </w:r>
      <w:r w:rsidRPr="00467CA1">
        <w:rPr>
          <w:rFonts w:ascii="Times New Roman" w:hAnsi="Times New Roman" w:cs="Times New Roman"/>
          <w:sz w:val="24"/>
          <w:szCs w:val="24"/>
        </w:rPr>
        <w:t xml:space="preserve"> и 202</w:t>
      </w:r>
      <w:r w:rsidR="001E298C" w:rsidRPr="00467CA1">
        <w:rPr>
          <w:rFonts w:ascii="Times New Roman" w:hAnsi="Times New Roman" w:cs="Times New Roman"/>
          <w:sz w:val="24"/>
          <w:szCs w:val="24"/>
        </w:rPr>
        <w:t>2 годов», протоколом согласования объема межбюджетных трансфертов.</w:t>
      </w:r>
    </w:p>
    <w:p w:rsidR="00B543E6" w:rsidRPr="00467CA1" w:rsidRDefault="00B543E6" w:rsidP="00B543E6">
      <w:pPr>
        <w:pStyle w:val="a3"/>
        <w:spacing w:before="0" w:beforeAutospacing="0" w:after="0" w:afterAutospacing="0"/>
        <w:jc w:val="both"/>
      </w:pPr>
    </w:p>
    <w:p w:rsidR="00AE7B46" w:rsidRPr="00467CA1" w:rsidRDefault="00AE7B46" w:rsidP="00AE7B46">
      <w:pPr>
        <w:pStyle w:val="a3"/>
        <w:shd w:val="clear" w:color="auto" w:fill="FFFFFF"/>
        <w:spacing w:before="0" w:beforeAutospacing="0" w:after="240" w:afterAutospacing="0"/>
        <w:jc w:val="both"/>
      </w:pPr>
      <w:r w:rsidRPr="00467CA1">
        <w:tab/>
        <w:t>Бюджетная политика в части формирования расходов бюджета города Тобольска будет направлена на достижение стратегических целей и решение задач, обозначенных президентом Российской Федерации</w:t>
      </w:r>
      <w:r w:rsidR="00C60617" w:rsidRPr="00467CA1">
        <w:t>, Губернатором Тюменской области</w:t>
      </w:r>
      <w:r w:rsidRPr="00467CA1">
        <w:t>.</w:t>
      </w:r>
    </w:p>
    <w:p w:rsidR="00AE7B46" w:rsidRPr="00467CA1" w:rsidRDefault="00AE7B46" w:rsidP="002212C8">
      <w:pPr>
        <w:pStyle w:val="a3"/>
        <w:shd w:val="clear" w:color="auto" w:fill="FFFFFF"/>
        <w:spacing w:before="0" w:beforeAutospacing="0" w:after="240" w:afterAutospacing="0"/>
        <w:ind w:firstLine="708"/>
        <w:jc w:val="both"/>
      </w:pPr>
      <w:r w:rsidRPr="00467CA1">
        <w:t xml:space="preserve">При формировании расходов бюджета </w:t>
      </w:r>
      <w:proofErr w:type="gramStart"/>
      <w:r w:rsidR="002212C8" w:rsidRPr="00467CA1">
        <w:t>учтены</w:t>
      </w:r>
      <w:proofErr w:type="gramEnd"/>
      <w:r w:rsidRPr="00467CA1">
        <w:t>:</w:t>
      </w:r>
    </w:p>
    <w:p w:rsidR="002212C8" w:rsidRPr="00467CA1" w:rsidRDefault="002212C8" w:rsidP="002212C8">
      <w:pPr>
        <w:pStyle w:val="a5"/>
        <w:numPr>
          <w:ilvl w:val="0"/>
          <w:numId w:val="11"/>
        </w:numPr>
        <w:spacing w:after="0"/>
        <w:ind w:left="0" w:firstLine="426"/>
        <w:jc w:val="both"/>
      </w:pPr>
      <w:proofErr w:type="gramStart"/>
      <w:r w:rsidRPr="00467CA1">
        <w:t>на сохранение уровня оплаты труда работников муниципальных учреждений в сфере образования, культуры, социального обслуживания в соответствии с целевыми показателями, установленными Указом Президента Российской Федерации от 07.05.2012 №597 «О мероприятиях по реализации государственной социальной политики», Указом Президента Российской Федерации от 01.06.2012 №761 «О Национальной стратегии действий в интересах детей на 2012-2017 годы» и Указом Президента Российской Федерации от 28.12.2012 №1688 «О</w:t>
      </w:r>
      <w:proofErr w:type="gramEnd"/>
      <w:r w:rsidRPr="00467CA1">
        <w:t xml:space="preserve"> некоторых мерах по реализации государственной политики в сфере защиты детей-сирот и детей, оставшихся без попечения родителей»;</w:t>
      </w:r>
    </w:p>
    <w:p w:rsidR="002212C8" w:rsidRPr="00467CA1" w:rsidRDefault="002212C8" w:rsidP="00DE0215">
      <w:pPr>
        <w:pStyle w:val="a5"/>
        <w:numPr>
          <w:ilvl w:val="0"/>
          <w:numId w:val="11"/>
        </w:numPr>
        <w:spacing w:after="0"/>
        <w:ind w:left="0" w:firstLine="426"/>
        <w:jc w:val="both"/>
      </w:pPr>
      <w:proofErr w:type="gramStart"/>
      <w:r w:rsidRPr="00467CA1">
        <w:t>на индексацию на 3,8 процента с 1 октября 2020 года заработной платы работников муниципальных учреждений бюджетной сферы, на которых не распространяются положения Указа Президента Российской Федерации от 07.05.2012 №597 «О мероприятиях по реализации государственной социальной политики», Указа Президента Российской Федерации от 01.06.2012 №761 «О Национальной стратегии действий в интересах детей на 2012-2017 годы» и Указа Президента Российской Федерации от 28.12.2012</w:t>
      </w:r>
      <w:proofErr w:type="gramEnd"/>
      <w:r w:rsidRPr="00467CA1">
        <w:t xml:space="preserve"> №1688 «О некоторых мерах по реализации государственной политики в сфере защиты детей-сирот и детей, оставшихся без попечения родителей»;</w:t>
      </w:r>
    </w:p>
    <w:p w:rsidR="00DE0215" w:rsidRPr="00467CA1" w:rsidRDefault="002212C8" w:rsidP="00DE0215">
      <w:pPr>
        <w:pStyle w:val="a5"/>
        <w:numPr>
          <w:ilvl w:val="0"/>
          <w:numId w:val="11"/>
        </w:numPr>
        <w:spacing w:after="0"/>
        <w:ind w:left="0" w:firstLine="426"/>
        <w:jc w:val="both"/>
      </w:pPr>
      <w:r w:rsidRPr="00467CA1">
        <w:t>повышение размера минимальной заработной платы с 1 января 2020 года до 12 200 рублей.</w:t>
      </w:r>
    </w:p>
    <w:p w:rsidR="00DE0215" w:rsidRPr="00467CA1" w:rsidRDefault="00293E19" w:rsidP="00DE0215">
      <w:pPr>
        <w:pStyle w:val="a5"/>
        <w:numPr>
          <w:ilvl w:val="0"/>
          <w:numId w:val="11"/>
        </w:numPr>
        <w:spacing w:after="0"/>
        <w:ind w:left="0" w:firstLine="426"/>
        <w:jc w:val="both"/>
      </w:pPr>
      <w:r w:rsidRPr="00467CA1">
        <w:rPr>
          <w:spacing w:val="-12"/>
        </w:rPr>
        <w:t>изменение контингента, численности детей, учащихся, получателей социальных услуг и мер социальной поддержки населения;</w:t>
      </w:r>
    </w:p>
    <w:p w:rsidR="00293E19" w:rsidRPr="00467CA1" w:rsidRDefault="00293E19" w:rsidP="00DE0215">
      <w:pPr>
        <w:pStyle w:val="a5"/>
        <w:numPr>
          <w:ilvl w:val="0"/>
          <w:numId w:val="11"/>
        </w:numPr>
        <w:spacing w:after="0"/>
        <w:ind w:left="0" w:firstLine="426"/>
        <w:jc w:val="both"/>
      </w:pPr>
      <w:r w:rsidRPr="00467CA1">
        <w:rPr>
          <w:spacing w:val="-12"/>
        </w:rPr>
        <w:t>содержание  вводимых  объектов  социальной  сферы</w:t>
      </w:r>
    </w:p>
    <w:p w:rsidR="00AE7B46" w:rsidRPr="00467CA1" w:rsidRDefault="002212C8" w:rsidP="00DE0215">
      <w:pPr>
        <w:pStyle w:val="a3"/>
        <w:shd w:val="clear" w:color="auto" w:fill="FFFFFF"/>
        <w:spacing w:before="0" w:beforeAutospacing="0" w:after="0" w:afterAutospacing="0"/>
        <w:ind w:firstLine="709"/>
        <w:jc w:val="both"/>
      </w:pPr>
      <w:r w:rsidRPr="00467CA1">
        <w:t>П</w:t>
      </w:r>
      <w:r w:rsidR="00AE7B46" w:rsidRPr="00467CA1">
        <w:t>ри планировании расходов бюджета учтен рост тарифов естественных монополий (газ, электроэнергия, тепловая энергия, водоотведение) в 20</w:t>
      </w:r>
      <w:r w:rsidR="00B5322E" w:rsidRPr="00467CA1">
        <w:t>20</w:t>
      </w:r>
      <w:r w:rsidR="00AE7B46" w:rsidRPr="00467CA1">
        <w:t xml:space="preserve"> году </w:t>
      </w:r>
      <w:r w:rsidR="00B5322E" w:rsidRPr="00467CA1">
        <w:t>–</w:t>
      </w:r>
      <w:r w:rsidR="00AE7B46" w:rsidRPr="00467CA1">
        <w:t xml:space="preserve"> 1</w:t>
      </w:r>
      <w:r w:rsidR="00B5322E" w:rsidRPr="00467CA1">
        <w:t>03,8</w:t>
      </w:r>
      <w:r w:rsidR="00AE7B46" w:rsidRPr="00467CA1">
        <w:t>%, в 202</w:t>
      </w:r>
      <w:r w:rsidR="00B5322E" w:rsidRPr="00467CA1">
        <w:t>1</w:t>
      </w:r>
      <w:r w:rsidR="00AE7B46" w:rsidRPr="00467CA1">
        <w:t xml:space="preserve"> году - 104,</w:t>
      </w:r>
      <w:r w:rsidR="00B5322E" w:rsidRPr="00467CA1">
        <w:t>0</w:t>
      </w:r>
      <w:r w:rsidR="00AE7B46" w:rsidRPr="00467CA1">
        <w:t>%, в 202</w:t>
      </w:r>
      <w:r w:rsidR="00B5322E" w:rsidRPr="00467CA1">
        <w:t>2</w:t>
      </w:r>
      <w:r w:rsidR="00AE7B46" w:rsidRPr="00467CA1">
        <w:t xml:space="preserve"> году – 10</w:t>
      </w:r>
      <w:r w:rsidR="00B5322E" w:rsidRPr="00467CA1">
        <w:t>3,9</w:t>
      </w:r>
      <w:r w:rsidR="00AE7B46" w:rsidRPr="00467CA1">
        <w:t>%.</w:t>
      </w:r>
    </w:p>
    <w:p w:rsidR="00E922FD" w:rsidRPr="00467CA1" w:rsidRDefault="00827242" w:rsidP="00E922FD">
      <w:pPr>
        <w:pStyle w:val="a3"/>
        <w:spacing w:before="240" w:beforeAutospacing="0" w:after="240" w:afterAutospacing="0"/>
        <w:ind w:firstLine="708"/>
        <w:jc w:val="both"/>
      </w:pPr>
      <w:r w:rsidRPr="00467CA1">
        <w:t>Условием реализации  бюджетной политики в городе  в настоящей экономической ситуации является разумное распределение бюджетных ресурсов, предусматривающее определение приоритетов их распределения, повышение эффективности бюджетных расходов, выявление и использование резервов для достижения установленных результатов.</w:t>
      </w:r>
    </w:p>
    <w:p w:rsidR="00827242" w:rsidRPr="00467CA1" w:rsidRDefault="00827242" w:rsidP="00E922FD">
      <w:pPr>
        <w:pStyle w:val="a3"/>
        <w:spacing w:before="240" w:beforeAutospacing="0" w:after="240" w:afterAutospacing="0"/>
        <w:ind w:firstLine="708"/>
        <w:jc w:val="both"/>
      </w:pPr>
      <w:r w:rsidRPr="00467CA1">
        <w:t xml:space="preserve">Данная работа обеспечена посредством реализации муниципальных  программ города  Тобольска, в рамках которых определены цели и задачи, увязанные с задачами стратегии социально-экономического развития Тюменской области, и показатели эффективности их реализации. В планируемом периоде продолжится реализация   16 муниципальных программ. </w:t>
      </w:r>
    </w:p>
    <w:p w:rsidR="00827242" w:rsidRPr="00467CA1" w:rsidRDefault="00827242" w:rsidP="00DE0215">
      <w:pPr>
        <w:pStyle w:val="a3"/>
        <w:spacing w:before="240" w:beforeAutospacing="0" w:after="240" w:afterAutospacing="0"/>
        <w:ind w:firstLine="708"/>
        <w:jc w:val="both"/>
      </w:pPr>
      <w:r w:rsidRPr="00467CA1">
        <w:lastRenderedPageBreak/>
        <w:t>В целях исполнения Указа № 204 продолжится  участие  в реализации мероприятий  в  рамках национальных проектов  «Образование», «Культура», «Жилье и городская среда», «Экология», а также в региональных проектах Тюменской области, достижение целей и задач которых они обеспечивают.</w:t>
      </w:r>
    </w:p>
    <w:p w:rsidR="00827242" w:rsidRPr="00467CA1" w:rsidRDefault="00827242" w:rsidP="00DE0215">
      <w:pPr>
        <w:pStyle w:val="a3"/>
        <w:spacing w:before="240" w:beforeAutospacing="0" w:after="240" w:afterAutospacing="0"/>
        <w:ind w:firstLine="708"/>
        <w:jc w:val="both"/>
      </w:pPr>
      <w:r w:rsidRPr="00467CA1">
        <w:t>По-прежнему основной приоритет бюджета - расходы на социальную сферу.</w:t>
      </w:r>
    </w:p>
    <w:p w:rsidR="00827242" w:rsidRPr="00467CA1" w:rsidRDefault="00DE0215" w:rsidP="00DE0215">
      <w:pPr>
        <w:pStyle w:val="a3"/>
        <w:spacing w:before="240" w:beforeAutospacing="0" w:after="240" w:afterAutospacing="0"/>
        <w:ind w:firstLine="708"/>
        <w:jc w:val="both"/>
      </w:pPr>
      <w:r w:rsidRPr="00467CA1">
        <w:t>О</w:t>
      </w:r>
      <w:r w:rsidR="00827242" w:rsidRPr="00467CA1">
        <w:t>сновные задачи</w:t>
      </w:r>
      <w:r w:rsidR="00827242" w:rsidRPr="00467CA1">
        <w:rPr>
          <w:b/>
          <w:bCs/>
        </w:rPr>
        <w:t> в сфере</w:t>
      </w:r>
      <w:r w:rsidR="00827242" w:rsidRPr="00467CA1">
        <w:t> </w:t>
      </w:r>
      <w:r w:rsidR="00827242" w:rsidRPr="00467CA1">
        <w:rPr>
          <w:b/>
          <w:bCs/>
        </w:rPr>
        <w:t>образования</w:t>
      </w:r>
      <w:r w:rsidR="00827242" w:rsidRPr="00467CA1">
        <w:t> - обеспечение государственных гарантий прав граждан на получение бесплатного общего и дошкольного образования.</w:t>
      </w:r>
    </w:p>
    <w:p w:rsidR="00827242" w:rsidRPr="00467CA1" w:rsidRDefault="00827242" w:rsidP="00DE0215">
      <w:pPr>
        <w:pStyle w:val="a3"/>
        <w:spacing w:before="240" w:beforeAutospacing="0" w:after="240" w:afterAutospacing="0"/>
        <w:ind w:firstLine="708"/>
        <w:jc w:val="both"/>
      </w:pPr>
      <w:r w:rsidRPr="00467CA1">
        <w:t>В рамках</w:t>
      </w:r>
      <w:r w:rsidR="00DE0215" w:rsidRPr="00467CA1">
        <w:t xml:space="preserve"> </w:t>
      </w:r>
      <w:r w:rsidRPr="00467CA1">
        <w:t>дополнительного образования в  2020году  начнет  работу  детский  технопарк  «</w:t>
      </w:r>
      <w:proofErr w:type="spellStart"/>
      <w:r w:rsidRPr="00467CA1">
        <w:t>Кванториум</w:t>
      </w:r>
      <w:proofErr w:type="spellEnd"/>
      <w:r w:rsidRPr="00467CA1">
        <w:t xml:space="preserve">», </w:t>
      </w:r>
      <w:proofErr w:type="spellStart"/>
      <w:r w:rsidRPr="00467CA1">
        <w:t>Скейт</w:t>
      </w:r>
      <w:proofErr w:type="spellEnd"/>
      <w:r w:rsidRPr="00467CA1">
        <w:t xml:space="preserve">-парк, крытый ледовый каток, центр отдыха и </w:t>
      </w:r>
      <w:proofErr w:type="spellStart"/>
      <w:r w:rsidRPr="00467CA1">
        <w:t>спорт</w:t>
      </w:r>
      <w:proofErr w:type="gramStart"/>
      <w:r w:rsidRPr="00467CA1">
        <w:t>а»</w:t>
      </w:r>
      <w:proofErr w:type="gramEnd"/>
      <w:r w:rsidRPr="00467CA1">
        <w:t>Тобол</w:t>
      </w:r>
      <w:proofErr w:type="spellEnd"/>
      <w:r w:rsidRPr="00467CA1">
        <w:t>».</w:t>
      </w:r>
      <w:r w:rsidR="00DE0215" w:rsidRPr="00467CA1">
        <w:t xml:space="preserve"> </w:t>
      </w:r>
      <w:r w:rsidRPr="00467CA1">
        <w:t>Планируется   произвести дооборудование  объектов  дополнительного образования элементами  и техническими  средствами  адаптации, проведение  ремонтов  учреждений.</w:t>
      </w:r>
    </w:p>
    <w:p w:rsidR="00DE0215" w:rsidRPr="00467CA1" w:rsidRDefault="00827242" w:rsidP="00DE0215">
      <w:pPr>
        <w:pStyle w:val="a3"/>
        <w:spacing w:before="0" w:beforeAutospacing="0" w:after="0" w:afterAutospacing="0"/>
        <w:ind w:firstLine="708"/>
        <w:jc w:val="both"/>
      </w:pPr>
      <w:r w:rsidRPr="00467CA1">
        <w:rPr>
          <w:b/>
          <w:bCs/>
        </w:rPr>
        <w:t>В сфере молодежной политики</w:t>
      </w:r>
      <w:r w:rsidRPr="00467CA1">
        <w:t> основные направления деятельности определены в соответствии с Основами государственной молодежной политики Российской Федерации на период до 2025 года.</w:t>
      </w:r>
    </w:p>
    <w:p w:rsidR="00827242" w:rsidRPr="00467CA1" w:rsidRDefault="00827242" w:rsidP="00DE0215">
      <w:pPr>
        <w:pStyle w:val="a3"/>
        <w:spacing w:before="0" w:beforeAutospacing="0" w:after="0" w:afterAutospacing="0"/>
        <w:ind w:firstLine="708"/>
        <w:jc w:val="both"/>
      </w:pPr>
      <w:r w:rsidRPr="00467CA1">
        <w:t xml:space="preserve">Будет продолжена работа по вовлечению молодежи в социальную практику, посредством участия в проектах, направленных на развитие студенческого творчества, интеллектуального движения, международного молодежного сотрудничества, обеспечения участия в федеральных мероприятиях (в т.ч. в рамках </w:t>
      </w:r>
      <w:proofErr w:type="spellStart"/>
      <w:r w:rsidRPr="00467CA1">
        <w:t>форумной</w:t>
      </w:r>
      <w:proofErr w:type="spellEnd"/>
      <w:r w:rsidRPr="00467CA1">
        <w:t xml:space="preserve"> кампании). Продолжится выявление, сопровождение, поддержка и </w:t>
      </w:r>
      <w:proofErr w:type="spellStart"/>
      <w:r w:rsidRPr="00467CA1">
        <w:t>продюсирование</w:t>
      </w:r>
      <w:proofErr w:type="spellEnd"/>
      <w:r w:rsidRPr="00467CA1">
        <w:t xml:space="preserve"> молодёжных сообществ и социально-ориентированных некоммерческих организаций, реализация общественно-политических проектов, инициатив направленных на развитие новых моделей молодежного и студенческого самоуправления. Существенное внимание будет уделено расширению форматов и механизмов поддержки молодежных инициатив, реализации проектов по новым, современным молодежным тематикам и направлениям, информированию молодежи о возможностях для самореализации и выбора траекторий развития.   Одним из ключевых приоритетов станет поддержка деятельности новых, современных общественных пространств и точек притяжения молодежи:  </w:t>
      </w:r>
    </w:p>
    <w:p w:rsidR="00827242" w:rsidRPr="00467CA1" w:rsidRDefault="00827242" w:rsidP="00DE0215">
      <w:pPr>
        <w:pStyle w:val="a3"/>
        <w:spacing w:before="0" w:beforeAutospacing="0" w:after="0"/>
        <w:ind w:firstLine="708"/>
        <w:jc w:val="both"/>
        <w:rPr>
          <w:bCs/>
        </w:rPr>
      </w:pPr>
      <w:proofErr w:type="gramStart"/>
      <w:r w:rsidRPr="00467CA1">
        <w:rPr>
          <w:bCs/>
        </w:rPr>
        <w:t xml:space="preserve">Расходы, предусмотренные  бюджетом  </w:t>
      </w:r>
      <w:r w:rsidRPr="00467CA1">
        <w:rPr>
          <w:b/>
          <w:bCs/>
        </w:rPr>
        <w:t>в</w:t>
      </w:r>
      <w:r w:rsidRPr="00467CA1">
        <w:rPr>
          <w:bCs/>
        </w:rPr>
        <w:t xml:space="preserve"> </w:t>
      </w:r>
      <w:r w:rsidRPr="00467CA1">
        <w:rPr>
          <w:b/>
          <w:bCs/>
        </w:rPr>
        <w:t>сфере  физической культуры и спорта</w:t>
      </w:r>
      <w:r w:rsidRPr="00467CA1">
        <w:rPr>
          <w:bCs/>
        </w:rPr>
        <w:t xml:space="preserve">  направляются</w:t>
      </w:r>
      <w:proofErr w:type="gramEnd"/>
      <w:r w:rsidRPr="00467CA1">
        <w:rPr>
          <w:bCs/>
        </w:rPr>
        <w:t xml:space="preserve"> на исполнение полномочий органов местного самоуправления в области физической культуры и спорта с целью   создания условий, обеспечивающих возможность для граждан вести здоровый образ жизни, систематически заниматься физической культурой и спортом, получить доступ к развитой спортивной инфраструктуре.</w:t>
      </w:r>
    </w:p>
    <w:p w:rsidR="00DE0215" w:rsidRPr="00467CA1" w:rsidRDefault="00827242" w:rsidP="00DE0215">
      <w:pPr>
        <w:pStyle w:val="a3"/>
        <w:spacing w:before="0" w:beforeAutospacing="0" w:after="0" w:afterAutospacing="0"/>
        <w:ind w:firstLine="708"/>
        <w:jc w:val="both"/>
      </w:pPr>
      <w:r w:rsidRPr="00467CA1">
        <w:t>Городская политика  </w:t>
      </w:r>
      <w:r w:rsidRPr="00467CA1">
        <w:rPr>
          <w:b/>
        </w:rPr>
        <w:t>в сфере культуры</w:t>
      </w:r>
      <w:r w:rsidRPr="00467CA1">
        <w:t> направлена на обеспечение максимальной доступности для населения культурных благ, создание условий для повышения качества и разнообразия услуг, предоставляемых в сфере культуры, сохранение исторического и культурного наследия и его использование для воспитания и образования. Планируется проведение мероприятий, обеспечивающих:</w:t>
      </w:r>
    </w:p>
    <w:p w:rsidR="00DE0215" w:rsidRPr="00467CA1" w:rsidRDefault="00827242" w:rsidP="00DE0215">
      <w:pPr>
        <w:pStyle w:val="a3"/>
        <w:numPr>
          <w:ilvl w:val="0"/>
          <w:numId w:val="11"/>
        </w:numPr>
        <w:spacing w:before="0" w:beforeAutospacing="0" w:after="0" w:afterAutospacing="0"/>
        <w:jc w:val="both"/>
      </w:pPr>
      <w:r w:rsidRPr="00467CA1">
        <w:t>содействие техническому и технологическому оснащению учреждений культуры, созданию событийных мероприятий;</w:t>
      </w:r>
    </w:p>
    <w:p w:rsidR="00DE0215" w:rsidRPr="00467CA1" w:rsidRDefault="00827242" w:rsidP="00DE0215">
      <w:pPr>
        <w:pStyle w:val="a3"/>
        <w:numPr>
          <w:ilvl w:val="0"/>
          <w:numId w:val="11"/>
        </w:numPr>
        <w:spacing w:before="0" w:beforeAutospacing="0" w:after="0" w:afterAutospacing="0"/>
        <w:jc w:val="both"/>
      </w:pPr>
      <w:r w:rsidRPr="00467CA1">
        <w:t xml:space="preserve">проведение своевременной работы по оценке состояния и выявлению учреждений культуры, требующих капитального ремонта, </w:t>
      </w:r>
    </w:p>
    <w:p w:rsidR="00827242" w:rsidRPr="00467CA1" w:rsidRDefault="00827242" w:rsidP="00DE0215">
      <w:pPr>
        <w:pStyle w:val="a3"/>
        <w:numPr>
          <w:ilvl w:val="0"/>
          <w:numId w:val="11"/>
        </w:numPr>
        <w:spacing w:before="0" w:beforeAutospacing="0" w:after="0" w:afterAutospacing="0"/>
        <w:jc w:val="both"/>
      </w:pPr>
      <w:r w:rsidRPr="00467CA1">
        <w:t xml:space="preserve">планируется капитальный ремонт муниципальных учреждений культуры, строительство </w:t>
      </w:r>
    </w:p>
    <w:p w:rsidR="00DE0215" w:rsidRPr="00467CA1" w:rsidRDefault="00827242" w:rsidP="00DE0215">
      <w:pPr>
        <w:pStyle w:val="a3"/>
        <w:spacing w:before="0" w:beforeAutospacing="0" w:after="0" w:afterAutospacing="0"/>
        <w:ind w:firstLine="708"/>
        <w:jc w:val="both"/>
      </w:pPr>
      <w:r w:rsidRPr="00467CA1">
        <w:t>Реализация каждого из указанных направлений влечёт качественные и системные преобразования в культурной жизни города.</w:t>
      </w:r>
    </w:p>
    <w:p w:rsidR="00827242" w:rsidRPr="00467CA1" w:rsidRDefault="00827242" w:rsidP="00DE0215">
      <w:pPr>
        <w:pStyle w:val="a3"/>
        <w:spacing w:before="0" w:beforeAutospacing="0" w:after="0" w:afterAutospacing="0"/>
        <w:ind w:firstLine="708"/>
        <w:jc w:val="both"/>
      </w:pPr>
      <w:r w:rsidRPr="00467CA1">
        <w:t>В целях сохранения исторического и культурного наследия продолжится работа по сохранению объектов культурного наследия.</w:t>
      </w:r>
    </w:p>
    <w:p w:rsidR="00827242" w:rsidRPr="00467CA1" w:rsidRDefault="00827242" w:rsidP="00DE0215">
      <w:pPr>
        <w:pStyle w:val="a3"/>
        <w:spacing w:before="240" w:beforeAutospacing="0" w:after="240" w:afterAutospacing="0"/>
        <w:ind w:firstLine="708"/>
        <w:jc w:val="both"/>
      </w:pPr>
      <w:r w:rsidRPr="00467CA1">
        <w:rPr>
          <w:b/>
          <w:bCs/>
        </w:rPr>
        <w:t>Основная цель в сфере</w:t>
      </w:r>
      <w:r w:rsidRPr="00467CA1">
        <w:t> </w:t>
      </w:r>
      <w:r w:rsidRPr="00467CA1">
        <w:rPr>
          <w:b/>
          <w:bCs/>
        </w:rPr>
        <w:t>социальной политики</w:t>
      </w:r>
      <w:r w:rsidRPr="00467CA1">
        <w:t> полное исполнение законодательно установленных обязательств по социальному обеспечению населения.</w:t>
      </w:r>
    </w:p>
    <w:p w:rsidR="00827242" w:rsidRPr="00467CA1" w:rsidRDefault="00827242" w:rsidP="00DE0215">
      <w:pPr>
        <w:pStyle w:val="a3"/>
        <w:spacing w:before="240" w:beforeAutospacing="0" w:after="240" w:afterAutospacing="0"/>
        <w:ind w:firstLine="708"/>
        <w:jc w:val="both"/>
      </w:pPr>
      <w:r w:rsidRPr="00467CA1">
        <w:lastRenderedPageBreak/>
        <w:t>В целях улучшения </w:t>
      </w:r>
      <w:r w:rsidRPr="00467CA1">
        <w:rPr>
          <w:b/>
          <w:bCs/>
        </w:rPr>
        <w:t>жилищных условий граждан</w:t>
      </w:r>
      <w:r w:rsidRPr="00467CA1">
        <w:t> предусмотрены  средства на обеспечение устойчивого сокращения непригодного для проживания жилищного фонда и формирования комфортной городской среды, а именно - на переселение граждан из аварийного жилищного фонда и благоустройство. Также будет продолжена реализация мероприятий, направленных на  капитальный ремонт  государственного и муниципального жилищного фонда.</w:t>
      </w:r>
    </w:p>
    <w:p w:rsidR="00827242" w:rsidRPr="00467CA1" w:rsidRDefault="00827242" w:rsidP="00DE0215">
      <w:pPr>
        <w:pStyle w:val="a3"/>
        <w:spacing w:before="240" w:beforeAutospacing="0" w:after="240" w:afterAutospacing="0"/>
        <w:ind w:firstLine="708"/>
        <w:jc w:val="both"/>
      </w:pPr>
      <w:r w:rsidRPr="00467CA1">
        <w:t>В целях т</w:t>
      </w:r>
      <w:r w:rsidRPr="00467CA1">
        <w:rPr>
          <w:b/>
          <w:bCs/>
        </w:rPr>
        <w:t>ранспортного обеспечения населения</w:t>
      </w:r>
      <w:r w:rsidRPr="00467CA1">
        <w:t> планируется выполнение регулярных перевозок пассажиров автомобильным и речным  транспортом.</w:t>
      </w:r>
    </w:p>
    <w:p w:rsidR="00827242" w:rsidRPr="00467CA1" w:rsidRDefault="00827242" w:rsidP="00DE0215">
      <w:pPr>
        <w:pStyle w:val="a3"/>
        <w:spacing w:before="240" w:beforeAutospacing="0" w:after="240" w:afterAutospacing="0"/>
        <w:ind w:firstLine="708"/>
        <w:jc w:val="both"/>
      </w:pPr>
      <w:r w:rsidRPr="00467CA1">
        <w:t>Основными направлениями работы в сфере транспорта будут являться установление социально доступного уровня тарифа для населения, обеспечение льготного проезда для отдельных категорий граждан, меры социальной поддержки которым установлены законодательством Тюменской области,  и нормативно-правовыми  актами  города Тобольска.</w:t>
      </w:r>
    </w:p>
    <w:p w:rsidR="00827242" w:rsidRPr="00467CA1" w:rsidRDefault="00827242" w:rsidP="00DE0215">
      <w:pPr>
        <w:pStyle w:val="a3"/>
        <w:spacing w:before="0" w:beforeAutospacing="0" w:after="0" w:afterAutospacing="0"/>
        <w:ind w:firstLine="708"/>
        <w:jc w:val="both"/>
      </w:pPr>
      <w:r w:rsidRPr="00467CA1">
        <w:t>Ключевыми направлениями работы в сфере </w:t>
      </w:r>
      <w:r w:rsidRPr="00467CA1">
        <w:rPr>
          <w:b/>
          <w:bCs/>
        </w:rPr>
        <w:t xml:space="preserve">дорожной деятельности будет </w:t>
      </w:r>
      <w:r w:rsidRPr="00467CA1">
        <w:t> обеспечено нормативное содержание всей сети автомобильных дорог  города, в соответствии с утвержденным нормативом  финансовых затрат. Значительное внимание будет уделено мероприятиям по капитальному ремонту, ремонту автомобильных дорог городского значения. В рамках мероприятий по строительству и реконструкции автомобильных дорог продолжится работа по развитию дорожной сети, работы по устройству освещения на участках автомобильных дорог, тротуаров.</w:t>
      </w:r>
    </w:p>
    <w:p w:rsidR="00827242" w:rsidRPr="00467CA1" w:rsidRDefault="00827242" w:rsidP="00DE0215">
      <w:pPr>
        <w:pStyle w:val="a3"/>
        <w:spacing w:before="0" w:beforeAutospacing="0" w:after="0" w:afterAutospacing="0"/>
        <w:ind w:firstLine="708"/>
        <w:jc w:val="both"/>
      </w:pPr>
      <w:r w:rsidRPr="00467CA1">
        <w:t>Основной целью </w:t>
      </w:r>
      <w:r w:rsidRPr="00467CA1">
        <w:rPr>
          <w:b/>
          <w:bCs/>
        </w:rPr>
        <w:t>в сфере национальной безопасности и правоохранительной деятельности</w:t>
      </w:r>
      <w:r w:rsidRPr="00467CA1">
        <w:t xml:space="preserve"> остается повышение безопасности условий жизни населения. В планируемом периоде в рамках реализации положений Концепции построения и развития аппаратно-программного комплекса «Безопасный город» будет продолжена работа по совершенствованию и модернизации аппаратно-программного комплекса «Безопасный город», также  будут выполнены  мероприятия  по обеспечению  безопасности  граждан на  воде. </w:t>
      </w:r>
    </w:p>
    <w:p w:rsidR="00DE0215" w:rsidRPr="00467CA1" w:rsidRDefault="00827242" w:rsidP="00DE0215">
      <w:pPr>
        <w:pStyle w:val="a3"/>
        <w:spacing w:before="0" w:beforeAutospacing="0" w:after="0" w:afterAutospacing="0"/>
        <w:ind w:firstLine="708"/>
        <w:jc w:val="both"/>
      </w:pPr>
      <w:r w:rsidRPr="00467CA1">
        <w:t>Одной из задач бюджетной политики является повышение эффективности </w:t>
      </w:r>
      <w:r w:rsidRPr="00467CA1">
        <w:rPr>
          <w:b/>
          <w:bCs/>
        </w:rPr>
        <w:t>использования  муниципального имущества</w:t>
      </w:r>
      <w:r w:rsidRPr="00467CA1">
        <w:t>.</w:t>
      </w:r>
    </w:p>
    <w:p w:rsidR="00DE0215" w:rsidRPr="00467CA1" w:rsidRDefault="00DE0215" w:rsidP="00DE0215">
      <w:pPr>
        <w:pStyle w:val="a3"/>
        <w:spacing w:before="0" w:beforeAutospacing="0" w:after="0" w:afterAutospacing="0"/>
        <w:ind w:firstLine="708"/>
        <w:jc w:val="both"/>
      </w:pPr>
      <w:r w:rsidRPr="00467CA1">
        <w:t>Ц</w:t>
      </w:r>
      <w:r w:rsidR="00827242" w:rsidRPr="00467CA1">
        <w:t xml:space="preserve">елью развития имущественного комплекса является стимулирование экономического оборота объектов </w:t>
      </w:r>
      <w:proofErr w:type="gramStart"/>
      <w:r w:rsidR="00827242" w:rsidRPr="00467CA1">
        <w:t>земельном-имущественного</w:t>
      </w:r>
      <w:proofErr w:type="gramEnd"/>
      <w:r w:rsidR="00827242" w:rsidRPr="00467CA1">
        <w:t xml:space="preserve"> комплекса для перераспределения их в пользу конкурентоспособных эффективно хозяйствующих правообладателей и поддержание благоприятной финансово-инвестиционной обстановки в сфере земельно-имущественных отношений.</w:t>
      </w:r>
    </w:p>
    <w:p w:rsidR="00DE0215" w:rsidRPr="00467CA1" w:rsidRDefault="00827242" w:rsidP="00DE0215">
      <w:pPr>
        <w:pStyle w:val="a3"/>
        <w:spacing w:before="0" w:beforeAutospacing="0" w:after="0" w:afterAutospacing="0"/>
        <w:ind w:firstLine="708"/>
        <w:jc w:val="both"/>
      </w:pPr>
      <w:r w:rsidRPr="00467CA1">
        <w:t>Ключевые направления - повышение эффективности и качества управления объектами земельно-имущественного комплекса.</w:t>
      </w:r>
    </w:p>
    <w:p w:rsidR="00DE0215" w:rsidRPr="00467CA1" w:rsidRDefault="00827242" w:rsidP="00DE0215">
      <w:pPr>
        <w:pStyle w:val="a3"/>
        <w:spacing w:before="0" w:beforeAutospacing="0" w:after="0" w:afterAutospacing="0"/>
        <w:ind w:firstLine="708"/>
        <w:jc w:val="both"/>
      </w:pPr>
      <w:r w:rsidRPr="00467CA1">
        <w:t xml:space="preserve">Приоритетом остается предоставление поддержки многодетным семьям в виде бесплатного предоставления земельных участков исходя из соблюдения принципа очередности и применения критерия нуждаемости. </w:t>
      </w:r>
    </w:p>
    <w:p w:rsidR="00DE0215" w:rsidRPr="00467CA1" w:rsidRDefault="00827242" w:rsidP="00DE0215">
      <w:pPr>
        <w:pStyle w:val="a3"/>
        <w:spacing w:before="0" w:beforeAutospacing="0" w:after="0" w:afterAutospacing="0"/>
        <w:ind w:firstLine="708"/>
        <w:jc w:val="both"/>
      </w:pPr>
      <w:r w:rsidRPr="00467CA1">
        <w:t>Продолжится </w:t>
      </w:r>
      <w:r w:rsidRPr="00467CA1">
        <w:rPr>
          <w:b/>
          <w:bCs/>
        </w:rPr>
        <w:t xml:space="preserve"> поддержка реального сектора экономики. </w:t>
      </w:r>
      <w:r w:rsidRPr="00467CA1">
        <w:t>Сохранена государственная поддержка</w:t>
      </w:r>
      <w:r w:rsidRPr="00467CA1">
        <w:rPr>
          <w:b/>
          <w:bCs/>
        </w:rPr>
        <w:t xml:space="preserve"> </w:t>
      </w:r>
      <w:r w:rsidRPr="00467CA1">
        <w:rPr>
          <w:bCs/>
        </w:rPr>
        <w:t>промышленности</w:t>
      </w:r>
      <w:r w:rsidRPr="00467CA1">
        <w:rPr>
          <w:b/>
          <w:bCs/>
        </w:rPr>
        <w:t>:</w:t>
      </w:r>
      <w:r w:rsidRPr="00467CA1">
        <w:t xml:space="preserve"> поддержка расширения действующих и создание новых производств.</w:t>
      </w:r>
    </w:p>
    <w:p w:rsidR="00827242" w:rsidRPr="00467CA1" w:rsidRDefault="00827242" w:rsidP="00DE0215">
      <w:pPr>
        <w:pStyle w:val="a3"/>
        <w:spacing w:before="0" w:beforeAutospacing="0" w:after="0" w:afterAutospacing="0"/>
        <w:ind w:firstLine="708"/>
        <w:jc w:val="both"/>
      </w:pPr>
      <w:r w:rsidRPr="00467CA1">
        <w:t>Основные направления</w:t>
      </w:r>
      <w:r w:rsidRPr="00467CA1">
        <w:rPr>
          <w:b/>
          <w:bCs/>
        </w:rPr>
        <w:t> в сфере лесных отношений</w:t>
      </w:r>
      <w:r w:rsidRPr="00467CA1">
        <w:t xml:space="preserve"> направлены на создание условий для повышения эффективности использования, охраны, защиты и воспроизводства лесов при гарантированном сохранении их ресурсно-экологического потенциала, по повышению эффективности </w:t>
      </w:r>
      <w:proofErr w:type="gramStart"/>
      <w:r w:rsidRPr="00467CA1">
        <w:t>контроля за</w:t>
      </w:r>
      <w:proofErr w:type="gramEnd"/>
      <w:r w:rsidRPr="00467CA1">
        <w:t xml:space="preserve"> использованием и воспроизводством лесов. Предусмотрены мероприятия по увеличению площади </w:t>
      </w:r>
      <w:proofErr w:type="spellStart"/>
      <w:r w:rsidRPr="00467CA1">
        <w:t>лесовосстановления</w:t>
      </w:r>
      <w:proofErr w:type="spellEnd"/>
      <w:r w:rsidRPr="00467CA1">
        <w:t>, оснащению учреждений, выполняющих мероприятия по воспроизводству лесов и охране лесов от пожаров.</w:t>
      </w:r>
    </w:p>
    <w:p w:rsidR="001F53CB" w:rsidRPr="00467CA1" w:rsidRDefault="001F53CB" w:rsidP="001F53CB">
      <w:pPr>
        <w:pStyle w:val="a3"/>
        <w:spacing w:before="0" w:beforeAutospacing="0" w:after="0" w:afterAutospacing="0"/>
        <w:ind w:firstLine="708"/>
        <w:jc w:val="both"/>
      </w:pPr>
      <w:r w:rsidRPr="00467CA1">
        <w:t>В период 2020-2022 годов реализация бюджетной политики будет направлена на оптимизацию расходов бюджета города и их концентрацию на приоритетных направлениях:</w:t>
      </w:r>
    </w:p>
    <w:p w:rsidR="001F53CB" w:rsidRPr="00467CA1" w:rsidRDefault="001F53CB" w:rsidP="001F53CB">
      <w:pPr>
        <w:pStyle w:val="a3"/>
        <w:spacing w:before="0" w:beforeAutospacing="0" w:after="0" w:afterAutospacing="0"/>
        <w:ind w:firstLine="708"/>
        <w:jc w:val="both"/>
      </w:pPr>
      <w:r w:rsidRPr="00467CA1">
        <w:t>1. Обеспечение безусловного исполнения законодательно установленных обязательств по публичным нормативным обязательствам.</w:t>
      </w:r>
    </w:p>
    <w:p w:rsidR="001F53CB" w:rsidRPr="00467CA1" w:rsidRDefault="001F53CB" w:rsidP="001F53CB">
      <w:pPr>
        <w:pStyle w:val="a3"/>
        <w:spacing w:before="0" w:beforeAutospacing="0" w:after="0" w:afterAutospacing="0"/>
        <w:ind w:firstLine="708"/>
        <w:jc w:val="both"/>
      </w:pPr>
      <w:r w:rsidRPr="00467CA1">
        <w:lastRenderedPageBreak/>
        <w:t>2. Выполнение социальных обязательств - осуществление первоочередного финансирования расходов социальной направленности, включая предоставление мер социальной поддержки отдельным категориям граждан, выполнение задач поставленных в «майских» Указах Президента Российской Федерации.</w:t>
      </w:r>
    </w:p>
    <w:p w:rsidR="001F53CB" w:rsidRPr="00467CA1" w:rsidRDefault="001F53CB" w:rsidP="001F53CB">
      <w:pPr>
        <w:pStyle w:val="a3"/>
        <w:spacing w:before="0" w:beforeAutospacing="0" w:after="0" w:afterAutospacing="0"/>
        <w:ind w:firstLine="708"/>
        <w:jc w:val="both"/>
      </w:pPr>
      <w:r w:rsidRPr="00467CA1">
        <w:t xml:space="preserve">3. Обеспечение достижения целевых показателей установленных при получении межбюджетных трансфертов из областного бюджета и федерального бюджета. </w:t>
      </w:r>
    </w:p>
    <w:p w:rsidR="001F53CB" w:rsidRPr="00467CA1" w:rsidRDefault="001F53CB" w:rsidP="001F53CB">
      <w:pPr>
        <w:pStyle w:val="formattext"/>
        <w:shd w:val="clear" w:color="auto" w:fill="FFFFFF"/>
        <w:spacing w:before="0" w:beforeAutospacing="0" w:after="0" w:afterAutospacing="0"/>
        <w:ind w:firstLine="709"/>
        <w:jc w:val="both"/>
        <w:textAlignment w:val="baseline"/>
        <w:rPr>
          <w:spacing w:val="2"/>
        </w:rPr>
      </w:pPr>
      <w:r w:rsidRPr="00467CA1">
        <w:t>4. Избирательность расходов капитального характера и инвестиционных расходов.</w:t>
      </w:r>
      <w:r w:rsidRPr="00467CA1">
        <w:rPr>
          <w:spacing w:val="2"/>
        </w:rPr>
        <w:t xml:space="preserve"> </w:t>
      </w:r>
      <w:proofErr w:type="gramStart"/>
      <w:r w:rsidRPr="00467CA1">
        <w:rPr>
          <w:spacing w:val="2"/>
        </w:rPr>
        <w:t xml:space="preserve">Осуществление бюджетных инвестиций в объекты капитального строительства будет производиться с учетом финансового обеспечения, в первую очередь, объектов, включенных в национальные проекты (программы), государственные программы и обеспеченные </w:t>
      </w:r>
      <w:proofErr w:type="spellStart"/>
      <w:r w:rsidRPr="00467CA1">
        <w:rPr>
          <w:spacing w:val="2"/>
        </w:rPr>
        <w:t>софинансированием</w:t>
      </w:r>
      <w:proofErr w:type="spellEnd"/>
      <w:r w:rsidRPr="00467CA1">
        <w:rPr>
          <w:spacing w:val="2"/>
        </w:rPr>
        <w:t xml:space="preserve"> из федерального и (или) областного бюджетов; объектов, по которым сложилась кредиторская задолженность по ранее принятым обязательствам.</w:t>
      </w:r>
      <w:proofErr w:type="gramEnd"/>
      <w:r w:rsidRPr="00467CA1">
        <w:rPr>
          <w:spacing w:val="2"/>
        </w:rPr>
        <w:t xml:space="preserve"> Средства на новые объекты будут планироваться с учетом их первостепенной важности и охвата населения, на которое они рассчитаны.</w:t>
      </w:r>
    </w:p>
    <w:p w:rsidR="005C31FD" w:rsidRPr="00467CA1" w:rsidRDefault="005C31FD" w:rsidP="001F53CB">
      <w:pPr>
        <w:pStyle w:val="a3"/>
        <w:spacing w:before="0" w:beforeAutospacing="0" w:after="0" w:afterAutospacing="0"/>
        <w:ind w:firstLine="708"/>
        <w:jc w:val="both"/>
      </w:pPr>
    </w:p>
    <w:p w:rsidR="00A75BE9" w:rsidRPr="00467CA1" w:rsidRDefault="00A75BE9" w:rsidP="00A75BE9">
      <w:pPr>
        <w:pStyle w:val="a3"/>
        <w:spacing w:before="0" w:beforeAutospacing="0" w:after="0" w:afterAutospacing="0"/>
        <w:ind w:firstLine="708"/>
        <w:jc w:val="both"/>
      </w:pPr>
      <w:r w:rsidRPr="00467CA1">
        <w:t xml:space="preserve">Необходимо продолжить работу по повышению уровня открытости бюджетных данных и прозрачности бюджетного процесса для населения, путем реализации следующих мероприятий: </w:t>
      </w:r>
    </w:p>
    <w:p w:rsidR="006A7245" w:rsidRPr="00467CA1" w:rsidRDefault="00A75BE9" w:rsidP="006A7245">
      <w:pPr>
        <w:pStyle w:val="a3"/>
        <w:numPr>
          <w:ilvl w:val="0"/>
          <w:numId w:val="8"/>
        </w:numPr>
        <w:spacing w:before="0" w:beforeAutospacing="0" w:after="0" w:afterAutospacing="0"/>
        <w:ind w:left="0" w:firstLine="360"/>
        <w:jc w:val="both"/>
      </w:pPr>
      <w:r w:rsidRPr="00467CA1">
        <w:t xml:space="preserve">размещение в информационно-телекоммуникационной сети «Интернет» на официальном сайте города Тобольска данных о бюджете и бюджетном процессе, в том числе в доступном для граждан формате «Бюджет для граждан»; </w:t>
      </w:r>
    </w:p>
    <w:p w:rsidR="006A7245" w:rsidRPr="00467CA1" w:rsidRDefault="00A75BE9" w:rsidP="006A7245">
      <w:pPr>
        <w:pStyle w:val="a3"/>
        <w:numPr>
          <w:ilvl w:val="0"/>
          <w:numId w:val="8"/>
        </w:numPr>
        <w:spacing w:before="0" w:beforeAutospacing="0" w:after="0" w:afterAutospacing="0"/>
        <w:ind w:left="0" w:firstLine="360"/>
        <w:jc w:val="both"/>
      </w:pPr>
      <w:r w:rsidRPr="00467CA1">
        <w:t>размещение актуальной информации о формировании и исполнении бюджета на официальном сайте города в информационно-телекоммуникационной сети «Интернет»;</w:t>
      </w:r>
    </w:p>
    <w:p w:rsidR="006A7245" w:rsidRPr="00467CA1" w:rsidRDefault="00A75BE9" w:rsidP="006A7245">
      <w:pPr>
        <w:pStyle w:val="a3"/>
        <w:numPr>
          <w:ilvl w:val="0"/>
          <w:numId w:val="8"/>
        </w:numPr>
        <w:spacing w:before="0" w:beforeAutospacing="0" w:after="0" w:afterAutospacing="0"/>
        <w:ind w:left="0" w:firstLine="360"/>
        <w:jc w:val="both"/>
      </w:pPr>
      <w:r w:rsidRPr="00467CA1">
        <w:t xml:space="preserve">проведение публичных слушаний по проекту решения Тобольской городской Думы о бюджете на очередной финансовый год и плановый период и об утверждении отчета об исполнении бюджета за отчетный финансовый год; </w:t>
      </w:r>
    </w:p>
    <w:p w:rsidR="00A75BE9" w:rsidRPr="00467CA1" w:rsidRDefault="00A75BE9" w:rsidP="006A7245">
      <w:pPr>
        <w:pStyle w:val="a3"/>
        <w:numPr>
          <w:ilvl w:val="0"/>
          <w:numId w:val="8"/>
        </w:numPr>
        <w:spacing w:before="0" w:beforeAutospacing="0" w:after="0" w:afterAutospacing="0"/>
        <w:ind w:left="0" w:firstLine="360"/>
        <w:jc w:val="both"/>
      </w:pPr>
      <w:r w:rsidRPr="00467CA1">
        <w:t>проведение общественных обсуждений и публичных слушаний в соответствии с законодательством о градостроительной деятельности, затрагивающих права и интересы жителей города.</w:t>
      </w:r>
    </w:p>
    <w:p w:rsidR="00A75BE9" w:rsidRPr="00467CA1" w:rsidRDefault="00A75BE9" w:rsidP="005C31FD">
      <w:pPr>
        <w:pStyle w:val="a3"/>
        <w:spacing w:before="0" w:beforeAutospacing="0" w:after="0" w:afterAutospacing="0"/>
        <w:jc w:val="center"/>
        <w:rPr>
          <w:b/>
        </w:rPr>
      </w:pPr>
    </w:p>
    <w:p w:rsidR="005C31FD" w:rsidRPr="00467CA1" w:rsidRDefault="005C31FD" w:rsidP="005C31FD">
      <w:pPr>
        <w:pStyle w:val="a3"/>
        <w:spacing w:before="0" w:beforeAutospacing="0" w:after="0" w:afterAutospacing="0"/>
        <w:jc w:val="center"/>
        <w:rPr>
          <w:b/>
        </w:rPr>
      </w:pPr>
      <w:r w:rsidRPr="00467CA1">
        <w:rPr>
          <w:b/>
        </w:rPr>
        <w:t>Реализация расходных обязательств Российской Федерации</w:t>
      </w:r>
    </w:p>
    <w:p w:rsidR="005C31FD" w:rsidRPr="00467CA1" w:rsidRDefault="005C31FD" w:rsidP="005C31FD">
      <w:pPr>
        <w:pStyle w:val="a3"/>
        <w:spacing w:before="0" w:beforeAutospacing="0" w:after="0" w:afterAutospacing="0"/>
        <w:jc w:val="center"/>
        <w:rPr>
          <w:b/>
        </w:rPr>
      </w:pPr>
      <w:r w:rsidRPr="00467CA1">
        <w:rPr>
          <w:b/>
        </w:rPr>
        <w:t xml:space="preserve"> и Тюменской области</w:t>
      </w:r>
    </w:p>
    <w:p w:rsidR="005C31FD" w:rsidRPr="00467CA1" w:rsidRDefault="005C31FD" w:rsidP="00B543E6">
      <w:pPr>
        <w:pStyle w:val="a3"/>
        <w:spacing w:before="0" w:beforeAutospacing="0" w:after="0" w:afterAutospacing="0"/>
        <w:jc w:val="both"/>
      </w:pPr>
    </w:p>
    <w:p w:rsidR="005C31FD" w:rsidRPr="00467CA1" w:rsidRDefault="005C31FD" w:rsidP="005C31FD">
      <w:pPr>
        <w:pStyle w:val="a3"/>
        <w:spacing w:before="0" w:beforeAutospacing="0" w:after="0" w:afterAutospacing="0"/>
        <w:ind w:firstLine="708"/>
        <w:jc w:val="both"/>
      </w:pPr>
      <w:r w:rsidRPr="00467CA1">
        <w:t xml:space="preserve">В связи с разграничением расходных полномочий между федеральным, областным бюджетом и бюджетом города Тобольска планируется получение субвенций из областного бюджета для выполнения следующих государственных полномочий </w:t>
      </w:r>
      <w:proofErr w:type="gramStart"/>
      <w:r w:rsidRPr="00467CA1">
        <w:t>на</w:t>
      </w:r>
      <w:proofErr w:type="gramEnd"/>
      <w:r w:rsidRPr="00467CA1">
        <w:t>:</w:t>
      </w:r>
    </w:p>
    <w:p w:rsidR="00DA1106" w:rsidRPr="00467CA1" w:rsidRDefault="003E560E" w:rsidP="00DA1106">
      <w:pPr>
        <w:pStyle w:val="a3"/>
        <w:numPr>
          <w:ilvl w:val="0"/>
          <w:numId w:val="4"/>
        </w:numPr>
        <w:spacing w:before="0" w:beforeAutospacing="0" w:after="0" w:afterAutospacing="0"/>
        <w:jc w:val="both"/>
      </w:pPr>
      <w:r w:rsidRPr="00467CA1">
        <w:t xml:space="preserve"> </w:t>
      </w:r>
      <w:r w:rsidR="00DA1106" w:rsidRPr="00467CA1">
        <w:t>государственную регистрацию актов гражданского состояния;</w:t>
      </w:r>
    </w:p>
    <w:p w:rsidR="00DA1106" w:rsidRPr="00467CA1" w:rsidRDefault="005374B1" w:rsidP="00DA1106">
      <w:pPr>
        <w:pStyle w:val="a3"/>
        <w:numPr>
          <w:ilvl w:val="0"/>
          <w:numId w:val="4"/>
        </w:numPr>
        <w:spacing w:before="0" w:beforeAutospacing="0" w:after="0" w:afterAutospacing="0"/>
        <w:jc w:val="both"/>
      </w:pPr>
      <w:r w:rsidRPr="00467CA1">
        <w:t>социальную поддержку отдельных категорий граждан по обеспечению жильем;</w:t>
      </w:r>
    </w:p>
    <w:p w:rsidR="000774FF" w:rsidRPr="00467CA1" w:rsidRDefault="005374B1" w:rsidP="000774FF">
      <w:pPr>
        <w:pStyle w:val="a3"/>
        <w:numPr>
          <w:ilvl w:val="0"/>
          <w:numId w:val="4"/>
        </w:numPr>
        <w:spacing w:before="0" w:beforeAutospacing="0" w:after="0" w:afterAutospacing="0"/>
        <w:ind w:left="0" w:firstLine="360"/>
        <w:jc w:val="both"/>
      </w:pPr>
      <w:r w:rsidRPr="00467CA1">
        <w:t>организацию мероприятий при осуществлении деятельности по обращению с животными без владельцев;</w:t>
      </w:r>
    </w:p>
    <w:p w:rsidR="000774FF" w:rsidRPr="00467CA1" w:rsidRDefault="005374B1" w:rsidP="000774FF">
      <w:pPr>
        <w:pStyle w:val="a3"/>
        <w:numPr>
          <w:ilvl w:val="0"/>
          <w:numId w:val="4"/>
        </w:numPr>
        <w:spacing w:before="0" w:beforeAutospacing="0" w:after="0" w:afterAutospacing="0"/>
        <w:ind w:left="0" w:firstLine="360"/>
        <w:jc w:val="both"/>
      </w:pPr>
      <w:r w:rsidRPr="00467CA1">
        <w:t xml:space="preserve">обеспечение государственных гарантий реализации прав на получение общедоступного  и бесплатного дошкольного образования </w:t>
      </w:r>
      <w:proofErr w:type="gramStart"/>
      <w:r w:rsidRPr="00467CA1">
        <w:t>в</w:t>
      </w:r>
      <w:proofErr w:type="gramEnd"/>
      <w:r w:rsidRPr="00467CA1">
        <w:t xml:space="preserve"> муниципальных образовательных организация;</w:t>
      </w:r>
    </w:p>
    <w:p w:rsidR="000774FF" w:rsidRPr="00467CA1" w:rsidRDefault="005374B1" w:rsidP="000774FF">
      <w:pPr>
        <w:pStyle w:val="a3"/>
        <w:numPr>
          <w:ilvl w:val="0"/>
          <w:numId w:val="4"/>
        </w:numPr>
        <w:spacing w:before="0" w:beforeAutospacing="0" w:after="0" w:afterAutospacing="0"/>
        <w:ind w:left="0" w:firstLine="360"/>
        <w:jc w:val="both"/>
      </w:pPr>
      <w:r w:rsidRPr="00467CA1">
        <w:t>обеспечение получения дошкольного образования в частных образовательных организациях;</w:t>
      </w:r>
    </w:p>
    <w:p w:rsidR="000774FF" w:rsidRPr="00467CA1" w:rsidRDefault="005374B1" w:rsidP="000774FF">
      <w:pPr>
        <w:pStyle w:val="a3"/>
        <w:numPr>
          <w:ilvl w:val="0"/>
          <w:numId w:val="4"/>
        </w:numPr>
        <w:spacing w:before="0" w:beforeAutospacing="0" w:after="0" w:afterAutospacing="0"/>
        <w:ind w:left="0" w:firstLine="360"/>
        <w:jc w:val="both"/>
      </w:pPr>
      <w:r w:rsidRPr="00467CA1">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образовательных организациях, а также в иных организациях, не являющихся муниципальными или частными;</w:t>
      </w:r>
    </w:p>
    <w:p w:rsidR="000774FF" w:rsidRPr="00467CA1" w:rsidRDefault="005374B1" w:rsidP="000774FF">
      <w:pPr>
        <w:pStyle w:val="a3"/>
        <w:numPr>
          <w:ilvl w:val="0"/>
          <w:numId w:val="4"/>
        </w:numPr>
        <w:spacing w:before="0" w:beforeAutospacing="0" w:after="0" w:afterAutospacing="0"/>
        <w:ind w:left="0" w:firstLine="360"/>
        <w:jc w:val="both"/>
      </w:pPr>
      <w:r w:rsidRPr="00467CA1">
        <w:t>обеспечение получения начального общего, основного общего, среднего общего образования в частных 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p w:rsidR="000774FF" w:rsidRPr="00467CA1" w:rsidRDefault="005374B1" w:rsidP="000774FF">
      <w:pPr>
        <w:pStyle w:val="a3"/>
        <w:numPr>
          <w:ilvl w:val="0"/>
          <w:numId w:val="4"/>
        </w:numPr>
        <w:spacing w:before="0" w:beforeAutospacing="0" w:after="0" w:afterAutospacing="0"/>
        <w:ind w:left="0" w:firstLine="360"/>
        <w:jc w:val="both"/>
      </w:pPr>
      <w:r w:rsidRPr="00467CA1">
        <w:lastRenderedPageBreak/>
        <w:t xml:space="preserve">организацию предоставления психолого-педагогической, медицинской и социальной помощи </w:t>
      </w:r>
      <w:proofErr w:type="gramStart"/>
      <w:r w:rsidRPr="00467CA1">
        <w:t>обучающимся</w:t>
      </w:r>
      <w:proofErr w:type="gramEnd"/>
      <w:r w:rsidRPr="00467CA1">
        <w:t>, испытывающим трудности в освоении основных общеобразовательных программ, своем развитии и социальной адаптации;</w:t>
      </w:r>
    </w:p>
    <w:p w:rsidR="000774FF" w:rsidRPr="00467CA1" w:rsidRDefault="005374B1" w:rsidP="000774FF">
      <w:pPr>
        <w:pStyle w:val="a3"/>
        <w:numPr>
          <w:ilvl w:val="0"/>
          <w:numId w:val="4"/>
        </w:numPr>
        <w:spacing w:before="0" w:beforeAutospacing="0" w:after="0" w:afterAutospacing="0"/>
        <w:ind w:left="0" w:firstLine="360"/>
        <w:jc w:val="both"/>
      </w:pPr>
      <w:r w:rsidRPr="00467CA1">
        <w:t>дополнительное</w:t>
      </w:r>
      <w:r w:rsidR="000774FF" w:rsidRPr="00467CA1">
        <w:t xml:space="preserve"> о</w:t>
      </w:r>
      <w:r w:rsidRPr="00467CA1">
        <w:t>беспечение</w:t>
      </w:r>
      <w:r w:rsidR="000774FF" w:rsidRPr="00467CA1">
        <w:t xml:space="preserve"> </w:t>
      </w:r>
      <w:r w:rsidRPr="00467CA1">
        <w:t>мероприятий по организации питания обучающихся в частных общеобразовательных организациях по имеющим государственную аккредитацию основным общеобразовательным программам (за исключением образовательных программ дошкольного образования);</w:t>
      </w:r>
    </w:p>
    <w:p w:rsidR="000774FF" w:rsidRPr="00467CA1" w:rsidRDefault="005374B1" w:rsidP="000774FF">
      <w:pPr>
        <w:pStyle w:val="a3"/>
        <w:numPr>
          <w:ilvl w:val="0"/>
          <w:numId w:val="4"/>
        </w:numPr>
        <w:spacing w:before="0" w:beforeAutospacing="0" w:after="0" w:afterAutospacing="0"/>
        <w:ind w:left="0" w:firstLine="360"/>
        <w:jc w:val="both"/>
      </w:pPr>
      <w:r w:rsidRPr="00467CA1">
        <w:t>организацию социального обслуживания;</w:t>
      </w:r>
    </w:p>
    <w:p w:rsidR="000774FF" w:rsidRPr="00467CA1" w:rsidRDefault="005374B1" w:rsidP="000774FF">
      <w:pPr>
        <w:pStyle w:val="a3"/>
        <w:numPr>
          <w:ilvl w:val="0"/>
          <w:numId w:val="4"/>
        </w:numPr>
        <w:spacing w:before="0" w:beforeAutospacing="0" w:after="0" w:afterAutospacing="0"/>
        <w:ind w:left="0" w:firstLine="360"/>
        <w:jc w:val="both"/>
      </w:pPr>
      <w:r w:rsidRPr="00467CA1">
        <w:t>социальную поддержку отдельных категорий граждан в отношении газификации жилых домов (квартир) в населенных пунктах Тюменской области;</w:t>
      </w:r>
    </w:p>
    <w:p w:rsidR="000774FF" w:rsidRPr="00467CA1" w:rsidRDefault="005374B1" w:rsidP="000774FF">
      <w:pPr>
        <w:pStyle w:val="a3"/>
        <w:numPr>
          <w:ilvl w:val="0"/>
          <w:numId w:val="4"/>
        </w:numPr>
        <w:spacing w:before="0" w:beforeAutospacing="0" w:after="0" w:afterAutospacing="0"/>
        <w:ind w:left="0" w:firstLine="360"/>
        <w:jc w:val="both"/>
      </w:pPr>
      <w:r w:rsidRPr="00467CA1">
        <w:t>предоставление гражданам субсидий на оплату жилого помещения и коммунальных услуг;</w:t>
      </w:r>
    </w:p>
    <w:p w:rsidR="000774FF" w:rsidRPr="00467CA1" w:rsidRDefault="005374B1" w:rsidP="000774FF">
      <w:pPr>
        <w:pStyle w:val="a3"/>
        <w:numPr>
          <w:ilvl w:val="0"/>
          <w:numId w:val="4"/>
        </w:numPr>
        <w:spacing w:before="0" w:beforeAutospacing="0" w:after="0" w:afterAutospacing="0"/>
        <w:ind w:left="0" w:firstLine="360"/>
        <w:jc w:val="both"/>
      </w:pPr>
      <w:r w:rsidRPr="00467CA1">
        <w:t>социальную поддержку отдельных категорий граждан в отношении проезда на транспорте;</w:t>
      </w:r>
    </w:p>
    <w:p w:rsidR="000774FF" w:rsidRPr="00467CA1" w:rsidRDefault="005374B1" w:rsidP="000774FF">
      <w:pPr>
        <w:pStyle w:val="a3"/>
        <w:numPr>
          <w:ilvl w:val="0"/>
          <w:numId w:val="4"/>
        </w:numPr>
        <w:spacing w:before="0" w:beforeAutospacing="0" w:after="0" w:afterAutospacing="0"/>
        <w:ind w:left="0" w:firstLine="360"/>
        <w:jc w:val="both"/>
      </w:pPr>
      <w:r w:rsidRPr="00467CA1">
        <w:t>социальную поддержку семей, имеющих детей, в отношении компенсации родительской платы за присмотр и уход за детьми в  организациях, осуществляющих образовательную деятельность по реализации образовательных программ дошкольного образования;</w:t>
      </w:r>
    </w:p>
    <w:p w:rsidR="000774FF" w:rsidRPr="00467CA1" w:rsidRDefault="005374B1" w:rsidP="000774FF">
      <w:pPr>
        <w:pStyle w:val="a3"/>
        <w:numPr>
          <w:ilvl w:val="0"/>
          <w:numId w:val="4"/>
        </w:numPr>
        <w:spacing w:before="0" w:beforeAutospacing="0" w:after="0" w:afterAutospacing="0"/>
        <w:ind w:left="0" w:firstLine="360"/>
        <w:jc w:val="both"/>
      </w:pPr>
      <w:r w:rsidRPr="00467CA1">
        <w:t>социальное обслуживание и социальную поддержку детей-сирот и детей, оставшихся без попечения родителей, находящихся в организациях для детей-сирот и детей, оставшихся без попечения родителей;</w:t>
      </w:r>
    </w:p>
    <w:p w:rsidR="005374B1" w:rsidRPr="00467CA1" w:rsidRDefault="005374B1" w:rsidP="000774FF">
      <w:pPr>
        <w:pStyle w:val="a3"/>
        <w:numPr>
          <w:ilvl w:val="0"/>
          <w:numId w:val="4"/>
        </w:numPr>
        <w:spacing w:before="0" w:beforeAutospacing="0" w:after="0" w:afterAutospacing="0"/>
        <w:ind w:left="0" w:firstLine="360"/>
        <w:jc w:val="both"/>
      </w:pPr>
      <w:r w:rsidRPr="00467CA1">
        <w:t>создание и организацию деятельности комиссий по делам несовершеннолетних и защите их прав;</w:t>
      </w:r>
    </w:p>
    <w:p w:rsidR="005374B1" w:rsidRPr="00467CA1" w:rsidRDefault="005374B1" w:rsidP="00DA1106">
      <w:pPr>
        <w:pStyle w:val="a3"/>
        <w:numPr>
          <w:ilvl w:val="0"/>
          <w:numId w:val="4"/>
        </w:numPr>
        <w:spacing w:before="0" w:beforeAutospacing="0" w:after="0" w:afterAutospacing="0"/>
        <w:jc w:val="both"/>
      </w:pPr>
      <w:r w:rsidRPr="00467CA1">
        <w:t>подготовку и проведение Всероссийской переписи населения 2020 года.</w:t>
      </w:r>
    </w:p>
    <w:p w:rsidR="00C3550E" w:rsidRPr="00467CA1" w:rsidRDefault="00C3550E" w:rsidP="00B543E6">
      <w:pPr>
        <w:pStyle w:val="a3"/>
        <w:spacing w:before="0" w:beforeAutospacing="0" w:after="0" w:afterAutospacing="0"/>
        <w:jc w:val="both"/>
      </w:pPr>
    </w:p>
    <w:p w:rsidR="005C31FD" w:rsidRPr="00467CA1" w:rsidRDefault="005C31FD" w:rsidP="00B543E6">
      <w:pPr>
        <w:pStyle w:val="a3"/>
        <w:spacing w:before="0" w:beforeAutospacing="0" w:after="0" w:afterAutospacing="0"/>
        <w:jc w:val="both"/>
      </w:pPr>
    </w:p>
    <w:p w:rsidR="00AB2ACB" w:rsidRPr="00467CA1" w:rsidRDefault="00AB2ACB" w:rsidP="00AB2ACB">
      <w:pPr>
        <w:pStyle w:val="a3"/>
        <w:numPr>
          <w:ilvl w:val="0"/>
          <w:numId w:val="1"/>
        </w:numPr>
        <w:spacing w:before="0" w:beforeAutospacing="0" w:after="0" w:afterAutospacing="0"/>
        <w:ind w:left="709" w:hanging="709"/>
        <w:jc w:val="center"/>
        <w:rPr>
          <w:b/>
        </w:rPr>
      </w:pPr>
      <w:r w:rsidRPr="00467CA1">
        <w:rPr>
          <w:b/>
        </w:rPr>
        <w:t>Бюджетная политика в сфере упра</w:t>
      </w:r>
      <w:bookmarkStart w:id="0" w:name="_GoBack"/>
      <w:bookmarkEnd w:id="0"/>
      <w:r w:rsidRPr="00467CA1">
        <w:rPr>
          <w:b/>
        </w:rPr>
        <w:t>вления муниципальным долгом</w:t>
      </w:r>
    </w:p>
    <w:p w:rsidR="00AB2ACB" w:rsidRPr="00467CA1" w:rsidRDefault="00AB2ACB" w:rsidP="00B543E6">
      <w:pPr>
        <w:pStyle w:val="a3"/>
        <w:spacing w:before="0" w:beforeAutospacing="0" w:after="0" w:afterAutospacing="0"/>
        <w:jc w:val="both"/>
      </w:pPr>
    </w:p>
    <w:p w:rsidR="00AB2ACB" w:rsidRPr="00467CA1" w:rsidRDefault="00AB2ACB" w:rsidP="00AB2ACB">
      <w:pPr>
        <w:pStyle w:val="a3"/>
        <w:spacing w:before="0" w:beforeAutospacing="0" w:after="0" w:afterAutospacing="0"/>
        <w:ind w:firstLine="708"/>
        <w:jc w:val="both"/>
      </w:pPr>
      <w:r w:rsidRPr="00467CA1">
        <w:t>Долговая политика города Тобольска является составной частью бюджетной политики, которая в свою очередь определяется основными направлениями социально-экономического развития города Тобольска.</w:t>
      </w:r>
      <w:r w:rsidR="007E17BF" w:rsidRPr="00467CA1">
        <w:t xml:space="preserve"> </w:t>
      </w:r>
      <w:r w:rsidRPr="00467CA1">
        <w:t xml:space="preserve">Управление муниципальным внутренним долгом города Тобольска играет важную роль в обеспечении сбалансированности бюджета. </w:t>
      </w:r>
    </w:p>
    <w:p w:rsidR="00AB2ACB" w:rsidRPr="00467CA1" w:rsidRDefault="00AB2ACB" w:rsidP="00AB2ACB">
      <w:pPr>
        <w:pStyle w:val="a3"/>
        <w:spacing w:before="0" w:beforeAutospacing="0" w:after="0" w:afterAutospacing="0"/>
        <w:ind w:firstLine="708"/>
        <w:jc w:val="both"/>
      </w:pPr>
      <w:r w:rsidRPr="00467CA1">
        <w:t>Основными задачами в рамках управления муниципальным долгом города Тобольска на 2020 - 2022 годы будет оставаться проведение долговой полити</w:t>
      </w:r>
      <w:r w:rsidR="007E17BF" w:rsidRPr="00467CA1">
        <w:t xml:space="preserve">ки, </w:t>
      </w:r>
      <w:r w:rsidRPr="00467CA1">
        <w:t xml:space="preserve">сохранение объема муниципального долга города на экономически безопасном уровне, повышение прозрачности долговой политики, обеспечение взаимосвязи принятия решения о заимствованиях с реальными потребностями городского бюджета в привлечении заемных средств. </w:t>
      </w:r>
    </w:p>
    <w:p w:rsidR="00CD5FE5" w:rsidRPr="00467CA1" w:rsidRDefault="00AB2ACB" w:rsidP="007E17BF">
      <w:pPr>
        <w:pStyle w:val="a3"/>
        <w:spacing w:before="0" w:beforeAutospacing="0" w:after="0" w:afterAutospacing="0"/>
        <w:ind w:firstLine="708"/>
        <w:jc w:val="both"/>
      </w:pPr>
      <w:r w:rsidRPr="00467CA1">
        <w:t xml:space="preserve">Планирование источников финансирования дефицита бюджета будет осуществляться в соответствии с методикой прогнозирования поступлений по источникам финансирования дефицита бюджета города Тобольска. </w:t>
      </w:r>
    </w:p>
    <w:p w:rsidR="00102BBB" w:rsidRDefault="00102BBB" w:rsidP="007418F7">
      <w:pPr>
        <w:spacing w:after="0" w:line="240" w:lineRule="auto"/>
        <w:jc w:val="both"/>
        <w:rPr>
          <w:rFonts w:ascii="Times New Roman" w:hAnsi="Times New Roman" w:cs="Times New Roman"/>
          <w:sz w:val="24"/>
          <w:szCs w:val="24"/>
        </w:rPr>
      </w:pPr>
    </w:p>
    <w:p w:rsidR="00193CC2" w:rsidRDefault="00193CC2" w:rsidP="007418F7">
      <w:pPr>
        <w:spacing w:after="0" w:line="240" w:lineRule="auto"/>
        <w:jc w:val="both"/>
        <w:rPr>
          <w:rFonts w:ascii="Times New Roman" w:hAnsi="Times New Roman" w:cs="Times New Roman"/>
          <w:sz w:val="24"/>
          <w:szCs w:val="24"/>
        </w:rPr>
      </w:pPr>
    </w:p>
    <w:p w:rsidR="00193CC2" w:rsidRDefault="00193CC2" w:rsidP="007418F7">
      <w:pPr>
        <w:spacing w:after="0" w:line="240" w:lineRule="auto"/>
        <w:jc w:val="both"/>
        <w:rPr>
          <w:rFonts w:ascii="Times New Roman" w:hAnsi="Times New Roman" w:cs="Times New Roman"/>
          <w:sz w:val="24"/>
          <w:szCs w:val="24"/>
        </w:rPr>
      </w:pPr>
    </w:p>
    <w:p w:rsidR="00193CC2" w:rsidRPr="00193CC2" w:rsidRDefault="00193CC2" w:rsidP="007418F7">
      <w:pPr>
        <w:spacing w:after="0" w:line="240" w:lineRule="auto"/>
        <w:jc w:val="both"/>
        <w:rPr>
          <w:rFonts w:ascii="Times New Roman" w:hAnsi="Times New Roman" w:cs="Times New Roman"/>
          <w:b/>
          <w:sz w:val="24"/>
          <w:szCs w:val="24"/>
        </w:rPr>
      </w:pPr>
      <w:r w:rsidRPr="00193CC2">
        <w:rPr>
          <w:rFonts w:ascii="Times New Roman" w:hAnsi="Times New Roman" w:cs="Times New Roman"/>
          <w:b/>
          <w:sz w:val="24"/>
          <w:szCs w:val="24"/>
        </w:rPr>
        <w:t xml:space="preserve">Заместитель Главы города, </w:t>
      </w:r>
    </w:p>
    <w:p w:rsidR="00193CC2" w:rsidRPr="00193CC2" w:rsidRDefault="00193CC2" w:rsidP="007418F7">
      <w:pPr>
        <w:spacing w:after="0" w:line="240" w:lineRule="auto"/>
        <w:jc w:val="both"/>
        <w:rPr>
          <w:rFonts w:ascii="Times New Roman" w:hAnsi="Times New Roman" w:cs="Times New Roman"/>
          <w:b/>
          <w:sz w:val="24"/>
          <w:szCs w:val="24"/>
        </w:rPr>
      </w:pPr>
      <w:r w:rsidRPr="00193CC2">
        <w:rPr>
          <w:rFonts w:ascii="Times New Roman" w:hAnsi="Times New Roman" w:cs="Times New Roman"/>
          <w:b/>
          <w:sz w:val="24"/>
          <w:szCs w:val="24"/>
        </w:rPr>
        <w:t xml:space="preserve">председатель комитета финансов                                                                                   И.А. </w:t>
      </w:r>
      <w:proofErr w:type="spellStart"/>
      <w:r w:rsidRPr="00193CC2">
        <w:rPr>
          <w:rFonts w:ascii="Times New Roman" w:hAnsi="Times New Roman" w:cs="Times New Roman"/>
          <w:b/>
          <w:sz w:val="24"/>
          <w:szCs w:val="24"/>
        </w:rPr>
        <w:t>Нефидов</w:t>
      </w:r>
      <w:proofErr w:type="spellEnd"/>
    </w:p>
    <w:sectPr w:rsidR="00193CC2" w:rsidRPr="00193CC2" w:rsidSect="005D2BCD">
      <w:footerReference w:type="default" r:id="rId12"/>
      <w:pgSz w:w="11906" w:h="16838" w:code="9"/>
      <w:pgMar w:top="1134" w:right="850"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CC2" w:rsidRDefault="00193CC2" w:rsidP="00193CC2">
      <w:pPr>
        <w:spacing w:after="0" w:line="240" w:lineRule="auto"/>
      </w:pPr>
      <w:r>
        <w:separator/>
      </w:r>
    </w:p>
  </w:endnote>
  <w:endnote w:type="continuationSeparator" w:id="0">
    <w:p w:rsidR="00193CC2" w:rsidRDefault="00193CC2" w:rsidP="0019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072474"/>
      <w:docPartObj>
        <w:docPartGallery w:val="Page Numbers (Bottom of Page)"/>
        <w:docPartUnique/>
      </w:docPartObj>
    </w:sdtPr>
    <w:sdtContent>
      <w:p w:rsidR="00193CC2" w:rsidRDefault="00193CC2">
        <w:pPr>
          <w:pStyle w:val="a9"/>
          <w:jc w:val="right"/>
        </w:pPr>
        <w:r>
          <w:fldChar w:fldCharType="begin"/>
        </w:r>
        <w:r>
          <w:instrText>PAGE   \* MERGEFORMAT</w:instrText>
        </w:r>
        <w:r>
          <w:fldChar w:fldCharType="separate"/>
        </w:r>
        <w:r>
          <w:rPr>
            <w:noProof/>
          </w:rPr>
          <w:t>7</w:t>
        </w:r>
        <w:r>
          <w:fldChar w:fldCharType="end"/>
        </w:r>
      </w:p>
    </w:sdtContent>
  </w:sdt>
  <w:p w:rsidR="00193CC2" w:rsidRDefault="00193CC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CC2" w:rsidRDefault="00193CC2" w:rsidP="00193CC2">
      <w:pPr>
        <w:spacing w:after="0" w:line="240" w:lineRule="auto"/>
      </w:pPr>
      <w:r>
        <w:separator/>
      </w:r>
    </w:p>
  </w:footnote>
  <w:footnote w:type="continuationSeparator" w:id="0">
    <w:p w:rsidR="00193CC2" w:rsidRDefault="00193CC2" w:rsidP="00193C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1A51"/>
    <w:multiLevelType w:val="hybridMultilevel"/>
    <w:tmpl w:val="7BD87EEE"/>
    <w:lvl w:ilvl="0" w:tplc="D3225A9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2A72BB"/>
    <w:multiLevelType w:val="hybridMultilevel"/>
    <w:tmpl w:val="F7541E26"/>
    <w:lvl w:ilvl="0" w:tplc="17F6A5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854062"/>
    <w:multiLevelType w:val="hybridMultilevel"/>
    <w:tmpl w:val="6B0074A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5014788"/>
    <w:multiLevelType w:val="hybridMultilevel"/>
    <w:tmpl w:val="F7AC0644"/>
    <w:lvl w:ilvl="0" w:tplc="17F6A5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144D46"/>
    <w:multiLevelType w:val="hybridMultilevel"/>
    <w:tmpl w:val="98043DF4"/>
    <w:lvl w:ilvl="0" w:tplc="17F6A5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565A9E"/>
    <w:multiLevelType w:val="multilevel"/>
    <w:tmpl w:val="2D9C003A"/>
    <w:lvl w:ilvl="0">
      <w:start w:val="1"/>
      <w:numFmt w:val="decimal"/>
      <w:lvlText w:val="%1."/>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4B36588"/>
    <w:multiLevelType w:val="hybridMultilevel"/>
    <w:tmpl w:val="CA944400"/>
    <w:lvl w:ilvl="0" w:tplc="17F6A5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241A1D"/>
    <w:multiLevelType w:val="hybridMultilevel"/>
    <w:tmpl w:val="DD8E4BD4"/>
    <w:lvl w:ilvl="0" w:tplc="10A600CC">
      <w:start w:val="1"/>
      <w:numFmt w:val="upperRoman"/>
      <w:lvlText w:val="%1."/>
      <w:lvlJc w:val="left"/>
      <w:pPr>
        <w:ind w:left="4260" w:hanging="72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8">
    <w:nsid w:val="3787730D"/>
    <w:multiLevelType w:val="hybridMultilevel"/>
    <w:tmpl w:val="7BBECE22"/>
    <w:lvl w:ilvl="0" w:tplc="BC8244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9837B6"/>
    <w:multiLevelType w:val="hybridMultilevel"/>
    <w:tmpl w:val="00E0CF4C"/>
    <w:lvl w:ilvl="0" w:tplc="0F5C8338">
      <w:start w:val="1"/>
      <w:numFmt w:val="bullet"/>
      <w:lvlText w:val=""/>
      <w:lvlJc w:val="left"/>
      <w:pPr>
        <w:tabs>
          <w:tab w:val="num" w:pos="1144"/>
        </w:tabs>
        <w:ind w:left="708" w:firstLine="76"/>
      </w:pPr>
      <w:rPr>
        <w:rFonts w:ascii="Symbol" w:hAnsi="Symbol" w:hint="default"/>
      </w:rPr>
    </w:lvl>
    <w:lvl w:ilvl="1" w:tplc="04190003" w:tentative="1">
      <w:start w:val="1"/>
      <w:numFmt w:val="bullet"/>
      <w:lvlText w:val="o"/>
      <w:lvlJc w:val="left"/>
      <w:pPr>
        <w:tabs>
          <w:tab w:val="num" w:pos="1864"/>
        </w:tabs>
        <w:ind w:left="1864" w:hanging="360"/>
      </w:pPr>
      <w:rPr>
        <w:rFonts w:ascii="Courier New" w:hAnsi="Courier New" w:cs="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cs="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cs="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10">
    <w:nsid w:val="5E541003"/>
    <w:multiLevelType w:val="hybridMultilevel"/>
    <w:tmpl w:val="FFB80292"/>
    <w:lvl w:ilvl="0" w:tplc="17F6A5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10"/>
  </w:num>
  <w:num w:numId="5">
    <w:abstractNumId w:val="9"/>
  </w:num>
  <w:num w:numId="6">
    <w:abstractNumId w:val="2"/>
  </w:num>
  <w:num w:numId="7">
    <w:abstractNumId w:val="5"/>
  </w:num>
  <w:num w:numId="8">
    <w:abstractNumId w:val="4"/>
  </w:num>
  <w:num w:numId="9">
    <w:abstractNumId w:val="3"/>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D5FE5"/>
    <w:rsid w:val="000774FF"/>
    <w:rsid w:val="00087BBF"/>
    <w:rsid w:val="00102BBB"/>
    <w:rsid w:val="00193CC2"/>
    <w:rsid w:val="001E298C"/>
    <w:rsid w:val="001F53CB"/>
    <w:rsid w:val="002212C8"/>
    <w:rsid w:val="002412AE"/>
    <w:rsid w:val="0028039F"/>
    <w:rsid w:val="00287390"/>
    <w:rsid w:val="00293E19"/>
    <w:rsid w:val="00294DD6"/>
    <w:rsid w:val="0036293D"/>
    <w:rsid w:val="003E0277"/>
    <w:rsid w:val="003E560E"/>
    <w:rsid w:val="003F0E72"/>
    <w:rsid w:val="00467CA1"/>
    <w:rsid w:val="004710E4"/>
    <w:rsid w:val="00487D16"/>
    <w:rsid w:val="005374B1"/>
    <w:rsid w:val="005C31FD"/>
    <w:rsid w:val="005D2BCD"/>
    <w:rsid w:val="00635515"/>
    <w:rsid w:val="006A7245"/>
    <w:rsid w:val="007418F7"/>
    <w:rsid w:val="00774612"/>
    <w:rsid w:val="007E17BF"/>
    <w:rsid w:val="0081557B"/>
    <w:rsid w:val="00827242"/>
    <w:rsid w:val="008334EF"/>
    <w:rsid w:val="0085344F"/>
    <w:rsid w:val="008A1BF8"/>
    <w:rsid w:val="008A260E"/>
    <w:rsid w:val="009054AC"/>
    <w:rsid w:val="00987DED"/>
    <w:rsid w:val="00A57532"/>
    <w:rsid w:val="00A72A42"/>
    <w:rsid w:val="00A75BE9"/>
    <w:rsid w:val="00AB2ACB"/>
    <w:rsid w:val="00AE7B46"/>
    <w:rsid w:val="00B20F90"/>
    <w:rsid w:val="00B5322E"/>
    <w:rsid w:val="00B543E6"/>
    <w:rsid w:val="00BD2FDE"/>
    <w:rsid w:val="00BE07D8"/>
    <w:rsid w:val="00C3550E"/>
    <w:rsid w:val="00C60617"/>
    <w:rsid w:val="00CD5FE5"/>
    <w:rsid w:val="00D11272"/>
    <w:rsid w:val="00D533CF"/>
    <w:rsid w:val="00D64441"/>
    <w:rsid w:val="00D717FD"/>
    <w:rsid w:val="00DA1106"/>
    <w:rsid w:val="00DA6A3E"/>
    <w:rsid w:val="00DC4F6C"/>
    <w:rsid w:val="00DE0215"/>
    <w:rsid w:val="00E74678"/>
    <w:rsid w:val="00E922FD"/>
    <w:rsid w:val="00EF2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4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5F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87BBF"/>
    <w:pPr>
      <w:ind w:left="720"/>
      <w:contextualSpacing/>
    </w:pPr>
  </w:style>
  <w:style w:type="paragraph" w:customStyle="1" w:styleId="formattext">
    <w:name w:val="formattext"/>
    <w:basedOn w:val="a"/>
    <w:rsid w:val="00AE7B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2212C8"/>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2212C8"/>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193C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93CC2"/>
  </w:style>
  <w:style w:type="paragraph" w:styleId="a9">
    <w:name w:val="footer"/>
    <w:basedOn w:val="a"/>
    <w:link w:val="aa"/>
    <w:uiPriority w:val="99"/>
    <w:unhideWhenUsed/>
    <w:rsid w:val="00193CC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93C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5F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87BBF"/>
    <w:pPr>
      <w:ind w:left="720"/>
      <w:contextualSpacing/>
    </w:pPr>
  </w:style>
  <w:style w:type="paragraph" w:customStyle="1" w:styleId="formattext">
    <w:name w:val="formattext"/>
    <w:basedOn w:val="a"/>
    <w:rsid w:val="00AE7B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2212C8"/>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2212C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48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5D7CC136065C969A6A541A06F369D9D8D3793B7634CBADDB0FE896B15FB96E7B7F7DD51D80542BA0F8A06E8AAD5A101856C6B27439E473AL0P5J" TargetMode="External"/><Relationship Id="rId5" Type="http://schemas.openxmlformats.org/officeDocument/2006/relationships/settings" Target="settings.xml"/><Relationship Id="rId10" Type="http://schemas.openxmlformats.org/officeDocument/2006/relationships/hyperlink" Target="consultantplus://offline/ref=7547878F4207B43094EDAEFA82D305ACFEE0BBDA1E55B3FFD057DD217AA1728A1C93DA380CF6C33481057F44E6M9q2L" TargetMode="External"/><Relationship Id="rId4" Type="http://schemas.microsoft.com/office/2007/relationships/stylesWithEffects" Target="stylesWithEffects.xml"/><Relationship Id="rId9" Type="http://schemas.openxmlformats.org/officeDocument/2006/relationships/hyperlink" Target="consultantplus://offline/ref=7547878F4207B43094EDAEFA82D305ACFEE0BBDA1E55B3FFD057DD217AA1728A1C93DA380CF6C33481057F44E6M9q2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C15B0-080F-435D-A48D-8530FC5C7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3519</Words>
  <Characters>20061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Шевченко</dc:creator>
  <cp:lastModifiedBy>Шевченко</cp:lastModifiedBy>
  <cp:revision>34</cp:revision>
  <dcterms:created xsi:type="dcterms:W3CDTF">2019-10-23T12:05:00Z</dcterms:created>
  <dcterms:modified xsi:type="dcterms:W3CDTF">2019-11-05T12:48:00Z</dcterms:modified>
</cp:coreProperties>
</file>