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7B" w:rsidRPr="00980A6C" w:rsidRDefault="00975D7B" w:rsidP="007F0944">
      <w:pPr>
        <w:jc w:val="center"/>
        <w:rPr>
          <w:b/>
          <w:iCs/>
        </w:rPr>
      </w:pPr>
      <w:bookmarkStart w:id="0" w:name="_GoBack"/>
      <w:bookmarkEnd w:id="0"/>
    </w:p>
    <w:p w:rsidR="00DF7EE2" w:rsidRPr="00371979" w:rsidRDefault="00DF7EE2" w:rsidP="00DF7EE2">
      <w:pPr>
        <w:ind w:left="1416" w:firstLine="708"/>
        <w:jc w:val="right"/>
        <w:rPr>
          <w:sz w:val="28"/>
          <w:szCs w:val="28"/>
        </w:rPr>
      </w:pPr>
      <w:r w:rsidRPr="00371979">
        <w:rPr>
          <w:sz w:val="28"/>
          <w:szCs w:val="28"/>
        </w:rPr>
        <w:t>Проект вносит</w:t>
      </w:r>
    </w:p>
    <w:p w:rsidR="00DF7EE2" w:rsidRPr="00371979" w:rsidRDefault="00DF7EE2" w:rsidP="00DF7EE2">
      <w:pPr>
        <w:ind w:left="1416" w:firstLine="708"/>
        <w:jc w:val="right"/>
        <w:rPr>
          <w:sz w:val="28"/>
          <w:szCs w:val="28"/>
        </w:rPr>
      </w:pPr>
      <w:r w:rsidRPr="00371979">
        <w:rPr>
          <w:sz w:val="28"/>
          <w:szCs w:val="28"/>
        </w:rPr>
        <w:t xml:space="preserve"> Глава города</w:t>
      </w:r>
    </w:p>
    <w:p w:rsidR="00DF7EE2" w:rsidRPr="00371979" w:rsidRDefault="00DF7EE2" w:rsidP="00DF7EE2">
      <w:pPr>
        <w:ind w:left="1416" w:firstLine="708"/>
        <w:jc w:val="right"/>
        <w:rPr>
          <w:sz w:val="28"/>
          <w:szCs w:val="28"/>
        </w:rPr>
      </w:pPr>
    </w:p>
    <w:p w:rsidR="00DF7EE2" w:rsidRPr="00371979" w:rsidRDefault="00DF7EE2" w:rsidP="00DF7EE2">
      <w:pPr>
        <w:jc w:val="center"/>
        <w:rPr>
          <w:b/>
          <w:sz w:val="28"/>
          <w:szCs w:val="28"/>
        </w:rPr>
      </w:pPr>
      <w:r w:rsidRPr="00371979">
        <w:rPr>
          <w:b/>
          <w:sz w:val="28"/>
          <w:szCs w:val="28"/>
        </w:rPr>
        <w:t xml:space="preserve">Т </w:t>
      </w:r>
      <w:proofErr w:type="gramStart"/>
      <w:r w:rsidRPr="00371979">
        <w:rPr>
          <w:b/>
          <w:sz w:val="28"/>
          <w:szCs w:val="28"/>
        </w:rPr>
        <w:t>Ю</w:t>
      </w:r>
      <w:proofErr w:type="gramEnd"/>
      <w:r w:rsidRPr="00371979">
        <w:rPr>
          <w:b/>
          <w:sz w:val="28"/>
          <w:szCs w:val="28"/>
        </w:rPr>
        <w:t xml:space="preserve"> М Е Н С К А Я  О Б Л А С Т Ь</w:t>
      </w:r>
    </w:p>
    <w:p w:rsidR="00DF7EE2" w:rsidRPr="00371979" w:rsidRDefault="00DF7EE2" w:rsidP="00DF7EE2">
      <w:pPr>
        <w:tabs>
          <w:tab w:val="left" w:pos="900"/>
        </w:tabs>
        <w:spacing w:line="360" w:lineRule="auto"/>
        <w:jc w:val="center"/>
        <w:rPr>
          <w:b/>
          <w:sz w:val="28"/>
          <w:szCs w:val="28"/>
        </w:rPr>
      </w:pPr>
      <w:r w:rsidRPr="00371979">
        <w:rPr>
          <w:b/>
          <w:sz w:val="28"/>
          <w:szCs w:val="28"/>
        </w:rPr>
        <w:t>город Тобольск</w:t>
      </w:r>
    </w:p>
    <w:p w:rsidR="00DF7EE2" w:rsidRPr="00371979" w:rsidRDefault="00DF7EE2" w:rsidP="00DF7EE2">
      <w:pPr>
        <w:tabs>
          <w:tab w:val="left" w:pos="900"/>
        </w:tabs>
        <w:spacing w:line="360" w:lineRule="auto"/>
        <w:jc w:val="center"/>
        <w:rPr>
          <w:b/>
          <w:sz w:val="28"/>
          <w:szCs w:val="28"/>
        </w:rPr>
      </w:pPr>
      <w:r w:rsidRPr="00371979">
        <w:rPr>
          <w:b/>
          <w:sz w:val="28"/>
          <w:szCs w:val="28"/>
        </w:rPr>
        <w:t>ТОБОЛЬСКАЯ  ГОРОДСКАЯ   ДУМА</w:t>
      </w:r>
    </w:p>
    <w:p w:rsidR="00DF7EE2" w:rsidRPr="00371979" w:rsidRDefault="00DF7EE2" w:rsidP="00DF7EE2">
      <w:pPr>
        <w:pStyle w:val="a6"/>
        <w:tabs>
          <w:tab w:val="left" w:pos="900"/>
        </w:tabs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5829300" cy="0"/>
                <wp:effectExtent l="9525" t="13335" r="952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5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"/>
            </w:pict>
          </mc:Fallback>
        </mc:AlternateContent>
      </w:r>
      <w:r w:rsidRPr="00371979">
        <w:rPr>
          <w:b/>
          <w:sz w:val="28"/>
          <w:szCs w:val="28"/>
        </w:rPr>
        <w:tab/>
      </w:r>
      <w:r w:rsidRPr="00371979">
        <w:rPr>
          <w:b/>
          <w:sz w:val="28"/>
          <w:szCs w:val="28"/>
        </w:rPr>
        <w:tab/>
      </w:r>
      <w:r w:rsidRPr="00371979">
        <w:rPr>
          <w:b/>
          <w:sz w:val="28"/>
          <w:szCs w:val="28"/>
        </w:rPr>
        <w:tab/>
      </w:r>
      <w:r w:rsidRPr="00371979">
        <w:rPr>
          <w:b/>
          <w:sz w:val="28"/>
          <w:szCs w:val="28"/>
        </w:rPr>
        <w:tab/>
        <w:t xml:space="preserve">      </w:t>
      </w:r>
    </w:p>
    <w:p w:rsidR="00DF7EE2" w:rsidRPr="00371979" w:rsidRDefault="00DF7EE2" w:rsidP="00DF7EE2">
      <w:pPr>
        <w:pStyle w:val="a6"/>
        <w:tabs>
          <w:tab w:val="left" w:pos="900"/>
        </w:tabs>
        <w:jc w:val="center"/>
        <w:rPr>
          <w:b/>
          <w:sz w:val="28"/>
          <w:szCs w:val="28"/>
        </w:rPr>
      </w:pPr>
      <w:proofErr w:type="gramStart"/>
      <w:r w:rsidRPr="00371979">
        <w:rPr>
          <w:b/>
          <w:sz w:val="28"/>
          <w:szCs w:val="28"/>
        </w:rPr>
        <w:t>Р</w:t>
      </w:r>
      <w:proofErr w:type="gramEnd"/>
      <w:r w:rsidRPr="00371979">
        <w:rPr>
          <w:b/>
          <w:sz w:val="28"/>
          <w:szCs w:val="28"/>
        </w:rPr>
        <w:t xml:space="preserve"> Е Ш Е Н И Е</w:t>
      </w:r>
    </w:p>
    <w:p w:rsidR="007F0944" w:rsidRPr="00980A6C" w:rsidRDefault="007F0944" w:rsidP="00C8778E">
      <w:pPr>
        <w:spacing w:line="360" w:lineRule="auto"/>
        <w:rPr>
          <w:b/>
        </w:rPr>
      </w:pPr>
      <w:r w:rsidRPr="00980A6C">
        <w:rPr>
          <w:b/>
        </w:rPr>
        <w:t>от «</w:t>
      </w:r>
      <w:r w:rsidR="00993443" w:rsidRPr="00980A6C">
        <w:rPr>
          <w:b/>
        </w:rPr>
        <w:t xml:space="preserve">  </w:t>
      </w:r>
      <w:r w:rsidRPr="00980A6C">
        <w:rPr>
          <w:b/>
        </w:rPr>
        <w:t>»</w:t>
      </w:r>
      <w:r w:rsidR="00993443" w:rsidRPr="00980A6C">
        <w:rPr>
          <w:b/>
        </w:rPr>
        <w:t xml:space="preserve"> ноября </w:t>
      </w:r>
      <w:r w:rsidRPr="00980A6C">
        <w:rPr>
          <w:b/>
        </w:rPr>
        <w:t>201</w:t>
      </w:r>
      <w:r w:rsidR="00993443" w:rsidRPr="00980A6C">
        <w:rPr>
          <w:b/>
        </w:rPr>
        <w:t>9</w:t>
      </w:r>
      <w:r w:rsidRPr="00980A6C">
        <w:rPr>
          <w:b/>
        </w:rPr>
        <w:t xml:space="preserve"> г. </w:t>
      </w:r>
      <w:r w:rsidR="00C8778E" w:rsidRPr="00980A6C">
        <w:rPr>
          <w:b/>
        </w:rPr>
        <w:t xml:space="preserve">                                                                                        </w:t>
      </w:r>
      <w:r w:rsidR="00993443" w:rsidRPr="00980A6C">
        <w:rPr>
          <w:b/>
        </w:rPr>
        <w:t xml:space="preserve">                       </w:t>
      </w:r>
      <w:r w:rsidR="00C8778E" w:rsidRPr="00980A6C">
        <w:rPr>
          <w:b/>
        </w:rPr>
        <w:t xml:space="preserve"> </w:t>
      </w:r>
      <w:r w:rsidRPr="00980A6C">
        <w:rPr>
          <w:b/>
        </w:rPr>
        <w:t xml:space="preserve">         №  </w:t>
      </w:r>
    </w:p>
    <w:p w:rsidR="007F0944" w:rsidRPr="00980A6C" w:rsidRDefault="007F0944" w:rsidP="007F0944">
      <w:pPr>
        <w:autoSpaceDE w:val="0"/>
        <w:autoSpaceDN w:val="0"/>
        <w:adjustRightInd w:val="0"/>
        <w:jc w:val="both"/>
      </w:pPr>
    </w:p>
    <w:p w:rsidR="00C8778E" w:rsidRPr="00980A6C" w:rsidRDefault="00C8778E" w:rsidP="007F0944">
      <w:pPr>
        <w:rPr>
          <w:b/>
        </w:rPr>
      </w:pPr>
    </w:p>
    <w:p w:rsidR="007F0944" w:rsidRPr="00DD2895" w:rsidRDefault="007F0944" w:rsidP="007F0944">
      <w:pPr>
        <w:rPr>
          <w:b/>
        </w:rPr>
      </w:pPr>
      <w:r w:rsidRPr="00DD2895">
        <w:rPr>
          <w:b/>
        </w:rPr>
        <w:t>О</w:t>
      </w:r>
      <w:r w:rsidR="00993443" w:rsidRPr="00DD2895">
        <w:rPr>
          <w:b/>
        </w:rPr>
        <w:t xml:space="preserve"> бюджете города Тобольска на 2020 </w:t>
      </w:r>
      <w:r w:rsidRPr="00DD2895">
        <w:rPr>
          <w:b/>
        </w:rPr>
        <w:t xml:space="preserve">год  </w:t>
      </w:r>
    </w:p>
    <w:p w:rsidR="007F0944" w:rsidRPr="00DD2895" w:rsidRDefault="007F0944" w:rsidP="007F0944">
      <w:pPr>
        <w:rPr>
          <w:b/>
        </w:rPr>
      </w:pPr>
      <w:r w:rsidRPr="00DD2895">
        <w:rPr>
          <w:b/>
        </w:rPr>
        <w:t>и на плановый период 20</w:t>
      </w:r>
      <w:r w:rsidR="00916C0E" w:rsidRPr="00DD2895">
        <w:rPr>
          <w:b/>
        </w:rPr>
        <w:t>2</w:t>
      </w:r>
      <w:r w:rsidR="00993443" w:rsidRPr="00DD2895">
        <w:rPr>
          <w:b/>
        </w:rPr>
        <w:t>1</w:t>
      </w:r>
      <w:r w:rsidRPr="00DD2895">
        <w:rPr>
          <w:b/>
        </w:rPr>
        <w:t xml:space="preserve"> и 20</w:t>
      </w:r>
      <w:r w:rsidR="009726BC" w:rsidRPr="00DD2895">
        <w:rPr>
          <w:b/>
        </w:rPr>
        <w:t>2</w:t>
      </w:r>
      <w:r w:rsidR="00993443" w:rsidRPr="00DD2895">
        <w:rPr>
          <w:b/>
        </w:rPr>
        <w:t xml:space="preserve">2 </w:t>
      </w:r>
      <w:r w:rsidRPr="00DD2895">
        <w:rPr>
          <w:b/>
        </w:rPr>
        <w:t xml:space="preserve">годов </w:t>
      </w:r>
    </w:p>
    <w:p w:rsidR="007F0944" w:rsidRPr="00DD2895" w:rsidRDefault="00BD4563" w:rsidP="00993443">
      <w:pPr>
        <w:jc w:val="both"/>
        <w:rPr>
          <w:b/>
        </w:rPr>
      </w:pPr>
      <w:r w:rsidRPr="00DD2895">
        <w:rPr>
          <w:b/>
        </w:rPr>
        <w:t>(</w:t>
      </w:r>
      <w:r w:rsidR="00993443" w:rsidRPr="00DD2895">
        <w:rPr>
          <w:b/>
        </w:rPr>
        <w:t xml:space="preserve">первое </w:t>
      </w:r>
      <w:r w:rsidR="00DB4CE2" w:rsidRPr="00DD2895">
        <w:rPr>
          <w:b/>
        </w:rPr>
        <w:t>чтение</w:t>
      </w:r>
      <w:r w:rsidRPr="00DD2895">
        <w:rPr>
          <w:b/>
        </w:rPr>
        <w:t>)</w:t>
      </w:r>
    </w:p>
    <w:p w:rsidR="00377AF5" w:rsidRPr="00DD2895" w:rsidRDefault="00377AF5" w:rsidP="007F0944">
      <w:pPr>
        <w:ind w:firstLine="708"/>
        <w:jc w:val="both"/>
      </w:pPr>
    </w:p>
    <w:p w:rsidR="00D36348" w:rsidRPr="00DD2895" w:rsidRDefault="008677F0" w:rsidP="005F534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DD2895">
        <w:rPr>
          <w:bCs/>
        </w:rPr>
        <w:t xml:space="preserve">В соответствии с Бюджетным </w:t>
      </w:r>
      <w:hyperlink r:id="rId9" w:history="1">
        <w:r w:rsidRPr="00DD2895">
          <w:rPr>
            <w:bCs/>
          </w:rPr>
          <w:t>кодексом</w:t>
        </w:r>
      </w:hyperlink>
      <w:r w:rsidRPr="00DD2895">
        <w:rPr>
          <w:bCs/>
        </w:rPr>
        <w:t xml:space="preserve"> Российской Федерации, </w:t>
      </w:r>
      <w:hyperlink r:id="rId10" w:history="1">
        <w:r w:rsidRPr="00DD2895">
          <w:rPr>
            <w:bCs/>
          </w:rPr>
          <w:t>Положением</w:t>
        </w:r>
      </w:hyperlink>
      <w:r w:rsidRPr="00DD2895">
        <w:rPr>
          <w:bCs/>
        </w:rPr>
        <w:t xml:space="preserve"> о бюджетном процессе в городе Тобольске, утвержденным решением Тобольской городской Думы от 24.12.2013 </w:t>
      </w:r>
      <w:r w:rsidR="00D36348" w:rsidRPr="00DD2895">
        <w:rPr>
          <w:bCs/>
        </w:rPr>
        <w:t xml:space="preserve">№ </w:t>
      </w:r>
      <w:r w:rsidRPr="00DD2895">
        <w:rPr>
          <w:bCs/>
        </w:rPr>
        <w:t xml:space="preserve">198, на основании </w:t>
      </w:r>
      <w:hyperlink r:id="rId11" w:history="1">
        <w:r w:rsidRPr="00DD2895">
          <w:rPr>
            <w:bCs/>
          </w:rPr>
          <w:t>статей 24</w:t>
        </w:r>
      </w:hyperlink>
      <w:r w:rsidRPr="00DD2895">
        <w:rPr>
          <w:bCs/>
        </w:rPr>
        <w:t>, 44 Устава города Тобольска Тобольская городская Дума</w:t>
      </w:r>
    </w:p>
    <w:p w:rsidR="008677F0" w:rsidRPr="00DD2895" w:rsidRDefault="008677F0" w:rsidP="005F534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DD2895">
        <w:rPr>
          <w:b/>
          <w:bCs/>
        </w:rPr>
        <w:t>РЕШИЛА</w:t>
      </w:r>
      <w:r w:rsidRPr="00DD2895">
        <w:rPr>
          <w:bCs/>
        </w:rPr>
        <w:t>:</w:t>
      </w:r>
    </w:p>
    <w:p w:rsidR="00DD2895" w:rsidRPr="00980A6C" w:rsidRDefault="00DD2895" w:rsidP="005F534A">
      <w:pPr>
        <w:autoSpaceDE w:val="0"/>
        <w:autoSpaceDN w:val="0"/>
        <w:adjustRightInd w:val="0"/>
        <w:ind w:firstLine="708"/>
        <w:jc w:val="both"/>
        <w:rPr>
          <w:bCs/>
          <w:color w:val="00B050"/>
        </w:rPr>
      </w:pPr>
    </w:p>
    <w:p w:rsidR="007F0944" w:rsidRPr="00475E7E" w:rsidRDefault="007F0944" w:rsidP="00730475">
      <w:pPr>
        <w:pStyle w:val="af4"/>
        <w:numPr>
          <w:ilvl w:val="0"/>
          <w:numId w:val="12"/>
        </w:numPr>
        <w:ind w:left="1066" w:hanging="357"/>
        <w:jc w:val="both"/>
      </w:pPr>
      <w:r w:rsidRPr="00475E7E">
        <w:t>Утвердить</w:t>
      </w:r>
      <w:r w:rsidR="00487FA5" w:rsidRPr="00475E7E">
        <w:t xml:space="preserve"> </w:t>
      </w:r>
      <w:r w:rsidRPr="00475E7E">
        <w:t>основные характеристики бюджета города Тобольска</w:t>
      </w:r>
      <w:r w:rsidR="00487FA5" w:rsidRPr="00475E7E">
        <w:t xml:space="preserve"> </w:t>
      </w:r>
      <w:r w:rsidRPr="00475E7E">
        <w:t>на</w:t>
      </w:r>
      <w:r w:rsidR="00487FA5" w:rsidRPr="00475E7E">
        <w:t xml:space="preserve"> </w:t>
      </w:r>
      <w:r w:rsidRPr="00475E7E">
        <w:t>20</w:t>
      </w:r>
      <w:r w:rsidR="00487FA5" w:rsidRPr="00475E7E">
        <w:t xml:space="preserve">20 </w:t>
      </w:r>
      <w:r w:rsidRPr="00475E7E">
        <w:t>год:</w:t>
      </w:r>
    </w:p>
    <w:p w:rsidR="00F477B5" w:rsidRPr="00475E7E" w:rsidRDefault="007F0944" w:rsidP="00C043AF">
      <w:pPr>
        <w:pStyle w:val="af4"/>
        <w:numPr>
          <w:ilvl w:val="0"/>
          <w:numId w:val="13"/>
        </w:numPr>
        <w:ind w:hanging="11"/>
        <w:jc w:val="both"/>
      </w:pPr>
      <w:r w:rsidRPr="00475E7E">
        <w:t>общий объем доходов бюджета в сумме</w:t>
      </w:r>
      <w:r w:rsidR="00487FA5" w:rsidRPr="00475E7E">
        <w:t xml:space="preserve"> </w:t>
      </w:r>
      <w:r w:rsidR="003F4711" w:rsidRPr="00475E7E">
        <w:t xml:space="preserve">  13 383 681 </w:t>
      </w:r>
      <w:r w:rsidR="00AF471B" w:rsidRPr="00475E7E">
        <w:t>тыс.</w:t>
      </w:r>
      <w:r w:rsidR="00F477B5" w:rsidRPr="00475E7E">
        <w:t xml:space="preserve"> </w:t>
      </w:r>
      <w:r w:rsidR="00AF471B" w:rsidRPr="00475E7E">
        <w:t>руб.;</w:t>
      </w:r>
    </w:p>
    <w:p w:rsidR="00C043AF" w:rsidRPr="00475E7E" w:rsidRDefault="007F0944" w:rsidP="00C043AF">
      <w:pPr>
        <w:pStyle w:val="af4"/>
        <w:numPr>
          <w:ilvl w:val="0"/>
          <w:numId w:val="13"/>
        </w:numPr>
        <w:ind w:hanging="11"/>
        <w:jc w:val="both"/>
      </w:pPr>
      <w:r w:rsidRPr="00475E7E">
        <w:t>общий объем расходов</w:t>
      </w:r>
      <w:r w:rsidR="00487FA5" w:rsidRPr="00475E7E">
        <w:t xml:space="preserve"> </w:t>
      </w:r>
      <w:r w:rsidRPr="00475E7E">
        <w:t>бюджета в сумме</w:t>
      </w:r>
      <w:r w:rsidR="003F4711" w:rsidRPr="00475E7E">
        <w:t xml:space="preserve">  13 383 681 </w:t>
      </w:r>
      <w:r w:rsidRPr="00475E7E">
        <w:t>тыс.</w:t>
      </w:r>
      <w:r w:rsidR="00F477B5" w:rsidRPr="00475E7E">
        <w:t xml:space="preserve"> </w:t>
      </w:r>
      <w:r w:rsidRPr="00475E7E">
        <w:t>руб</w:t>
      </w:r>
      <w:r w:rsidR="00A15E03" w:rsidRPr="00475E7E">
        <w:t>.</w:t>
      </w:r>
      <w:r w:rsidRPr="00475E7E">
        <w:t>;</w:t>
      </w:r>
    </w:p>
    <w:p w:rsidR="00C043AF" w:rsidRPr="00475E7E" w:rsidRDefault="007F0944" w:rsidP="00C043AF">
      <w:pPr>
        <w:pStyle w:val="af4"/>
        <w:numPr>
          <w:ilvl w:val="0"/>
          <w:numId w:val="13"/>
        </w:numPr>
        <w:ind w:hanging="11"/>
        <w:jc w:val="both"/>
      </w:pPr>
      <w:r w:rsidRPr="00475E7E">
        <w:t>дефицит</w:t>
      </w:r>
      <w:r w:rsidR="00487FA5" w:rsidRPr="00475E7E">
        <w:t xml:space="preserve"> </w:t>
      </w:r>
      <w:r w:rsidRPr="00475E7E">
        <w:t>бюджета</w:t>
      </w:r>
      <w:r w:rsidR="00742384" w:rsidRPr="00475E7E">
        <w:t xml:space="preserve"> </w:t>
      </w:r>
      <w:r w:rsidRPr="00475E7E">
        <w:t>в</w:t>
      </w:r>
      <w:r w:rsidR="00487FA5" w:rsidRPr="00475E7E">
        <w:t xml:space="preserve"> </w:t>
      </w:r>
      <w:r w:rsidRPr="00475E7E">
        <w:t>сумме</w:t>
      </w:r>
      <w:r w:rsidR="00487FA5" w:rsidRPr="00475E7E">
        <w:t xml:space="preserve"> </w:t>
      </w:r>
      <w:r w:rsidR="00E45CF1" w:rsidRPr="00475E7E">
        <w:t xml:space="preserve">0 </w:t>
      </w:r>
      <w:r w:rsidRPr="00475E7E">
        <w:t>тыс.</w:t>
      </w:r>
      <w:r w:rsidR="00F477B5" w:rsidRPr="00475E7E">
        <w:t xml:space="preserve"> </w:t>
      </w:r>
      <w:r w:rsidRPr="00475E7E">
        <w:t>руб.;</w:t>
      </w:r>
    </w:p>
    <w:p w:rsidR="00C043AF" w:rsidRPr="00475E7E" w:rsidRDefault="007F0944" w:rsidP="00DF2D20">
      <w:pPr>
        <w:pStyle w:val="af4"/>
        <w:numPr>
          <w:ilvl w:val="0"/>
          <w:numId w:val="13"/>
        </w:numPr>
        <w:ind w:left="0" w:firstLine="709"/>
        <w:jc w:val="both"/>
      </w:pPr>
      <w:r w:rsidRPr="00475E7E">
        <w:t>верхний предел муниципального внутреннего долга города Тобольска</w:t>
      </w:r>
      <w:r w:rsidR="00364584" w:rsidRPr="00475E7E">
        <w:t xml:space="preserve"> </w:t>
      </w:r>
      <w:r w:rsidRPr="00475E7E">
        <w:t>на</w:t>
      </w:r>
      <w:r w:rsidR="00364584" w:rsidRPr="00475E7E">
        <w:t xml:space="preserve"> </w:t>
      </w:r>
      <w:r w:rsidRPr="00475E7E">
        <w:t>1 января 20</w:t>
      </w:r>
      <w:r w:rsidR="00916C0E" w:rsidRPr="00475E7E">
        <w:t>2</w:t>
      </w:r>
      <w:r w:rsidR="00364584" w:rsidRPr="00475E7E">
        <w:t xml:space="preserve">1 </w:t>
      </w:r>
      <w:r w:rsidRPr="00475E7E">
        <w:t>года в сумме</w:t>
      </w:r>
      <w:r w:rsidR="00364584" w:rsidRPr="00475E7E">
        <w:t xml:space="preserve"> </w:t>
      </w:r>
      <w:r w:rsidR="003F3E7A" w:rsidRPr="00475E7E">
        <w:t>0</w:t>
      </w:r>
      <w:r w:rsidR="00364584" w:rsidRPr="00475E7E">
        <w:t xml:space="preserve"> </w:t>
      </w:r>
      <w:r w:rsidRPr="00475E7E">
        <w:t>тыс.</w:t>
      </w:r>
      <w:r w:rsidR="00F477B5" w:rsidRPr="00475E7E">
        <w:t xml:space="preserve"> </w:t>
      </w:r>
      <w:r w:rsidRPr="00475E7E">
        <w:t>руб., в том числе верхний предел долга по муниципальным гарантиям в сумме 0 тыс.</w:t>
      </w:r>
      <w:r w:rsidR="00F477B5" w:rsidRPr="00475E7E">
        <w:t xml:space="preserve"> </w:t>
      </w:r>
      <w:r w:rsidRPr="00475E7E">
        <w:t>руб.</w:t>
      </w:r>
    </w:p>
    <w:p w:rsidR="007F0944" w:rsidRPr="00475E7E" w:rsidRDefault="007F0944" w:rsidP="00093121">
      <w:pPr>
        <w:pStyle w:val="af4"/>
        <w:numPr>
          <w:ilvl w:val="0"/>
          <w:numId w:val="12"/>
        </w:numPr>
        <w:tabs>
          <w:tab w:val="left" w:pos="0"/>
        </w:tabs>
        <w:ind w:left="0" w:firstLine="709"/>
        <w:jc w:val="both"/>
      </w:pPr>
      <w:r w:rsidRPr="00475E7E">
        <w:t>Утвердить основные характеристики бюджета города Тобольска на плановый период 20</w:t>
      </w:r>
      <w:r w:rsidR="00916C0E" w:rsidRPr="00475E7E">
        <w:t>2</w:t>
      </w:r>
      <w:r w:rsidR="00E45CF1" w:rsidRPr="00475E7E">
        <w:t>1</w:t>
      </w:r>
      <w:r w:rsidRPr="00475E7E">
        <w:t xml:space="preserve"> и 20</w:t>
      </w:r>
      <w:r w:rsidR="00916C0E" w:rsidRPr="00475E7E">
        <w:t>2</w:t>
      </w:r>
      <w:r w:rsidR="00E45CF1" w:rsidRPr="00475E7E">
        <w:t>2</w:t>
      </w:r>
      <w:r w:rsidRPr="00475E7E">
        <w:t xml:space="preserve"> годов:</w:t>
      </w:r>
    </w:p>
    <w:p w:rsidR="00F477B5" w:rsidRPr="00475E7E" w:rsidRDefault="007F0944" w:rsidP="003B1B22">
      <w:pPr>
        <w:pStyle w:val="af4"/>
        <w:numPr>
          <w:ilvl w:val="0"/>
          <w:numId w:val="14"/>
        </w:numPr>
        <w:ind w:left="0" w:firstLine="709"/>
        <w:jc w:val="both"/>
      </w:pPr>
      <w:r w:rsidRPr="00475E7E">
        <w:t>общий объем доходов бюджета на 20</w:t>
      </w:r>
      <w:r w:rsidR="00916C0E" w:rsidRPr="00475E7E">
        <w:t>2</w:t>
      </w:r>
      <w:r w:rsidR="00F477B5" w:rsidRPr="00475E7E">
        <w:t>1</w:t>
      </w:r>
      <w:r w:rsidRPr="00475E7E">
        <w:t xml:space="preserve"> год в сумме</w:t>
      </w:r>
      <w:r w:rsidR="00F477B5" w:rsidRPr="00475E7E">
        <w:t xml:space="preserve"> </w:t>
      </w:r>
      <w:r w:rsidR="003F4711" w:rsidRPr="00475E7E">
        <w:t>12 627 722</w:t>
      </w:r>
      <w:r w:rsidR="00F477B5" w:rsidRPr="00475E7E">
        <w:t xml:space="preserve"> </w:t>
      </w:r>
      <w:r w:rsidRPr="00475E7E">
        <w:t>тыс. руб., на 20</w:t>
      </w:r>
      <w:r w:rsidR="00017EC3" w:rsidRPr="00475E7E">
        <w:t>2</w:t>
      </w:r>
      <w:r w:rsidR="00F477B5" w:rsidRPr="00475E7E">
        <w:t>2</w:t>
      </w:r>
      <w:r w:rsidR="00A442FF" w:rsidRPr="00475E7E">
        <w:t xml:space="preserve"> </w:t>
      </w:r>
      <w:r w:rsidRPr="00475E7E">
        <w:t xml:space="preserve">год в сумме </w:t>
      </w:r>
      <w:r w:rsidR="003F4711" w:rsidRPr="00475E7E">
        <w:t xml:space="preserve"> 12 452 514  </w:t>
      </w:r>
      <w:r w:rsidR="00F477B5" w:rsidRPr="00475E7E">
        <w:t xml:space="preserve"> </w:t>
      </w:r>
      <w:r w:rsidRPr="00475E7E">
        <w:t>тыс</w:t>
      </w:r>
      <w:proofErr w:type="gramStart"/>
      <w:r w:rsidRPr="00475E7E">
        <w:t>.р</w:t>
      </w:r>
      <w:proofErr w:type="gramEnd"/>
      <w:r w:rsidRPr="00475E7E">
        <w:t xml:space="preserve">уб.; </w:t>
      </w:r>
    </w:p>
    <w:p w:rsidR="00F477B5" w:rsidRPr="00475E7E" w:rsidRDefault="007F0944" w:rsidP="00F477B5">
      <w:pPr>
        <w:pStyle w:val="af4"/>
        <w:numPr>
          <w:ilvl w:val="0"/>
          <w:numId w:val="14"/>
        </w:numPr>
        <w:ind w:left="0" w:firstLine="708"/>
        <w:jc w:val="both"/>
      </w:pPr>
      <w:r w:rsidRPr="00475E7E">
        <w:t>общий объем расходов бюджета на 20</w:t>
      </w:r>
      <w:r w:rsidR="00916C0E" w:rsidRPr="00475E7E">
        <w:t>2</w:t>
      </w:r>
      <w:r w:rsidR="00F477B5" w:rsidRPr="00475E7E">
        <w:t>1</w:t>
      </w:r>
      <w:r w:rsidRPr="00475E7E">
        <w:t xml:space="preserve"> год</w:t>
      </w:r>
      <w:r w:rsidR="00F477B5" w:rsidRPr="00475E7E">
        <w:t xml:space="preserve"> </w:t>
      </w:r>
      <w:r w:rsidRPr="00475E7E">
        <w:t>в</w:t>
      </w:r>
      <w:r w:rsidR="00F477B5" w:rsidRPr="00475E7E">
        <w:t xml:space="preserve"> </w:t>
      </w:r>
      <w:r w:rsidRPr="00475E7E">
        <w:t>сумме</w:t>
      </w:r>
      <w:r w:rsidR="00F477B5" w:rsidRPr="00475E7E">
        <w:t xml:space="preserve"> </w:t>
      </w:r>
      <w:r w:rsidR="003F4711" w:rsidRPr="00475E7E">
        <w:t>12 627 722</w:t>
      </w:r>
      <w:r w:rsidR="00F477B5" w:rsidRPr="00475E7E">
        <w:t xml:space="preserve"> </w:t>
      </w:r>
      <w:r w:rsidRPr="00475E7E">
        <w:t>тыс. руб., в том числе условно утвержденные</w:t>
      </w:r>
      <w:r w:rsidR="00F477B5" w:rsidRPr="00475E7E">
        <w:t xml:space="preserve"> </w:t>
      </w:r>
      <w:r w:rsidR="00475E7E" w:rsidRPr="00475E7E">
        <w:t xml:space="preserve">расходы </w:t>
      </w:r>
      <w:r w:rsidRPr="00475E7E">
        <w:t>в</w:t>
      </w:r>
      <w:r w:rsidR="00F477B5" w:rsidRPr="00475E7E">
        <w:t xml:space="preserve"> </w:t>
      </w:r>
      <w:r w:rsidRPr="00475E7E">
        <w:t>сумме</w:t>
      </w:r>
      <w:r w:rsidR="00F477B5" w:rsidRPr="00475E7E">
        <w:t xml:space="preserve"> 249</w:t>
      </w:r>
      <w:r w:rsidR="003F4711" w:rsidRPr="00475E7E">
        <w:t> </w:t>
      </w:r>
      <w:r w:rsidR="00F477B5" w:rsidRPr="00475E7E">
        <w:t>80</w:t>
      </w:r>
      <w:r w:rsidR="003F4711" w:rsidRPr="00475E7E">
        <w:t xml:space="preserve">6 </w:t>
      </w:r>
      <w:r w:rsidR="00F477B5" w:rsidRPr="00475E7E">
        <w:t xml:space="preserve"> </w:t>
      </w:r>
      <w:r w:rsidRPr="00475E7E">
        <w:t>тыс.</w:t>
      </w:r>
      <w:r w:rsidR="00F477B5" w:rsidRPr="00475E7E">
        <w:t xml:space="preserve"> </w:t>
      </w:r>
      <w:r w:rsidRPr="00475E7E">
        <w:t>руб.</w:t>
      </w:r>
      <w:proofErr w:type="gramStart"/>
      <w:r w:rsidRPr="00475E7E">
        <w:t xml:space="preserve"> </w:t>
      </w:r>
      <w:r w:rsidR="00475E7E" w:rsidRPr="00475E7E">
        <w:t>,</w:t>
      </w:r>
      <w:proofErr w:type="gramEnd"/>
      <w:r w:rsidR="00475E7E" w:rsidRPr="00475E7E">
        <w:t xml:space="preserve"> </w:t>
      </w:r>
      <w:r w:rsidRPr="00475E7E">
        <w:t>на 20</w:t>
      </w:r>
      <w:r w:rsidR="009726BC" w:rsidRPr="00475E7E">
        <w:t>2</w:t>
      </w:r>
      <w:r w:rsidR="00F477B5" w:rsidRPr="00475E7E">
        <w:t xml:space="preserve">2 </w:t>
      </w:r>
      <w:r w:rsidRPr="00475E7E">
        <w:t>год в сумме</w:t>
      </w:r>
      <w:r w:rsidR="00F477B5" w:rsidRPr="00475E7E">
        <w:t xml:space="preserve"> </w:t>
      </w:r>
      <w:r w:rsidR="003F4711" w:rsidRPr="00475E7E">
        <w:t>12 452 514</w:t>
      </w:r>
      <w:r w:rsidR="00F477B5" w:rsidRPr="00475E7E">
        <w:t xml:space="preserve"> т</w:t>
      </w:r>
      <w:r w:rsidRPr="00475E7E">
        <w:t>ыс.руб., в том числе условно</w:t>
      </w:r>
      <w:r w:rsidR="00F477B5" w:rsidRPr="00475E7E">
        <w:t xml:space="preserve"> </w:t>
      </w:r>
      <w:r w:rsidRPr="00475E7E">
        <w:t>утвержденные</w:t>
      </w:r>
      <w:r w:rsidR="00475E7E" w:rsidRPr="00475E7E">
        <w:t xml:space="preserve"> расходы </w:t>
      </w:r>
      <w:r w:rsidR="00F477B5" w:rsidRPr="00475E7E">
        <w:t>в сумме 518 47</w:t>
      </w:r>
      <w:r w:rsidR="003F4711" w:rsidRPr="00475E7E">
        <w:t>1</w:t>
      </w:r>
      <w:r w:rsidR="00F477B5" w:rsidRPr="00475E7E">
        <w:t xml:space="preserve"> </w:t>
      </w:r>
      <w:proofErr w:type="spellStart"/>
      <w:r w:rsidRPr="00475E7E">
        <w:t>тыс.руб</w:t>
      </w:r>
      <w:proofErr w:type="spellEnd"/>
      <w:r w:rsidRPr="00475E7E">
        <w:t>.;</w:t>
      </w:r>
    </w:p>
    <w:p w:rsidR="00F477B5" w:rsidRPr="00475E7E" w:rsidRDefault="007F0944" w:rsidP="00F477B5">
      <w:pPr>
        <w:pStyle w:val="af4"/>
        <w:numPr>
          <w:ilvl w:val="0"/>
          <w:numId w:val="14"/>
        </w:numPr>
        <w:ind w:left="0" w:firstLine="708"/>
        <w:jc w:val="both"/>
      </w:pPr>
      <w:r w:rsidRPr="00475E7E">
        <w:t>дефицит</w:t>
      </w:r>
      <w:r w:rsidR="00F477B5" w:rsidRPr="00475E7E">
        <w:t xml:space="preserve"> </w:t>
      </w:r>
      <w:r w:rsidRPr="00475E7E">
        <w:t>бюджета</w:t>
      </w:r>
      <w:r w:rsidR="00F477B5" w:rsidRPr="00475E7E">
        <w:t xml:space="preserve"> </w:t>
      </w:r>
      <w:r w:rsidRPr="00475E7E">
        <w:t>на</w:t>
      </w:r>
      <w:r w:rsidR="00F477B5" w:rsidRPr="00475E7E">
        <w:t xml:space="preserve"> </w:t>
      </w:r>
      <w:r w:rsidRPr="00475E7E">
        <w:t>20</w:t>
      </w:r>
      <w:r w:rsidR="00916C0E" w:rsidRPr="00475E7E">
        <w:t>2</w:t>
      </w:r>
      <w:r w:rsidR="00F477B5" w:rsidRPr="00475E7E">
        <w:t>1</w:t>
      </w:r>
      <w:r w:rsidRPr="00475E7E">
        <w:t xml:space="preserve"> год</w:t>
      </w:r>
      <w:r w:rsidR="00F477B5" w:rsidRPr="00475E7E">
        <w:t xml:space="preserve"> </w:t>
      </w:r>
      <w:r w:rsidRPr="00475E7E">
        <w:t>в</w:t>
      </w:r>
      <w:r w:rsidR="00F477B5" w:rsidRPr="00475E7E">
        <w:t xml:space="preserve"> </w:t>
      </w:r>
      <w:r w:rsidRPr="00475E7E">
        <w:t>сумме</w:t>
      </w:r>
      <w:r w:rsidR="00F477B5" w:rsidRPr="00475E7E">
        <w:t xml:space="preserve"> </w:t>
      </w:r>
      <w:r w:rsidR="0095276C" w:rsidRPr="00475E7E">
        <w:t>0</w:t>
      </w:r>
      <w:r w:rsidR="00F477B5" w:rsidRPr="00475E7E">
        <w:t xml:space="preserve"> </w:t>
      </w:r>
      <w:r w:rsidRPr="00475E7E">
        <w:t>тыс</w:t>
      </w:r>
      <w:proofErr w:type="gramStart"/>
      <w:r w:rsidRPr="00475E7E">
        <w:t>.р</w:t>
      </w:r>
      <w:proofErr w:type="gramEnd"/>
      <w:r w:rsidRPr="00475E7E">
        <w:t>уб., на 20</w:t>
      </w:r>
      <w:r w:rsidR="009726BC" w:rsidRPr="00475E7E">
        <w:t>2</w:t>
      </w:r>
      <w:r w:rsidR="00F477B5" w:rsidRPr="00475E7E">
        <w:t xml:space="preserve">2 </w:t>
      </w:r>
      <w:r w:rsidRPr="00475E7E">
        <w:t>год</w:t>
      </w:r>
      <w:r w:rsidR="00F477B5" w:rsidRPr="00475E7E">
        <w:t xml:space="preserve"> </w:t>
      </w:r>
      <w:r w:rsidRPr="00475E7E">
        <w:t>в</w:t>
      </w:r>
      <w:r w:rsidR="00F477B5" w:rsidRPr="00475E7E">
        <w:t xml:space="preserve"> </w:t>
      </w:r>
      <w:r w:rsidRPr="00475E7E">
        <w:t>сумме</w:t>
      </w:r>
      <w:r w:rsidR="00F477B5" w:rsidRPr="00475E7E">
        <w:t xml:space="preserve"> </w:t>
      </w:r>
      <w:r w:rsidR="0095276C" w:rsidRPr="00475E7E">
        <w:t>0</w:t>
      </w:r>
      <w:r w:rsidRPr="00475E7E">
        <w:t xml:space="preserve"> тыс.руб.; </w:t>
      </w:r>
    </w:p>
    <w:p w:rsidR="00F477B5" w:rsidRPr="00475E7E" w:rsidRDefault="007F0944" w:rsidP="00F477B5">
      <w:pPr>
        <w:pStyle w:val="af4"/>
        <w:numPr>
          <w:ilvl w:val="0"/>
          <w:numId w:val="14"/>
        </w:numPr>
        <w:ind w:left="0" w:firstLine="708"/>
        <w:jc w:val="both"/>
      </w:pPr>
      <w:r w:rsidRPr="00475E7E">
        <w:t>верхний предел муниципального внутреннего долга города Тобольска на 1 января 20</w:t>
      </w:r>
      <w:r w:rsidR="0007152F" w:rsidRPr="00475E7E">
        <w:t>2</w:t>
      </w:r>
      <w:r w:rsidR="00F477B5" w:rsidRPr="00475E7E">
        <w:t>2</w:t>
      </w:r>
      <w:r w:rsidR="00916C0E" w:rsidRPr="00475E7E">
        <w:t xml:space="preserve"> </w:t>
      </w:r>
      <w:r w:rsidRPr="00475E7E">
        <w:t>года в сумме 0 тыс.</w:t>
      </w:r>
      <w:r w:rsidR="00F477B5" w:rsidRPr="00475E7E">
        <w:t xml:space="preserve"> </w:t>
      </w:r>
      <w:r w:rsidRPr="00475E7E">
        <w:t xml:space="preserve">руб., в том числе верхний предел долга по муниципальным гарантиям в сумме 0 </w:t>
      </w:r>
      <w:proofErr w:type="spellStart"/>
      <w:r w:rsidRPr="00475E7E">
        <w:t>тыс</w:t>
      </w:r>
      <w:proofErr w:type="gramStart"/>
      <w:r w:rsidRPr="00475E7E">
        <w:t>.р</w:t>
      </w:r>
      <w:proofErr w:type="gramEnd"/>
      <w:r w:rsidRPr="00475E7E">
        <w:t>уб</w:t>
      </w:r>
      <w:proofErr w:type="spellEnd"/>
      <w:r w:rsidRPr="00475E7E">
        <w:t>.</w:t>
      </w:r>
      <w:r w:rsidR="00475E7E" w:rsidRPr="00475E7E">
        <w:t xml:space="preserve">, </w:t>
      </w:r>
      <w:r w:rsidRPr="00475E7E">
        <w:t>на 1 января 20</w:t>
      </w:r>
      <w:r w:rsidR="00A442FF" w:rsidRPr="00475E7E">
        <w:t>2</w:t>
      </w:r>
      <w:r w:rsidR="00F477B5" w:rsidRPr="00475E7E">
        <w:t>3</w:t>
      </w:r>
      <w:r w:rsidR="00A442FF" w:rsidRPr="00475E7E">
        <w:t xml:space="preserve"> </w:t>
      </w:r>
      <w:r w:rsidRPr="00475E7E">
        <w:t>года в сумме 0 тыс.руб.,</w:t>
      </w:r>
      <w:r w:rsidR="00F477B5" w:rsidRPr="00475E7E">
        <w:t xml:space="preserve"> </w:t>
      </w:r>
      <w:r w:rsidRPr="00475E7E">
        <w:t>в</w:t>
      </w:r>
      <w:r w:rsidR="00F477B5" w:rsidRPr="00475E7E">
        <w:t xml:space="preserve"> </w:t>
      </w:r>
      <w:r w:rsidRPr="00475E7E">
        <w:t>том числе</w:t>
      </w:r>
      <w:r w:rsidR="00F477B5" w:rsidRPr="00475E7E">
        <w:t xml:space="preserve"> </w:t>
      </w:r>
      <w:r w:rsidRPr="00475E7E">
        <w:t xml:space="preserve">верхний предел долга по муниципальным гарантиям в сумме 0 </w:t>
      </w:r>
      <w:proofErr w:type="spellStart"/>
      <w:r w:rsidRPr="00475E7E">
        <w:t>тыс.руб</w:t>
      </w:r>
      <w:proofErr w:type="spellEnd"/>
      <w:r w:rsidRPr="00475E7E">
        <w:t>.</w:t>
      </w:r>
    </w:p>
    <w:p w:rsidR="007F0944" w:rsidRPr="00475E7E" w:rsidRDefault="007F0944" w:rsidP="00454544">
      <w:pPr>
        <w:pStyle w:val="af4"/>
        <w:numPr>
          <w:ilvl w:val="0"/>
          <w:numId w:val="12"/>
        </w:numPr>
        <w:ind w:left="0" w:firstLine="708"/>
        <w:jc w:val="both"/>
      </w:pPr>
      <w:r w:rsidRPr="00475E7E">
        <w:rPr>
          <w:bCs/>
        </w:rPr>
        <w:t xml:space="preserve">Утвердить источники </w:t>
      </w:r>
      <w:r w:rsidRPr="00475E7E">
        <w:t>финансирования дефицита бюджета города Тобольска по группам, подгруппам и статьям бюджетной классификации:</w:t>
      </w:r>
    </w:p>
    <w:p w:rsidR="00454544" w:rsidRPr="00475E7E" w:rsidRDefault="007F0944" w:rsidP="00730475">
      <w:pPr>
        <w:pStyle w:val="af4"/>
        <w:numPr>
          <w:ilvl w:val="0"/>
          <w:numId w:val="15"/>
        </w:numPr>
        <w:ind w:hanging="11"/>
        <w:jc w:val="both"/>
        <w:rPr>
          <w:bCs/>
        </w:rPr>
      </w:pPr>
      <w:r w:rsidRPr="00475E7E">
        <w:t>на 20</w:t>
      </w:r>
      <w:r w:rsidR="00454544" w:rsidRPr="00475E7E">
        <w:t xml:space="preserve">20 </w:t>
      </w:r>
      <w:r w:rsidRPr="00475E7E">
        <w:t>год</w:t>
      </w:r>
      <w:r w:rsidR="00454544" w:rsidRPr="00475E7E">
        <w:t xml:space="preserve"> </w:t>
      </w:r>
      <w:r w:rsidRPr="00475E7E">
        <w:rPr>
          <w:bCs/>
        </w:rPr>
        <w:t>согласно приложению 1 к настоящему решению;</w:t>
      </w:r>
    </w:p>
    <w:p w:rsidR="007F0944" w:rsidRPr="00475E7E" w:rsidRDefault="007F0944" w:rsidP="00730475">
      <w:pPr>
        <w:pStyle w:val="af4"/>
        <w:numPr>
          <w:ilvl w:val="0"/>
          <w:numId w:val="15"/>
        </w:numPr>
        <w:ind w:hanging="11"/>
        <w:jc w:val="both"/>
        <w:rPr>
          <w:bCs/>
        </w:rPr>
      </w:pPr>
      <w:r w:rsidRPr="00475E7E">
        <w:t>на 20</w:t>
      </w:r>
      <w:r w:rsidR="00916C0E" w:rsidRPr="00475E7E">
        <w:t>2</w:t>
      </w:r>
      <w:r w:rsidR="00454544" w:rsidRPr="00475E7E">
        <w:t>1</w:t>
      </w:r>
      <w:r w:rsidR="000373B4" w:rsidRPr="00475E7E">
        <w:t xml:space="preserve"> </w:t>
      </w:r>
      <w:r w:rsidRPr="00475E7E">
        <w:t>– 20</w:t>
      </w:r>
      <w:r w:rsidR="0006047A" w:rsidRPr="00475E7E">
        <w:t>2</w:t>
      </w:r>
      <w:r w:rsidR="00454544" w:rsidRPr="00475E7E">
        <w:t>2</w:t>
      </w:r>
      <w:r w:rsidRPr="00475E7E">
        <w:t xml:space="preserve"> годы </w:t>
      </w:r>
      <w:r w:rsidRPr="00475E7E">
        <w:rPr>
          <w:bCs/>
        </w:rPr>
        <w:t>согласно приложению 2 к настоящему решению.</w:t>
      </w:r>
    </w:p>
    <w:p w:rsidR="006B2322" w:rsidRPr="00475E7E" w:rsidRDefault="007F0944" w:rsidP="006B2322">
      <w:pPr>
        <w:pStyle w:val="ConsNonformat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E">
        <w:rPr>
          <w:rFonts w:ascii="Times New Roman" w:hAnsi="Times New Roman" w:cs="Times New Roman"/>
          <w:sz w:val="24"/>
          <w:szCs w:val="24"/>
        </w:rPr>
        <w:t xml:space="preserve">Учесть, что в доходах </w:t>
      </w:r>
      <w:r w:rsidR="009841BA" w:rsidRPr="00475E7E">
        <w:rPr>
          <w:rFonts w:ascii="Times New Roman" w:hAnsi="Times New Roman" w:cs="Times New Roman"/>
          <w:sz w:val="24"/>
          <w:szCs w:val="24"/>
        </w:rPr>
        <w:t>бюджета города  Тобольска на 2020</w:t>
      </w:r>
      <w:r w:rsidRPr="00475E7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916C0E" w:rsidRPr="00475E7E">
        <w:rPr>
          <w:rFonts w:ascii="Times New Roman" w:hAnsi="Times New Roman" w:cs="Times New Roman"/>
          <w:sz w:val="24"/>
          <w:szCs w:val="24"/>
        </w:rPr>
        <w:t>2</w:t>
      </w:r>
      <w:r w:rsidR="009841BA" w:rsidRPr="00475E7E">
        <w:rPr>
          <w:rFonts w:ascii="Times New Roman" w:hAnsi="Times New Roman" w:cs="Times New Roman"/>
          <w:sz w:val="24"/>
          <w:szCs w:val="24"/>
        </w:rPr>
        <w:t xml:space="preserve">1 </w:t>
      </w:r>
      <w:r w:rsidRPr="00475E7E">
        <w:rPr>
          <w:rFonts w:ascii="Times New Roman" w:hAnsi="Times New Roman" w:cs="Times New Roman"/>
          <w:sz w:val="24"/>
          <w:szCs w:val="24"/>
        </w:rPr>
        <w:t>и</w:t>
      </w:r>
      <w:r w:rsidR="009841BA" w:rsidRPr="00475E7E">
        <w:rPr>
          <w:rFonts w:ascii="Times New Roman" w:hAnsi="Times New Roman" w:cs="Times New Roman"/>
          <w:sz w:val="24"/>
          <w:szCs w:val="24"/>
        </w:rPr>
        <w:t xml:space="preserve"> 2</w:t>
      </w:r>
      <w:r w:rsidRPr="00475E7E">
        <w:rPr>
          <w:rFonts w:ascii="Times New Roman" w:hAnsi="Times New Roman" w:cs="Times New Roman"/>
          <w:sz w:val="24"/>
          <w:szCs w:val="24"/>
        </w:rPr>
        <w:t>0</w:t>
      </w:r>
      <w:r w:rsidR="0045772D" w:rsidRPr="00475E7E">
        <w:rPr>
          <w:rFonts w:ascii="Times New Roman" w:hAnsi="Times New Roman" w:cs="Times New Roman"/>
          <w:sz w:val="24"/>
          <w:szCs w:val="24"/>
        </w:rPr>
        <w:t>2</w:t>
      </w:r>
      <w:r w:rsidR="009841BA" w:rsidRPr="00475E7E">
        <w:rPr>
          <w:rFonts w:ascii="Times New Roman" w:hAnsi="Times New Roman" w:cs="Times New Roman"/>
          <w:sz w:val="24"/>
          <w:szCs w:val="24"/>
        </w:rPr>
        <w:t>2</w:t>
      </w:r>
      <w:r w:rsidRPr="00475E7E">
        <w:rPr>
          <w:rFonts w:ascii="Times New Roman" w:hAnsi="Times New Roman" w:cs="Times New Roman"/>
          <w:sz w:val="24"/>
          <w:szCs w:val="24"/>
        </w:rPr>
        <w:t xml:space="preserve"> годов предусмотрен</w:t>
      </w:r>
      <w:r w:rsidR="008D281D" w:rsidRPr="00475E7E">
        <w:rPr>
          <w:rFonts w:ascii="Times New Roman" w:hAnsi="Times New Roman" w:cs="Times New Roman"/>
          <w:sz w:val="24"/>
          <w:szCs w:val="24"/>
        </w:rPr>
        <w:t>о</w:t>
      </w:r>
      <w:r w:rsidR="009841BA" w:rsidRPr="00475E7E">
        <w:rPr>
          <w:rFonts w:ascii="Times New Roman" w:hAnsi="Times New Roman" w:cs="Times New Roman"/>
          <w:sz w:val="24"/>
          <w:szCs w:val="24"/>
        </w:rPr>
        <w:t xml:space="preserve"> </w:t>
      </w:r>
      <w:r w:rsidR="00747AD6" w:rsidRPr="00475E7E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Pr="00475E7E">
        <w:rPr>
          <w:rFonts w:ascii="Times New Roman" w:hAnsi="Times New Roman" w:cs="Times New Roman"/>
          <w:sz w:val="24"/>
          <w:szCs w:val="24"/>
        </w:rPr>
        <w:t>межбюджетны</w:t>
      </w:r>
      <w:r w:rsidR="009836C1" w:rsidRPr="00475E7E">
        <w:rPr>
          <w:rFonts w:ascii="Times New Roman" w:hAnsi="Times New Roman" w:cs="Times New Roman"/>
          <w:sz w:val="24"/>
          <w:szCs w:val="24"/>
        </w:rPr>
        <w:t xml:space="preserve">х </w:t>
      </w:r>
      <w:r w:rsidRPr="00475E7E">
        <w:rPr>
          <w:rFonts w:ascii="Times New Roman" w:hAnsi="Times New Roman" w:cs="Times New Roman"/>
          <w:sz w:val="24"/>
          <w:szCs w:val="24"/>
        </w:rPr>
        <w:t>трансферт</w:t>
      </w:r>
      <w:r w:rsidR="009836C1" w:rsidRPr="00475E7E">
        <w:rPr>
          <w:rFonts w:ascii="Times New Roman" w:hAnsi="Times New Roman" w:cs="Times New Roman"/>
          <w:sz w:val="24"/>
          <w:szCs w:val="24"/>
        </w:rPr>
        <w:t>ов</w:t>
      </w:r>
      <w:r w:rsidR="009841BA" w:rsidRPr="00475E7E">
        <w:rPr>
          <w:rFonts w:ascii="Times New Roman" w:hAnsi="Times New Roman" w:cs="Times New Roman"/>
          <w:sz w:val="24"/>
          <w:szCs w:val="24"/>
        </w:rPr>
        <w:t xml:space="preserve"> из областного бюджета на 2020</w:t>
      </w:r>
      <w:r w:rsidRPr="00475E7E">
        <w:rPr>
          <w:rFonts w:ascii="Times New Roman" w:hAnsi="Times New Roman" w:cs="Times New Roman"/>
          <w:sz w:val="24"/>
          <w:szCs w:val="24"/>
        </w:rPr>
        <w:t xml:space="preserve"> год согласно приложению 3 к настоящему решению, на 20</w:t>
      </w:r>
      <w:r w:rsidR="00916C0E" w:rsidRPr="00475E7E">
        <w:rPr>
          <w:rFonts w:ascii="Times New Roman" w:hAnsi="Times New Roman" w:cs="Times New Roman"/>
          <w:sz w:val="24"/>
          <w:szCs w:val="24"/>
        </w:rPr>
        <w:t>2</w:t>
      </w:r>
      <w:r w:rsidR="009841BA" w:rsidRPr="00475E7E">
        <w:rPr>
          <w:rFonts w:ascii="Times New Roman" w:hAnsi="Times New Roman" w:cs="Times New Roman"/>
          <w:sz w:val="24"/>
          <w:szCs w:val="24"/>
        </w:rPr>
        <w:t xml:space="preserve">1 </w:t>
      </w:r>
      <w:r w:rsidRPr="00475E7E">
        <w:rPr>
          <w:rFonts w:ascii="Times New Roman" w:hAnsi="Times New Roman" w:cs="Times New Roman"/>
          <w:sz w:val="24"/>
          <w:szCs w:val="24"/>
        </w:rPr>
        <w:t>и</w:t>
      </w:r>
      <w:r w:rsidR="009841BA" w:rsidRPr="00475E7E">
        <w:rPr>
          <w:rFonts w:ascii="Times New Roman" w:hAnsi="Times New Roman" w:cs="Times New Roman"/>
          <w:sz w:val="24"/>
          <w:szCs w:val="24"/>
        </w:rPr>
        <w:t xml:space="preserve"> </w:t>
      </w:r>
      <w:r w:rsidRPr="00475E7E">
        <w:rPr>
          <w:rFonts w:ascii="Times New Roman" w:hAnsi="Times New Roman" w:cs="Times New Roman"/>
          <w:sz w:val="24"/>
          <w:szCs w:val="24"/>
        </w:rPr>
        <w:t>20</w:t>
      </w:r>
      <w:r w:rsidR="0045772D" w:rsidRPr="00475E7E">
        <w:rPr>
          <w:rFonts w:ascii="Times New Roman" w:hAnsi="Times New Roman" w:cs="Times New Roman"/>
          <w:sz w:val="24"/>
          <w:szCs w:val="24"/>
        </w:rPr>
        <w:t>2</w:t>
      </w:r>
      <w:r w:rsidR="009841BA" w:rsidRPr="00475E7E">
        <w:rPr>
          <w:rFonts w:ascii="Times New Roman" w:hAnsi="Times New Roman" w:cs="Times New Roman"/>
          <w:sz w:val="24"/>
          <w:szCs w:val="24"/>
        </w:rPr>
        <w:t>2</w:t>
      </w:r>
      <w:r w:rsidR="00916C0E" w:rsidRPr="00475E7E">
        <w:rPr>
          <w:rFonts w:ascii="Times New Roman" w:hAnsi="Times New Roman" w:cs="Times New Roman"/>
          <w:sz w:val="24"/>
          <w:szCs w:val="24"/>
        </w:rPr>
        <w:t xml:space="preserve"> </w:t>
      </w:r>
      <w:r w:rsidRPr="00475E7E">
        <w:rPr>
          <w:rFonts w:ascii="Times New Roman" w:hAnsi="Times New Roman" w:cs="Times New Roman"/>
          <w:sz w:val="24"/>
          <w:szCs w:val="24"/>
        </w:rPr>
        <w:t>годы согласно приложению 4 к настоящему решению.</w:t>
      </w:r>
    </w:p>
    <w:p w:rsidR="006B2322" w:rsidRPr="002C2B3A" w:rsidRDefault="007F0944" w:rsidP="006B2322">
      <w:pPr>
        <w:pStyle w:val="ConsNonformat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B3A">
        <w:rPr>
          <w:rFonts w:ascii="Times New Roman" w:hAnsi="Times New Roman" w:cs="Times New Roman"/>
          <w:sz w:val="24"/>
          <w:szCs w:val="24"/>
        </w:rPr>
        <w:t xml:space="preserve">Установить, что в доходы бюджета города Тобольска от использования имущества, находящегося в муниципальной собственности, зачисляются </w:t>
      </w:r>
      <w:r w:rsidR="00514DEB" w:rsidRPr="002C2B3A">
        <w:rPr>
          <w:rFonts w:ascii="Times New Roman" w:hAnsi="Times New Roman" w:cs="Times New Roman"/>
          <w:sz w:val="24"/>
          <w:szCs w:val="24"/>
        </w:rPr>
        <w:t>2</w:t>
      </w:r>
      <w:r w:rsidR="00995BEC" w:rsidRPr="002C2B3A">
        <w:rPr>
          <w:rFonts w:ascii="Times New Roman" w:hAnsi="Times New Roman" w:cs="Times New Roman"/>
          <w:sz w:val="24"/>
          <w:szCs w:val="24"/>
        </w:rPr>
        <w:t>5</w:t>
      </w:r>
      <w:r w:rsidRPr="002C2B3A">
        <w:rPr>
          <w:rFonts w:ascii="Times New Roman" w:hAnsi="Times New Roman" w:cs="Times New Roman"/>
          <w:sz w:val="24"/>
          <w:szCs w:val="24"/>
        </w:rPr>
        <w:t xml:space="preserve"> процентов суммы прибыли, </w:t>
      </w:r>
      <w:r w:rsidRPr="002C2B3A">
        <w:rPr>
          <w:rFonts w:ascii="Times New Roman" w:hAnsi="Times New Roman" w:cs="Times New Roman"/>
          <w:sz w:val="24"/>
          <w:szCs w:val="24"/>
        </w:rPr>
        <w:lastRenderedPageBreak/>
        <w:t>оставшейся после уплаты налогов и иных обязательных платежей муниципальных унитарных предприятий города Тобольска за год, предшествующий текущему финансовому году.</w:t>
      </w:r>
    </w:p>
    <w:p w:rsidR="006B2322" w:rsidRPr="002C2B3A" w:rsidRDefault="007F0944" w:rsidP="00C10E12">
      <w:pPr>
        <w:pStyle w:val="ConsNonformat"/>
        <w:numPr>
          <w:ilvl w:val="0"/>
          <w:numId w:val="12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B3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E2C27" w:rsidRPr="002C2B3A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города Тобольска – органов местного самоуправления и  органов местной администрации  города Тобольска</w:t>
      </w:r>
      <w:r w:rsidR="006B2322" w:rsidRPr="002C2B3A">
        <w:rPr>
          <w:rFonts w:ascii="Times New Roman" w:hAnsi="Times New Roman" w:cs="Times New Roman"/>
          <w:sz w:val="24"/>
          <w:szCs w:val="24"/>
        </w:rPr>
        <w:t xml:space="preserve"> </w:t>
      </w:r>
      <w:r w:rsidR="004C05C6" w:rsidRPr="002C2B3A">
        <w:rPr>
          <w:rFonts w:ascii="Times New Roman" w:hAnsi="Times New Roman" w:cs="Times New Roman"/>
          <w:sz w:val="24"/>
          <w:szCs w:val="24"/>
        </w:rPr>
        <w:t xml:space="preserve">на </w:t>
      </w:r>
      <w:r w:rsidR="006B2322" w:rsidRPr="002C2B3A">
        <w:rPr>
          <w:rFonts w:ascii="Times New Roman" w:hAnsi="Times New Roman" w:cs="Times New Roman"/>
          <w:sz w:val="24"/>
          <w:szCs w:val="24"/>
        </w:rPr>
        <w:t>2020</w:t>
      </w:r>
      <w:r w:rsidR="00DC77A9" w:rsidRPr="002C2B3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916C0E" w:rsidRPr="002C2B3A">
        <w:rPr>
          <w:rFonts w:ascii="Times New Roman" w:hAnsi="Times New Roman" w:cs="Times New Roman"/>
          <w:sz w:val="24"/>
          <w:szCs w:val="24"/>
        </w:rPr>
        <w:t>2</w:t>
      </w:r>
      <w:r w:rsidR="006B2322" w:rsidRPr="002C2B3A">
        <w:rPr>
          <w:rFonts w:ascii="Times New Roman" w:hAnsi="Times New Roman" w:cs="Times New Roman"/>
          <w:sz w:val="24"/>
          <w:szCs w:val="24"/>
        </w:rPr>
        <w:t>1</w:t>
      </w:r>
      <w:r w:rsidR="00DC77A9" w:rsidRPr="002C2B3A">
        <w:rPr>
          <w:rFonts w:ascii="Times New Roman" w:hAnsi="Times New Roman" w:cs="Times New Roman"/>
          <w:sz w:val="24"/>
          <w:szCs w:val="24"/>
        </w:rPr>
        <w:t xml:space="preserve"> и 202</w:t>
      </w:r>
      <w:r w:rsidR="006B2322" w:rsidRPr="002C2B3A">
        <w:rPr>
          <w:rFonts w:ascii="Times New Roman" w:hAnsi="Times New Roman" w:cs="Times New Roman"/>
          <w:sz w:val="24"/>
          <w:szCs w:val="24"/>
        </w:rPr>
        <w:t>2</w:t>
      </w:r>
      <w:r w:rsidR="00DC77A9" w:rsidRPr="002C2B3A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2C2B3A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4A4482" w:rsidRPr="002C2B3A">
        <w:rPr>
          <w:rFonts w:ascii="Times New Roman" w:hAnsi="Times New Roman" w:cs="Times New Roman"/>
          <w:sz w:val="24"/>
          <w:szCs w:val="24"/>
        </w:rPr>
        <w:t>5</w:t>
      </w:r>
      <w:r w:rsidRPr="002C2B3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6B2322" w:rsidRPr="002C2B3A" w:rsidRDefault="00C10E12" w:rsidP="007F0944">
      <w:pPr>
        <w:pStyle w:val="ConsNonformat"/>
        <w:numPr>
          <w:ilvl w:val="0"/>
          <w:numId w:val="12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B3A">
        <w:rPr>
          <w:rFonts w:ascii="Times New Roman" w:hAnsi="Times New Roman" w:cs="Times New Roman"/>
          <w:sz w:val="24"/>
          <w:szCs w:val="24"/>
        </w:rPr>
        <w:t>Утвердить  перечень главных администраторов доходов бюджета города Тобольска –</w:t>
      </w:r>
      <w:r w:rsidR="00582A0F" w:rsidRPr="002C2B3A">
        <w:rPr>
          <w:rFonts w:ascii="Times New Roman" w:hAnsi="Times New Roman" w:cs="Times New Roman"/>
          <w:sz w:val="24"/>
          <w:szCs w:val="24"/>
        </w:rPr>
        <w:t xml:space="preserve"> </w:t>
      </w:r>
      <w:r w:rsidRPr="002C2B3A">
        <w:rPr>
          <w:rFonts w:ascii="Times New Roman" w:hAnsi="Times New Roman" w:cs="Times New Roman"/>
          <w:sz w:val="24"/>
          <w:szCs w:val="24"/>
        </w:rPr>
        <w:t xml:space="preserve">органов государственной власти (государственных органов) Тюменской области  и федеральных органов государственной власти (государственных органов) </w:t>
      </w:r>
      <w:r w:rsidR="006B2322" w:rsidRPr="002C2B3A">
        <w:rPr>
          <w:rFonts w:ascii="Times New Roman" w:hAnsi="Times New Roman" w:cs="Times New Roman"/>
          <w:sz w:val="24"/>
          <w:szCs w:val="24"/>
        </w:rPr>
        <w:t>на 2020</w:t>
      </w:r>
      <w:r w:rsidR="004C05C6" w:rsidRPr="002C2B3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916C0E" w:rsidRPr="002C2B3A">
        <w:rPr>
          <w:rFonts w:ascii="Times New Roman" w:hAnsi="Times New Roman" w:cs="Times New Roman"/>
          <w:sz w:val="24"/>
          <w:szCs w:val="24"/>
        </w:rPr>
        <w:t>2</w:t>
      </w:r>
      <w:r w:rsidR="006B2322" w:rsidRPr="002C2B3A">
        <w:rPr>
          <w:rFonts w:ascii="Times New Roman" w:hAnsi="Times New Roman" w:cs="Times New Roman"/>
          <w:sz w:val="24"/>
          <w:szCs w:val="24"/>
        </w:rPr>
        <w:t>1</w:t>
      </w:r>
      <w:r w:rsidR="004C05C6" w:rsidRPr="002C2B3A">
        <w:rPr>
          <w:rFonts w:ascii="Times New Roman" w:hAnsi="Times New Roman" w:cs="Times New Roman"/>
          <w:sz w:val="24"/>
          <w:szCs w:val="24"/>
        </w:rPr>
        <w:t xml:space="preserve"> и 202</w:t>
      </w:r>
      <w:r w:rsidR="006B2322" w:rsidRPr="002C2B3A">
        <w:rPr>
          <w:rFonts w:ascii="Times New Roman" w:hAnsi="Times New Roman" w:cs="Times New Roman"/>
          <w:sz w:val="24"/>
          <w:szCs w:val="24"/>
        </w:rPr>
        <w:t>2</w:t>
      </w:r>
      <w:r w:rsidR="004C05C6" w:rsidRPr="002C2B3A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2C2B3A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6B2322" w:rsidRPr="002C2B3A">
        <w:rPr>
          <w:rFonts w:ascii="Times New Roman" w:hAnsi="Times New Roman" w:cs="Times New Roman"/>
          <w:sz w:val="24"/>
          <w:szCs w:val="24"/>
        </w:rPr>
        <w:t xml:space="preserve"> </w:t>
      </w:r>
      <w:r w:rsidRPr="002C2B3A">
        <w:rPr>
          <w:rFonts w:ascii="Times New Roman" w:hAnsi="Times New Roman" w:cs="Times New Roman"/>
          <w:sz w:val="24"/>
          <w:szCs w:val="24"/>
        </w:rPr>
        <w:t>6</w:t>
      </w:r>
      <w:r w:rsidR="006B2322" w:rsidRPr="002C2B3A">
        <w:rPr>
          <w:rFonts w:ascii="Times New Roman" w:hAnsi="Times New Roman" w:cs="Times New Roman"/>
          <w:sz w:val="24"/>
          <w:szCs w:val="24"/>
        </w:rPr>
        <w:t xml:space="preserve"> </w:t>
      </w:r>
      <w:r w:rsidRPr="002C2B3A">
        <w:rPr>
          <w:rFonts w:ascii="Times New Roman" w:hAnsi="Times New Roman" w:cs="Times New Roman"/>
          <w:sz w:val="24"/>
          <w:szCs w:val="24"/>
        </w:rPr>
        <w:t>к настоящему решению</w:t>
      </w:r>
      <w:r w:rsidR="000373B4" w:rsidRPr="002C2B3A">
        <w:rPr>
          <w:rFonts w:ascii="Times New Roman" w:hAnsi="Times New Roman" w:cs="Times New Roman"/>
          <w:sz w:val="24"/>
          <w:szCs w:val="24"/>
        </w:rPr>
        <w:t>.</w:t>
      </w:r>
    </w:p>
    <w:p w:rsidR="00EC36CE" w:rsidRPr="002C2B3A" w:rsidRDefault="007F0944" w:rsidP="00EC36CE">
      <w:pPr>
        <w:pStyle w:val="ConsNonformat"/>
        <w:numPr>
          <w:ilvl w:val="0"/>
          <w:numId w:val="12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B3A">
        <w:rPr>
          <w:rFonts w:ascii="Times New Roman" w:hAnsi="Times New Roman" w:cs="Times New Roman"/>
          <w:sz w:val="24"/>
          <w:szCs w:val="24"/>
        </w:rPr>
        <w:t>Утвердить перечень главных</w:t>
      </w:r>
      <w:r w:rsidR="00EC36CE" w:rsidRPr="002C2B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2B3A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Pr="002C2B3A">
        <w:rPr>
          <w:rFonts w:ascii="Times New Roman" w:hAnsi="Times New Roman" w:cs="Times New Roman"/>
          <w:sz w:val="24"/>
          <w:szCs w:val="24"/>
        </w:rPr>
        <w:t xml:space="preserve"> города Тобольска</w:t>
      </w:r>
      <w:r w:rsidR="00EC36CE" w:rsidRPr="002C2B3A">
        <w:rPr>
          <w:rFonts w:ascii="Times New Roman" w:hAnsi="Times New Roman" w:cs="Times New Roman"/>
          <w:sz w:val="24"/>
          <w:szCs w:val="24"/>
        </w:rPr>
        <w:t xml:space="preserve"> </w:t>
      </w:r>
      <w:r w:rsidR="00705CF2" w:rsidRPr="002C2B3A">
        <w:rPr>
          <w:rFonts w:ascii="Times New Roman" w:hAnsi="Times New Roman" w:cs="Times New Roman"/>
          <w:sz w:val="24"/>
          <w:szCs w:val="24"/>
        </w:rPr>
        <w:t>на</w:t>
      </w:r>
      <w:r w:rsidR="00EC36CE" w:rsidRPr="002C2B3A">
        <w:rPr>
          <w:rFonts w:ascii="Times New Roman" w:hAnsi="Times New Roman" w:cs="Times New Roman"/>
          <w:sz w:val="24"/>
          <w:szCs w:val="24"/>
        </w:rPr>
        <w:t xml:space="preserve"> </w:t>
      </w:r>
      <w:r w:rsidR="00705CF2" w:rsidRPr="002C2B3A">
        <w:rPr>
          <w:rFonts w:ascii="Times New Roman" w:hAnsi="Times New Roman" w:cs="Times New Roman"/>
          <w:sz w:val="24"/>
          <w:szCs w:val="24"/>
        </w:rPr>
        <w:t>20</w:t>
      </w:r>
      <w:r w:rsidR="00EC36CE" w:rsidRPr="002C2B3A">
        <w:rPr>
          <w:rFonts w:ascii="Times New Roman" w:hAnsi="Times New Roman" w:cs="Times New Roman"/>
          <w:sz w:val="24"/>
          <w:szCs w:val="24"/>
        </w:rPr>
        <w:t>20</w:t>
      </w:r>
      <w:r w:rsidR="00705CF2" w:rsidRPr="002C2B3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916C0E" w:rsidRPr="002C2B3A">
        <w:rPr>
          <w:rFonts w:ascii="Times New Roman" w:hAnsi="Times New Roman" w:cs="Times New Roman"/>
          <w:sz w:val="24"/>
          <w:szCs w:val="24"/>
        </w:rPr>
        <w:t>2</w:t>
      </w:r>
      <w:r w:rsidR="00EC36CE" w:rsidRPr="002C2B3A">
        <w:rPr>
          <w:rFonts w:ascii="Times New Roman" w:hAnsi="Times New Roman" w:cs="Times New Roman"/>
          <w:sz w:val="24"/>
          <w:szCs w:val="24"/>
        </w:rPr>
        <w:t>1</w:t>
      </w:r>
      <w:r w:rsidR="00705CF2" w:rsidRPr="002C2B3A">
        <w:rPr>
          <w:rFonts w:ascii="Times New Roman" w:hAnsi="Times New Roman" w:cs="Times New Roman"/>
          <w:sz w:val="24"/>
          <w:szCs w:val="24"/>
        </w:rPr>
        <w:t xml:space="preserve"> и 202</w:t>
      </w:r>
      <w:r w:rsidR="00EC36CE" w:rsidRPr="002C2B3A">
        <w:rPr>
          <w:rFonts w:ascii="Times New Roman" w:hAnsi="Times New Roman" w:cs="Times New Roman"/>
          <w:sz w:val="24"/>
          <w:szCs w:val="24"/>
        </w:rPr>
        <w:t xml:space="preserve">2 </w:t>
      </w:r>
      <w:r w:rsidR="00705CF2" w:rsidRPr="002C2B3A">
        <w:rPr>
          <w:rFonts w:ascii="Times New Roman" w:hAnsi="Times New Roman" w:cs="Times New Roman"/>
          <w:sz w:val="24"/>
          <w:szCs w:val="24"/>
        </w:rPr>
        <w:t xml:space="preserve">годов  </w:t>
      </w:r>
      <w:r w:rsidRPr="002C2B3A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C10E12" w:rsidRPr="002C2B3A">
        <w:rPr>
          <w:rFonts w:ascii="Times New Roman" w:hAnsi="Times New Roman" w:cs="Times New Roman"/>
          <w:sz w:val="24"/>
          <w:szCs w:val="24"/>
        </w:rPr>
        <w:t>7</w:t>
      </w:r>
      <w:r w:rsidR="00B7391E" w:rsidRPr="002C2B3A">
        <w:rPr>
          <w:rFonts w:ascii="Times New Roman" w:hAnsi="Times New Roman" w:cs="Times New Roman"/>
          <w:sz w:val="24"/>
          <w:szCs w:val="24"/>
        </w:rPr>
        <w:t xml:space="preserve">  </w:t>
      </w:r>
      <w:r w:rsidRPr="002C2B3A"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7F0944" w:rsidRPr="00F74DB7" w:rsidRDefault="007F0944" w:rsidP="00EC36CE">
      <w:pPr>
        <w:pStyle w:val="ConsNonformat"/>
        <w:numPr>
          <w:ilvl w:val="0"/>
          <w:numId w:val="12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4DB7"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разделам</w:t>
      </w:r>
      <w:r w:rsidR="00BF5A3E" w:rsidRPr="00F74DB7">
        <w:rPr>
          <w:rFonts w:ascii="Times New Roman" w:hAnsi="Times New Roman" w:cs="Times New Roman"/>
          <w:sz w:val="24"/>
          <w:szCs w:val="24"/>
        </w:rPr>
        <w:t>,</w:t>
      </w:r>
      <w:r w:rsidRPr="00F74DB7">
        <w:rPr>
          <w:rFonts w:ascii="Times New Roman" w:hAnsi="Times New Roman" w:cs="Times New Roman"/>
          <w:sz w:val="24"/>
          <w:szCs w:val="24"/>
        </w:rPr>
        <w:t xml:space="preserve"> подразделам</w:t>
      </w:r>
      <w:r w:rsidR="000D173B" w:rsidRPr="00F74DB7">
        <w:rPr>
          <w:rFonts w:ascii="Times New Roman" w:hAnsi="Times New Roman" w:cs="Times New Roman"/>
          <w:sz w:val="24"/>
          <w:szCs w:val="24"/>
        </w:rPr>
        <w:t xml:space="preserve"> классификации</w:t>
      </w:r>
      <w:r w:rsidR="00EC36CE" w:rsidRPr="00F74DB7">
        <w:rPr>
          <w:rFonts w:ascii="Times New Roman" w:hAnsi="Times New Roman" w:cs="Times New Roman"/>
          <w:sz w:val="24"/>
          <w:szCs w:val="24"/>
        </w:rPr>
        <w:t xml:space="preserve"> </w:t>
      </w:r>
      <w:r w:rsidR="00BF5A3E" w:rsidRPr="00F74DB7">
        <w:rPr>
          <w:rFonts w:ascii="Times New Roman" w:hAnsi="Times New Roman" w:cs="Times New Roman"/>
          <w:sz w:val="24"/>
          <w:szCs w:val="24"/>
        </w:rPr>
        <w:t>расходов</w:t>
      </w:r>
      <w:r w:rsidR="00EC36CE" w:rsidRPr="00F74DB7">
        <w:rPr>
          <w:rFonts w:ascii="Times New Roman" w:hAnsi="Times New Roman" w:cs="Times New Roman"/>
          <w:sz w:val="24"/>
          <w:szCs w:val="24"/>
        </w:rPr>
        <w:t xml:space="preserve"> </w:t>
      </w:r>
      <w:r w:rsidRPr="00F74DB7">
        <w:rPr>
          <w:rFonts w:ascii="Times New Roman" w:hAnsi="Times New Roman" w:cs="Times New Roman"/>
          <w:sz w:val="24"/>
          <w:szCs w:val="24"/>
        </w:rPr>
        <w:t>бюджета</w:t>
      </w:r>
      <w:r w:rsidR="00EC36CE" w:rsidRPr="00F74DB7">
        <w:rPr>
          <w:rFonts w:ascii="Times New Roman" w:hAnsi="Times New Roman" w:cs="Times New Roman"/>
          <w:sz w:val="24"/>
          <w:szCs w:val="24"/>
        </w:rPr>
        <w:t xml:space="preserve"> </w:t>
      </w:r>
      <w:r w:rsidRPr="00F74DB7">
        <w:rPr>
          <w:rFonts w:ascii="Times New Roman" w:hAnsi="Times New Roman" w:cs="Times New Roman"/>
          <w:sz w:val="24"/>
          <w:szCs w:val="24"/>
        </w:rPr>
        <w:t>города</w:t>
      </w:r>
      <w:r w:rsidR="00EC36CE" w:rsidRPr="00F74DB7">
        <w:rPr>
          <w:rFonts w:ascii="Times New Roman" w:hAnsi="Times New Roman" w:cs="Times New Roman"/>
          <w:sz w:val="24"/>
          <w:szCs w:val="24"/>
        </w:rPr>
        <w:t xml:space="preserve"> </w:t>
      </w:r>
      <w:r w:rsidRPr="00F74DB7">
        <w:rPr>
          <w:rFonts w:ascii="Times New Roman" w:hAnsi="Times New Roman" w:cs="Times New Roman"/>
          <w:sz w:val="24"/>
          <w:szCs w:val="24"/>
        </w:rPr>
        <w:t>Тобольска:</w:t>
      </w:r>
    </w:p>
    <w:p w:rsidR="00EC36CE" w:rsidRPr="00F74DB7" w:rsidRDefault="007F0944" w:rsidP="00730475">
      <w:pPr>
        <w:pStyle w:val="af4"/>
        <w:numPr>
          <w:ilvl w:val="0"/>
          <w:numId w:val="17"/>
        </w:numPr>
        <w:ind w:hanging="11"/>
        <w:jc w:val="both"/>
      </w:pPr>
      <w:r w:rsidRPr="00F74DB7">
        <w:t>на 20</w:t>
      </w:r>
      <w:r w:rsidR="00EC36CE" w:rsidRPr="00F74DB7">
        <w:t>20</w:t>
      </w:r>
      <w:r w:rsidR="009549F9" w:rsidRPr="00F74DB7">
        <w:t xml:space="preserve"> </w:t>
      </w:r>
      <w:r w:rsidRPr="00F74DB7">
        <w:t xml:space="preserve">год согласно приложению </w:t>
      </w:r>
      <w:r w:rsidR="00C10E12" w:rsidRPr="00F74DB7">
        <w:t>8</w:t>
      </w:r>
      <w:r w:rsidRPr="00F74DB7">
        <w:t xml:space="preserve"> к настоящему решению;</w:t>
      </w:r>
    </w:p>
    <w:p w:rsidR="007F0944" w:rsidRPr="00F74DB7" w:rsidRDefault="007F0944" w:rsidP="00730475">
      <w:pPr>
        <w:pStyle w:val="af4"/>
        <w:numPr>
          <w:ilvl w:val="0"/>
          <w:numId w:val="17"/>
        </w:numPr>
        <w:ind w:hanging="11"/>
        <w:jc w:val="both"/>
      </w:pPr>
      <w:r w:rsidRPr="00F74DB7">
        <w:t>на 20</w:t>
      </w:r>
      <w:r w:rsidR="00916C0E" w:rsidRPr="00F74DB7">
        <w:t>2</w:t>
      </w:r>
      <w:r w:rsidR="00EC36CE" w:rsidRPr="00F74DB7">
        <w:t>1</w:t>
      </w:r>
      <w:r w:rsidRPr="00F74DB7">
        <w:t xml:space="preserve"> – 20</w:t>
      </w:r>
      <w:r w:rsidR="005A3D80" w:rsidRPr="00F74DB7">
        <w:t>2</w:t>
      </w:r>
      <w:r w:rsidR="00EC36CE" w:rsidRPr="00F74DB7">
        <w:t>2</w:t>
      </w:r>
      <w:r w:rsidRPr="00F74DB7">
        <w:t xml:space="preserve"> годы согласно приложению </w:t>
      </w:r>
      <w:r w:rsidR="00C10E12" w:rsidRPr="00F74DB7">
        <w:t>9</w:t>
      </w:r>
      <w:r w:rsidRPr="00F74DB7">
        <w:t xml:space="preserve"> к настоящему решению.</w:t>
      </w:r>
    </w:p>
    <w:p w:rsidR="007F0944" w:rsidRPr="00F74DB7" w:rsidRDefault="007F0944" w:rsidP="00EC36CE">
      <w:pPr>
        <w:pStyle w:val="af4"/>
        <w:numPr>
          <w:ilvl w:val="0"/>
          <w:numId w:val="12"/>
        </w:numPr>
        <w:adjustRightInd w:val="0"/>
        <w:ind w:left="0" w:firstLine="708"/>
        <w:jc w:val="both"/>
      </w:pPr>
      <w:r w:rsidRPr="00F74DB7">
        <w:t>Утвердить распределение бюджетных ассигнований по разделам</w:t>
      </w:r>
      <w:r w:rsidR="00615DB6" w:rsidRPr="00F74DB7">
        <w:t>,</w:t>
      </w:r>
      <w:r w:rsidR="00EC36CE" w:rsidRPr="00F74DB7">
        <w:t xml:space="preserve"> подразделам, целевым </w:t>
      </w:r>
      <w:r w:rsidRPr="00F74DB7">
        <w:t>статьям</w:t>
      </w:r>
      <w:r w:rsidR="00E96812" w:rsidRPr="00F74DB7">
        <w:t xml:space="preserve"> </w:t>
      </w:r>
      <w:r w:rsidR="005559EF" w:rsidRPr="00F74DB7">
        <w:t>(муниципальным программам и непрограммным</w:t>
      </w:r>
      <w:r w:rsidR="00F74DB7">
        <w:t xml:space="preserve"> </w:t>
      </w:r>
      <w:r w:rsidR="005559EF" w:rsidRPr="00F74DB7">
        <w:t xml:space="preserve">направлениям деятельности), </w:t>
      </w:r>
      <w:r w:rsidRPr="00F74DB7">
        <w:t>группам</w:t>
      </w:r>
      <w:r w:rsidR="00F74DB7">
        <w:t xml:space="preserve"> </w:t>
      </w:r>
      <w:r w:rsidR="003B26A6" w:rsidRPr="00F74DB7">
        <w:t xml:space="preserve">и подгруппам </w:t>
      </w:r>
      <w:proofErr w:type="gramStart"/>
      <w:r w:rsidRPr="00F74DB7">
        <w:t>видов</w:t>
      </w:r>
      <w:r w:rsidR="00F74DB7">
        <w:t xml:space="preserve"> </w:t>
      </w:r>
      <w:r w:rsidR="00D06AC5" w:rsidRPr="00F74DB7">
        <w:t>расходов</w:t>
      </w:r>
      <w:r w:rsidR="00EC36CE" w:rsidRPr="00F74DB7">
        <w:t xml:space="preserve"> </w:t>
      </w:r>
      <w:r w:rsidRPr="00F74DB7">
        <w:t>классификации расходов бюджета</w:t>
      </w:r>
      <w:proofErr w:type="gramEnd"/>
      <w:r w:rsidRPr="00F74DB7">
        <w:t xml:space="preserve"> города Тобольска:</w:t>
      </w:r>
    </w:p>
    <w:p w:rsidR="00EC36CE" w:rsidRPr="00F74DB7" w:rsidRDefault="007F0944" w:rsidP="00730475">
      <w:pPr>
        <w:pStyle w:val="af4"/>
        <w:numPr>
          <w:ilvl w:val="0"/>
          <w:numId w:val="20"/>
        </w:numPr>
        <w:ind w:hanging="11"/>
        <w:jc w:val="both"/>
      </w:pPr>
      <w:r w:rsidRPr="00F74DB7">
        <w:t>на 20</w:t>
      </w:r>
      <w:r w:rsidR="00EC36CE" w:rsidRPr="00F74DB7">
        <w:t xml:space="preserve">20 </w:t>
      </w:r>
      <w:r w:rsidRPr="00F74DB7">
        <w:t xml:space="preserve">год согласно приложению </w:t>
      </w:r>
      <w:r w:rsidR="00C10E12" w:rsidRPr="00F74DB7">
        <w:t>10</w:t>
      </w:r>
      <w:r w:rsidRPr="00F74DB7">
        <w:t xml:space="preserve"> к настоящему решению;</w:t>
      </w:r>
    </w:p>
    <w:p w:rsidR="007F0944" w:rsidRPr="00F74DB7" w:rsidRDefault="007F0944" w:rsidP="00730475">
      <w:pPr>
        <w:pStyle w:val="af4"/>
        <w:numPr>
          <w:ilvl w:val="0"/>
          <w:numId w:val="20"/>
        </w:numPr>
        <w:ind w:hanging="11"/>
        <w:jc w:val="both"/>
      </w:pPr>
      <w:r w:rsidRPr="00F74DB7">
        <w:t>на 20</w:t>
      </w:r>
      <w:r w:rsidR="00916C0E" w:rsidRPr="00F74DB7">
        <w:t>2</w:t>
      </w:r>
      <w:r w:rsidR="00EC36CE" w:rsidRPr="00F74DB7">
        <w:t>1</w:t>
      </w:r>
      <w:r w:rsidRPr="00F74DB7">
        <w:t xml:space="preserve"> – 20</w:t>
      </w:r>
      <w:r w:rsidR="005A3D80" w:rsidRPr="00F74DB7">
        <w:t>2</w:t>
      </w:r>
      <w:r w:rsidR="00EC36CE" w:rsidRPr="00F74DB7">
        <w:t xml:space="preserve">2 </w:t>
      </w:r>
      <w:r w:rsidRPr="00F74DB7">
        <w:t xml:space="preserve">годы согласно приложению </w:t>
      </w:r>
      <w:r w:rsidR="00B350D7" w:rsidRPr="00F74DB7">
        <w:t>1</w:t>
      </w:r>
      <w:r w:rsidR="00C10E12" w:rsidRPr="00F74DB7">
        <w:t>1</w:t>
      </w:r>
      <w:r w:rsidRPr="00F74DB7">
        <w:t xml:space="preserve"> к настоящему решению.</w:t>
      </w:r>
    </w:p>
    <w:p w:rsidR="007F0944" w:rsidRPr="008C2C4C" w:rsidRDefault="007F0944" w:rsidP="003443A1">
      <w:pPr>
        <w:pStyle w:val="af4"/>
        <w:numPr>
          <w:ilvl w:val="0"/>
          <w:numId w:val="12"/>
        </w:numPr>
        <w:ind w:left="0" w:firstLine="708"/>
        <w:jc w:val="both"/>
      </w:pPr>
      <w:r w:rsidRPr="008C2C4C">
        <w:t>Утвердить</w:t>
      </w:r>
      <w:r w:rsidR="003443A1" w:rsidRPr="008C2C4C">
        <w:t xml:space="preserve"> </w:t>
      </w:r>
      <w:r w:rsidRPr="008C2C4C">
        <w:t>ведомственную структуру расходов</w:t>
      </w:r>
      <w:r w:rsidR="003443A1" w:rsidRPr="008C2C4C">
        <w:t xml:space="preserve"> </w:t>
      </w:r>
      <w:r w:rsidRPr="008C2C4C">
        <w:t>бюджета</w:t>
      </w:r>
      <w:r w:rsidR="003443A1" w:rsidRPr="008C2C4C">
        <w:t xml:space="preserve"> </w:t>
      </w:r>
      <w:r w:rsidRPr="008C2C4C">
        <w:t>города</w:t>
      </w:r>
      <w:r w:rsidR="003443A1" w:rsidRPr="008C2C4C">
        <w:t xml:space="preserve"> </w:t>
      </w:r>
      <w:r w:rsidRPr="008C2C4C">
        <w:t>Тобольска</w:t>
      </w:r>
      <w:r w:rsidR="003443A1" w:rsidRPr="008C2C4C">
        <w:t xml:space="preserve"> </w:t>
      </w:r>
      <w:r w:rsidRPr="008C2C4C">
        <w:t>по</w:t>
      </w:r>
      <w:r w:rsidR="003443A1" w:rsidRPr="008C2C4C">
        <w:t xml:space="preserve"> </w:t>
      </w:r>
      <w:r w:rsidR="00F00842" w:rsidRPr="008C2C4C">
        <w:t>главным</w:t>
      </w:r>
      <w:r w:rsidR="003443A1" w:rsidRPr="008C2C4C">
        <w:t xml:space="preserve"> </w:t>
      </w:r>
      <w:r w:rsidR="00F00842" w:rsidRPr="008C2C4C">
        <w:t>распорядителям</w:t>
      </w:r>
      <w:r w:rsidR="003443A1" w:rsidRPr="008C2C4C">
        <w:t xml:space="preserve"> </w:t>
      </w:r>
      <w:r w:rsidR="00F00842" w:rsidRPr="008C2C4C">
        <w:t>бюджетных</w:t>
      </w:r>
      <w:r w:rsidR="003443A1" w:rsidRPr="008C2C4C">
        <w:t xml:space="preserve"> </w:t>
      </w:r>
      <w:r w:rsidR="00F00842" w:rsidRPr="008C2C4C">
        <w:t>средств,</w:t>
      </w:r>
      <w:r w:rsidR="003443A1" w:rsidRPr="008C2C4C">
        <w:t xml:space="preserve"> </w:t>
      </w:r>
      <w:r w:rsidRPr="008C2C4C">
        <w:t>разделам</w:t>
      </w:r>
      <w:r w:rsidR="00F00842" w:rsidRPr="008C2C4C">
        <w:t>,</w:t>
      </w:r>
      <w:r w:rsidR="003443A1" w:rsidRPr="008C2C4C">
        <w:t xml:space="preserve"> </w:t>
      </w:r>
      <w:r w:rsidRPr="008C2C4C">
        <w:t>подразделам,</w:t>
      </w:r>
      <w:r w:rsidR="003443A1" w:rsidRPr="008C2C4C">
        <w:t xml:space="preserve"> </w:t>
      </w:r>
      <w:r w:rsidRPr="008C2C4C">
        <w:t>целевым</w:t>
      </w:r>
      <w:r w:rsidR="003443A1" w:rsidRPr="008C2C4C">
        <w:t xml:space="preserve"> </w:t>
      </w:r>
      <w:r w:rsidRPr="008C2C4C">
        <w:t>статьям</w:t>
      </w:r>
      <w:r w:rsidR="00E96812" w:rsidRPr="008C2C4C">
        <w:t xml:space="preserve"> (муниципальным программам города Тобольска и непрограммным  направлениям деятельности),</w:t>
      </w:r>
      <w:r w:rsidRPr="008C2C4C">
        <w:t xml:space="preserve">  группам</w:t>
      </w:r>
      <w:r w:rsidR="003B26A6" w:rsidRPr="008C2C4C">
        <w:t xml:space="preserve"> и подгруппам </w:t>
      </w:r>
      <w:r w:rsidRPr="008C2C4C">
        <w:t xml:space="preserve"> </w:t>
      </w:r>
      <w:proofErr w:type="gramStart"/>
      <w:r w:rsidRPr="008C2C4C">
        <w:t>видов расходов</w:t>
      </w:r>
      <w:r w:rsidR="00044E71" w:rsidRPr="008C2C4C">
        <w:t xml:space="preserve"> классификации </w:t>
      </w:r>
      <w:r w:rsidR="0098430C" w:rsidRPr="008C2C4C">
        <w:t xml:space="preserve"> расходов </w:t>
      </w:r>
      <w:r w:rsidR="00044E71" w:rsidRPr="008C2C4C">
        <w:t xml:space="preserve"> бюджета</w:t>
      </w:r>
      <w:proofErr w:type="gramEnd"/>
      <w:r w:rsidR="00044E71" w:rsidRPr="008C2C4C">
        <w:t xml:space="preserve"> города Тобольска</w:t>
      </w:r>
      <w:r w:rsidRPr="008C2C4C">
        <w:t>:</w:t>
      </w:r>
    </w:p>
    <w:p w:rsidR="003443A1" w:rsidRPr="008C2C4C" w:rsidRDefault="007F0944" w:rsidP="00730475">
      <w:pPr>
        <w:pStyle w:val="af4"/>
        <w:numPr>
          <w:ilvl w:val="0"/>
          <w:numId w:val="21"/>
        </w:numPr>
        <w:ind w:hanging="11"/>
        <w:jc w:val="both"/>
      </w:pPr>
      <w:r w:rsidRPr="008C2C4C">
        <w:t>на 20</w:t>
      </w:r>
      <w:r w:rsidR="003443A1" w:rsidRPr="008C2C4C">
        <w:t xml:space="preserve">20 </w:t>
      </w:r>
      <w:r w:rsidRPr="008C2C4C">
        <w:t>год согласно приложению 1</w:t>
      </w:r>
      <w:r w:rsidR="00C10E12" w:rsidRPr="008C2C4C">
        <w:t>2</w:t>
      </w:r>
      <w:r w:rsidRPr="008C2C4C">
        <w:t xml:space="preserve"> к настоящему решению;</w:t>
      </w:r>
    </w:p>
    <w:p w:rsidR="007F0944" w:rsidRPr="008C2C4C" w:rsidRDefault="007F0944" w:rsidP="00730475">
      <w:pPr>
        <w:pStyle w:val="af4"/>
        <w:numPr>
          <w:ilvl w:val="0"/>
          <w:numId w:val="21"/>
        </w:numPr>
        <w:ind w:hanging="11"/>
        <w:jc w:val="both"/>
      </w:pPr>
      <w:r w:rsidRPr="008C2C4C">
        <w:t>на 20</w:t>
      </w:r>
      <w:r w:rsidR="00916C0E" w:rsidRPr="008C2C4C">
        <w:t>2</w:t>
      </w:r>
      <w:r w:rsidR="003443A1" w:rsidRPr="008C2C4C">
        <w:t>1</w:t>
      </w:r>
      <w:r w:rsidRPr="008C2C4C">
        <w:t>– 20</w:t>
      </w:r>
      <w:r w:rsidR="005A3D80" w:rsidRPr="008C2C4C">
        <w:t>2</w:t>
      </w:r>
      <w:r w:rsidR="003443A1" w:rsidRPr="008C2C4C">
        <w:t>2</w:t>
      </w:r>
      <w:r w:rsidR="009549F9" w:rsidRPr="008C2C4C">
        <w:t xml:space="preserve"> </w:t>
      </w:r>
      <w:r w:rsidRPr="008C2C4C">
        <w:t>годы согласно приложению 1</w:t>
      </w:r>
      <w:r w:rsidR="00C10E12" w:rsidRPr="008C2C4C">
        <w:t>3</w:t>
      </w:r>
      <w:r w:rsidRPr="008C2C4C">
        <w:t xml:space="preserve"> к настоящему решению.</w:t>
      </w:r>
    </w:p>
    <w:p w:rsidR="007F0944" w:rsidRPr="008C2C4C" w:rsidRDefault="002F350C" w:rsidP="003443A1">
      <w:pPr>
        <w:pStyle w:val="af4"/>
        <w:numPr>
          <w:ilvl w:val="0"/>
          <w:numId w:val="12"/>
        </w:numPr>
        <w:ind w:left="0" w:firstLine="708"/>
        <w:jc w:val="both"/>
      </w:pPr>
      <w:r w:rsidRPr="008C2C4C">
        <w:t>Утвердить</w:t>
      </w:r>
      <w:r w:rsidR="007F0944" w:rsidRPr="008C2C4C">
        <w:t xml:space="preserve"> </w:t>
      </w:r>
      <w:r w:rsidRPr="008C2C4C">
        <w:t>распределение бюджетных ассигнований по муниципальным программам города Тобольска</w:t>
      </w:r>
      <w:r w:rsidR="007F0944" w:rsidRPr="008C2C4C">
        <w:t>:</w:t>
      </w:r>
    </w:p>
    <w:p w:rsidR="003443A1" w:rsidRPr="008C2C4C" w:rsidRDefault="007F0944" w:rsidP="00730475">
      <w:pPr>
        <w:pStyle w:val="af4"/>
        <w:numPr>
          <w:ilvl w:val="0"/>
          <w:numId w:val="22"/>
        </w:numPr>
        <w:ind w:hanging="11"/>
        <w:jc w:val="both"/>
      </w:pPr>
      <w:r w:rsidRPr="008C2C4C">
        <w:t>на 20</w:t>
      </w:r>
      <w:r w:rsidR="003443A1" w:rsidRPr="008C2C4C">
        <w:t>20</w:t>
      </w:r>
      <w:r w:rsidRPr="008C2C4C">
        <w:t xml:space="preserve"> год согласно приложению</w:t>
      </w:r>
      <w:r w:rsidR="003443A1" w:rsidRPr="008C2C4C">
        <w:t xml:space="preserve"> </w:t>
      </w:r>
      <w:r w:rsidRPr="008C2C4C">
        <w:t>1</w:t>
      </w:r>
      <w:r w:rsidR="00C10E12" w:rsidRPr="008C2C4C">
        <w:t>4</w:t>
      </w:r>
      <w:r w:rsidR="003443A1" w:rsidRPr="008C2C4C">
        <w:t xml:space="preserve"> </w:t>
      </w:r>
      <w:r w:rsidRPr="008C2C4C">
        <w:t>к настоящему решению;</w:t>
      </w:r>
    </w:p>
    <w:p w:rsidR="007F0944" w:rsidRPr="008C2C4C" w:rsidRDefault="007F0944" w:rsidP="00730475">
      <w:pPr>
        <w:pStyle w:val="af4"/>
        <w:numPr>
          <w:ilvl w:val="0"/>
          <w:numId w:val="22"/>
        </w:numPr>
        <w:ind w:hanging="11"/>
        <w:jc w:val="both"/>
      </w:pPr>
      <w:r w:rsidRPr="008C2C4C">
        <w:t>на 20</w:t>
      </w:r>
      <w:r w:rsidR="00916C0E" w:rsidRPr="008C2C4C">
        <w:t>2</w:t>
      </w:r>
      <w:r w:rsidR="003443A1" w:rsidRPr="008C2C4C">
        <w:t>1</w:t>
      </w:r>
      <w:r w:rsidRPr="008C2C4C">
        <w:t>- 20</w:t>
      </w:r>
      <w:r w:rsidR="00E47835" w:rsidRPr="008C2C4C">
        <w:t>2</w:t>
      </w:r>
      <w:r w:rsidR="003443A1" w:rsidRPr="008C2C4C">
        <w:t>2</w:t>
      </w:r>
      <w:r w:rsidR="00916C0E" w:rsidRPr="008C2C4C">
        <w:t xml:space="preserve"> </w:t>
      </w:r>
      <w:r w:rsidRPr="008C2C4C">
        <w:t>годы согласно приложению 1</w:t>
      </w:r>
      <w:r w:rsidR="00C10E12" w:rsidRPr="008C2C4C">
        <w:t>5</w:t>
      </w:r>
      <w:r w:rsidRPr="008C2C4C">
        <w:t xml:space="preserve"> к настоящему решению</w:t>
      </w:r>
      <w:r w:rsidR="009549F9" w:rsidRPr="008C2C4C">
        <w:t>.</w:t>
      </w:r>
    </w:p>
    <w:p w:rsidR="005253FD" w:rsidRPr="008C2C4C" w:rsidRDefault="007F0944" w:rsidP="005253FD">
      <w:pPr>
        <w:pStyle w:val="af4"/>
        <w:numPr>
          <w:ilvl w:val="0"/>
          <w:numId w:val="12"/>
        </w:numPr>
        <w:ind w:left="0" w:firstLine="708"/>
        <w:jc w:val="both"/>
      </w:pPr>
      <w:r w:rsidRPr="008C2C4C">
        <w:t>Утвердить</w:t>
      </w:r>
      <w:r w:rsidR="00984B53" w:rsidRPr="008C2C4C">
        <w:t xml:space="preserve"> </w:t>
      </w:r>
      <w:r w:rsidRPr="008C2C4C">
        <w:t>общий</w:t>
      </w:r>
      <w:r w:rsidR="00984B53" w:rsidRPr="008C2C4C">
        <w:t xml:space="preserve"> </w:t>
      </w:r>
      <w:r w:rsidRPr="008C2C4C">
        <w:t>объем</w:t>
      </w:r>
      <w:r w:rsidR="00984B53" w:rsidRPr="008C2C4C">
        <w:t xml:space="preserve"> </w:t>
      </w:r>
      <w:r w:rsidRPr="008C2C4C">
        <w:t>бюджетных</w:t>
      </w:r>
      <w:r w:rsidR="00984B53" w:rsidRPr="008C2C4C">
        <w:t xml:space="preserve"> </w:t>
      </w:r>
      <w:r w:rsidRPr="008C2C4C">
        <w:t>ассигнований на исполнение публичных</w:t>
      </w:r>
      <w:r w:rsidR="005253FD" w:rsidRPr="008C2C4C">
        <w:t xml:space="preserve"> нормативных обязательств на 2020</w:t>
      </w:r>
      <w:r w:rsidRPr="008C2C4C">
        <w:t xml:space="preserve"> год в сумме</w:t>
      </w:r>
      <w:r w:rsidR="005253FD" w:rsidRPr="008C2C4C">
        <w:t xml:space="preserve"> </w:t>
      </w:r>
      <w:r w:rsidR="00071292" w:rsidRPr="008C2C4C">
        <w:t xml:space="preserve">140 259 </w:t>
      </w:r>
      <w:r w:rsidRPr="008C2C4C">
        <w:t>тыс. руб., на 20</w:t>
      </w:r>
      <w:r w:rsidR="00916C0E" w:rsidRPr="008C2C4C">
        <w:t>2</w:t>
      </w:r>
      <w:r w:rsidR="005253FD" w:rsidRPr="008C2C4C">
        <w:t>1</w:t>
      </w:r>
      <w:r w:rsidR="00241C5F" w:rsidRPr="008C2C4C">
        <w:t xml:space="preserve"> </w:t>
      </w:r>
      <w:r w:rsidRPr="008C2C4C">
        <w:t>год в сумме</w:t>
      </w:r>
      <w:r w:rsidR="00DE2BB9" w:rsidRPr="008C2C4C">
        <w:t xml:space="preserve"> </w:t>
      </w:r>
      <w:r w:rsidR="00071292" w:rsidRPr="008C2C4C">
        <w:t xml:space="preserve">141 979 </w:t>
      </w:r>
      <w:r w:rsidRPr="008C2C4C">
        <w:t>тыс. руб., на 20</w:t>
      </w:r>
      <w:r w:rsidR="00E47835" w:rsidRPr="008C2C4C">
        <w:t>2</w:t>
      </w:r>
      <w:r w:rsidR="005253FD" w:rsidRPr="008C2C4C">
        <w:t>2</w:t>
      </w:r>
      <w:r w:rsidR="00241C5F" w:rsidRPr="008C2C4C">
        <w:t xml:space="preserve"> </w:t>
      </w:r>
      <w:r w:rsidRPr="008C2C4C">
        <w:t xml:space="preserve">год в сумме </w:t>
      </w:r>
      <w:r w:rsidR="00071292" w:rsidRPr="008C2C4C">
        <w:t>14</w:t>
      </w:r>
      <w:r w:rsidR="00877888" w:rsidRPr="008C2C4C">
        <w:t xml:space="preserve">6 068 </w:t>
      </w:r>
      <w:r w:rsidRPr="008C2C4C">
        <w:t>тыс. руб.</w:t>
      </w:r>
    </w:p>
    <w:p w:rsidR="005253FD" w:rsidRPr="00C778F6" w:rsidRDefault="007F0944" w:rsidP="005253FD">
      <w:pPr>
        <w:pStyle w:val="af4"/>
        <w:numPr>
          <w:ilvl w:val="0"/>
          <w:numId w:val="12"/>
        </w:numPr>
        <w:ind w:left="0" w:firstLine="708"/>
        <w:jc w:val="both"/>
      </w:pPr>
      <w:r w:rsidRPr="00C778F6">
        <w:t>Утвердить</w:t>
      </w:r>
      <w:r w:rsidR="005253FD" w:rsidRPr="00C778F6">
        <w:t xml:space="preserve"> </w:t>
      </w:r>
      <w:r w:rsidR="00BC2D3F" w:rsidRPr="00C778F6">
        <w:t>объем</w:t>
      </w:r>
      <w:r w:rsidR="005253FD" w:rsidRPr="00C778F6">
        <w:t xml:space="preserve"> </w:t>
      </w:r>
      <w:r w:rsidR="00BC2D3F" w:rsidRPr="00C778F6">
        <w:t>бюджетных ассигнований</w:t>
      </w:r>
      <w:r w:rsidR="005253FD" w:rsidRPr="00C778F6">
        <w:t xml:space="preserve"> </w:t>
      </w:r>
      <w:r w:rsidR="00B06CDC" w:rsidRPr="00C778F6">
        <w:t>муниципальн</w:t>
      </w:r>
      <w:r w:rsidR="00BC2D3F" w:rsidRPr="00C778F6">
        <w:t>ого</w:t>
      </w:r>
      <w:r w:rsidR="005253FD" w:rsidRPr="00C778F6">
        <w:t xml:space="preserve"> </w:t>
      </w:r>
      <w:r w:rsidRPr="00C778F6">
        <w:t>дорожн</w:t>
      </w:r>
      <w:r w:rsidR="00BC2D3F" w:rsidRPr="00C778F6">
        <w:t>ого</w:t>
      </w:r>
      <w:r w:rsidR="005253FD" w:rsidRPr="00C778F6">
        <w:t xml:space="preserve"> ф</w:t>
      </w:r>
      <w:r w:rsidRPr="00C778F6">
        <w:t>онд</w:t>
      </w:r>
      <w:r w:rsidR="00BC2D3F" w:rsidRPr="00C778F6">
        <w:t>а</w:t>
      </w:r>
      <w:r w:rsidRPr="00C778F6">
        <w:t xml:space="preserve"> города Тобольска на 20</w:t>
      </w:r>
      <w:r w:rsidR="005253FD" w:rsidRPr="00C778F6">
        <w:t xml:space="preserve">20 </w:t>
      </w:r>
      <w:r w:rsidRPr="00C778F6">
        <w:t xml:space="preserve">год в сумме </w:t>
      </w:r>
      <w:r w:rsidR="005253FD" w:rsidRPr="00C778F6">
        <w:t xml:space="preserve">16 681 </w:t>
      </w:r>
      <w:r w:rsidRPr="00C778F6">
        <w:t>тыс</w:t>
      </w:r>
      <w:proofErr w:type="gramStart"/>
      <w:r w:rsidRPr="00C778F6">
        <w:t>.р</w:t>
      </w:r>
      <w:proofErr w:type="gramEnd"/>
      <w:r w:rsidRPr="00C778F6">
        <w:t>уб., на 20</w:t>
      </w:r>
      <w:r w:rsidR="00937FE1" w:rsidRPr="00C778F6">
        <w:t>2</w:t>
      </w:r>
      <w:r w:rsidR="005253FD" w:rsidRPr="00C778F6">
        <w:t>1</w:t>
      </w:r>
      <w:r w:rsidR="00DA194A" w:rsidRPr="00C778F6">
        <w:t xml:space="preserve"> </w:t>
      </w:r>
      <w:r w:rsidRPr="00C778F6">
        <w:t>год</w:t>
      </w:r>
      <w:r w:rsidR="005253FD" w:rsidRPr="00C778F6">
        <w:t xml:space="preserve"> </w:t>
      </w:r>
      <w:r w:rsidRPr="00C778F6">
        <w:t>в</w:t>
      </w:r>
      <w:r w:rsidR="005253FD" w:rsidRPr="00C778F6">
        <w:t xml:space="preserve"> </w:t>
      </w:r>
      <w:r w:rsidRPr="00C778F6">
        <w:t>сумме</w:t>
      </w:r>
      <w:r w:rsidR="005253FD" w:rsidRPr="00C778F6">
        <w:t xml:space="preserve"> 17 767 </w:t>
      </w:r>
      <w:r w:rsidRPr="00C778F6">
        <w:t>тыс.руб., на 20</w:t>
      </w:r>
      <w:r w:rsidR="00E47835" w:rsidRPr="00C778F6">
        <w:t>2</w:t>
      </w:r>
      <w:r w:rsidR="005253FD" w:rsidRPr="00C778F6">
        <w:t>2</w:t>
      </w:r>
      <w:r w:rsidRPr="00C778F6">
        <w:t xml:space="preserve"> год в сумме</w:t>
      </w:r>
      <w:r w:rsidR="005253FD" w:rsidRPr="00C778F6">
        <w:t xml:space="preserve"> 18 776 </w:t>
      </w:r>
      <w:r w:rsidRPr="00C778F6">
        <w:t>тыс.руб.</w:t>
      </w:r>
    </w:p>
    <w:p w:rsidR="00967EAE" w:rsidRPr="00C778F6" w:rsidRDefault="007F0944" w:rsidP="00967EAE">
      <w:pPr>
        <w:pStyle w:val="af4"/>
        <w:numPr>
          <w:ilvl w:val="0"/>
          <w:numId w:val="12"/>
        </w:numPr>
        <w:ind w:left="0" w:firstLine="708"/>
        <w:jc w:val="both"/>
      </w:pPr>
      <w:r w:rsidRPr="00C778F6">
        <w:t>В соответствии с Федеральным законом от</w:t>
      </w:r>
      <w:r w:rsidR="00967EAE" w:rsidRPr="00C778F6">
        <w:t xml:space="preserve"> </w:t>
      </w:r>
      <w:r w:rsidRPr="00C778F6">
        <w:t>26.07.2006 №</w:t>
      </w:r>
      <w:r w:rsidR="00C778F6" w:rsidRPr="00C778F6">
        <w:t xml:space="preserve"> </w:t>
      </w:r>
      <w:r w:rsidRPr="00C778F6">
        <w:t>135-ФЗ</w:t>
      </w:r>
      <w:r w:rsidR="005253FD" w:rsidRPr="00C778F6">
        <w:t xml:space="preserve"> </w:t>
      </w:r>
      <w:r w:rsidRPr="00C778F6">
        <w:t>«О</w:t>
      </w:r>
      <w:r w:rsidR="005253FD" w:rsidRPr="00C778F6">
        <w:t xml:space="preserve"> </w:t>
      </w:r>
      <w:r w:rsidRPr="00C778F6">
        <w:t>защите конкуренции»</w:t>
      </w:r>
      <w:r w:rsidR="00967EAE" w:rsidRPr="00C778F6">
        <w:t xml:space="preserve"> </w:t>
      </w:r>
      <w:r w:rsidRPr="00C778F6">
        <w:t>муниципальные преференции</w:t>
      </w:r>
      <w:r w:rsidR="00225437" w:rsidRPr="00C778F6">
        <w:t xml:space="preserve"> </w:t>
      </w:r>
      <w:r w:rsidR="00DC4880" w:rsidRPr="00C778F6">
        <w:t>в форме субсидий</w:t>
      </w:r>
      <w:r w:rsidR="00967EAE" w:rsidRPr="00C778F6">
        <w:t xml:space="preserve"> </w:t>
      </w:r>
      <w:r w:rsidR="00DC4880" w:rsidRPr="00C778F6">
        <w:t>из</w:t>
      </w:r>
      <w:r w:rsidR="00967EAE" w:rsidRPr="00C778F6">
        <w:t xml:space="preserve"> </w:t>
      </w:r>
      <w:r w:rsidR="00DC4880" w:rsidRPr="00C778F6">
        <w:t>бюджета</w:t>
      </w:r>
      <w:r w:rsidR="00967EAE" w:rsidRPr="00C778F6">
        <w:t xml:space="preserve"> города в 2020</w:t>
      </w:r>
      <w:r w:rsidR="005D704F" w:rsidRPr="00C778F6">
        <w:t xml:space="preserve"> </w:t>
      </w:r>
      <w:r w:rsidR="00DC4880" w:rsidRPr="00C778F6">
        <w:t>году и плановом периоде 20</w:t>
      </w:r>
      <w:r w:rsidR="009D6BE7" w:rsidRPr="00C778F6">
        <w:t>2</w:t>
      </w:r>
      <w:r w:rsidR="00967EAE" w:rsidRPr="00C778F6">
        <w:t>1</w:t>
      </w:r>
      <w:r w:rsidR="00DC4880" w:rsidRPr="00C778F6">
        <w:t xml:space="preserve"> и 202</w:t>
      </w:r>
      <w:r w:rsidR="00967EAE" w:rsidRPr="00C778F6">
        <w:t>2</w:t>
      </w:r>
      <w:r w:rsidR="005D704F" w:rsidRPr="00C778F6">
        <w:t xml:space="preserve"> </w:t>
      </w:r>
      <w:r w:rsidR="00DC4880" w:rsidRPr="00C778F6">
        <w:t>годов,</w:t>
      </w:r>
      <w:r w:rsidRPr="00C778F6">
        <w:t xml:space="preserve"> предоставляются</w:t>
      </w:r>
      <w:r w:rsidR="00967EAE" w:rsidRPr="00C778F6">
        <w:t xml:space="preserve"> </w:t>
      </w:r>
      <w:r w:rsidRPr="00C778F6">
        <w:t>по</w:t>
      </w:r>
      <w:r w:rsidR="00967EAE" w:rsidRPr="00C778F6">
        <w:t xml:space="preserve"> </w:t>
      </w:r>
      <w:r w:rsidRPr="00C778F6">
        <w:t>целям и видам деятельности согласно приложению 1</w:t>
      </w:r>
      <w:r w:rsidR="007E4EE4" w:rsidRPr="00C778F6">
        <w:t>6</w:t>
      </w:r>
      <w:r w:rsidRPr="00C778F6">
        <w:t xml:space="preserve"> к настоящему решению.</w:t>
      </w:r>
    </w:p>
    <w:p w:rsidR="007F0944" w:rsidRPr="00876D81" w:rsidRDefault="007F0944" w:rsidP="00967EAE">
      <w:pPr>
        <w:pStyle w:val="af4"/>
        <w:numPr>
          <w:ilvl w:val="0"/>
          <w:numId w:val="12"/>
        </w:numPr>
        <w:ind w:left="0" w:firstLine="708"/>
        <w:jc w:val="both"/>
      </w:pPr>
      <w:r w:rsidRPr="00876D81">
        <w:t>Учесть,</w:t>
      </w:r>
      <w:r w:rsidR="00967EAE" w:rsidRPr="00876D81">
        <w:t xml:space="preserve"> </w:t>
      </w:r>
      <w:r w:rsidRPr="00876D81">
        <w:t>что</w:t>
      </w:r>
      <w:r w:rsidR="00967EAE" w:rsidRPr="00876D81">
        <w:t xml:space="preserve"> </w:t>
      </w:r>
      <w:r w:rsidRPr="00876D81">
        <w:t>в составе расходов бюджета города предусмотрены</w:t>
      </w:r>
      <w:r w:rsidR="00C778F6" w:rsidRPr="00876D81">
        <w:t xml:space="preserve"> </w:t>
      </w:r>
      <w:r w:rsidRPr="00876D81">
        <w:t>средства</w:t>
      </w:r>
      <w:r w:rsidR="00C778F6" w:rsidRPr="00876D81">
        <w:t xml:space="preserve"> н</w:t>
      </w:r>
      <w:r w:rsidRPr="00876D81">
        <w:t>а исполнение</w:t>
      </w:r>
      <w:r w:rsidR="00C778F6" w:rsidRPr="00876D81">
        <w:t xml:space="preserve"> </w:t>
      </w:r>
      <w:r w:rsidRPr="00876D81">
        <w:t>государственных полномочий, передаваемых</w:t>
      </w:r>
      <w:r w:rsidR="00C778F6" w:rsidRPr="00876D81">
        <w:t xml:space="preserve"> </w:t>
      </w:r>
      <w:proofErr w:type="spellStart"/>
      <w:r w:rsidRPr="00876D81">
        <w:t>г</w:t>
      </w:r>
      <w:proofErr w:type="gramStart"/>
      <w:r w:rsidR="00F94C33" w:rsidRPr="00876D81">
        <w:t>.</w:t>
      </w:r>
      <w:r w:rsidRPr="00876D81">
        <w:t>Т</w:t>
      </w:r>
      <w:proofErr w:type="gramEnd"/>
      <w:r w:rsidRPr="00876D81">
        <w:t>обольск</w:t>
      </w:r>
      <w:r w:rsidR="0089261F" w:rsidRPr="00876D81">
        <w:t>у</w:t>
      </w:r>
      <w:proofErr w:type="spellEnd"/>
      <w:r w:rsidRPr="00876D81">
        <w:t>:</w:t>
      </w:r>
    </w:p>
    <w:p w:rsidR="00967EAE" w:rsidRPr="00876D81" w:rsidRDefault="007F0944" w:rsidP="00730475">
      <w:pPr>
        <w:pStyle w:val="af4"/>
        <w:numPr>
          <w:ilvl w:val="0"/>
          <w:numId w:val="23"/>
        </w:numPr>
        <w:spacing w:before="4"/>
        <w:ind w:hanging="11"/>
        <w:jc w:val="both"/>
      </w:pPr>
      <w:r w:rsidRPr="00876D81">
        <w:t>на 20</w:t>
      </w:r>
      <w:r w:rsidR="00967EAE" w:rsidRPr="00876D81">
        <w:t xml:space="preserve">20 </w:t>
      </w:r>
      <w:r w:rsidRPr="00876D81">
        <w:t>год</w:t>
      </w:r>
      <w:r w:rsidR="00967EAE" w:rsidRPr="00876D81">
        <w:t xml:space="preserve"> </w:t>
      </w:r>
      <w:r w:rsidRPr="00876D81">
        <w:t>согласно приложению 1</w:t>
      </w:r>
      <w:r w:rsidR="007E4EE4" w:rsidRPr="00876D81">
        <w:t>7</w:t>
      </w:r>
      <w:r w:rsidRPr="00876D81">
        <w:t xml:space="preserve"> к настоящему  решению;</w:t>
      </w:r>
    </w:p>
    <w:p w:rsidR="007F0944" w:rsidRPr="00876D81" w:rsidRDefault="007F0944" w:rsidP="00730475">
      <w:pPr>
        <w:pStyle w:val="af4"/>
        <w:numPr>
          <w:ilvl w:val="0"/>
          <w:numId w:val="23"/>
        </w:numPr>
        <w:spacing w:before="4"/>
        <w:ind w:hanging="11"/>
        <w:jc w:val="both"/>
      </w:pPr>
      <w:r w:rsidRPr="00876D81">
        <w:t>на 20</w:t>
      </w:r>
      <w:r w:rsidR="00937AC2" w:rsidRPr="00876D81">
        <w:t>2</w:t>
      </w:r>
      <w:r w:rsidR="00967EAE" w:rsidRPr="00876D81">
        <w:t>1</w:t>
      </w:r>
      <w:r w:rsidR="00360E43" w:rsidRPr="00876D81">
        <w:t>–</w:t>
      </w:r>
      <w:r w:rsidRPr="00876D81">
        <w:t>20</w:t>
      </w:r>
      <w:r w:rsidR="00E47835" w:rsidRPr="00876D81">
        <w:t>2</w:t>
      </w:r>
      <w:r w:rsidR="00967EAE" w:rsidRPr="00876D81">
        <w:t>2</w:t>
      </w:r>
      <w:r w:rsidR="00360E43" w:rsidRPr="00876D81">
        <w:t xml:space="preserve"> </w:t>
      </w:r>
      <w:r w:rsidRPr="00876D81">
        <w:t>годы согласно</w:t>
      </w:r>
      <w:r w:rsidR="00967EAE" w:rsidRPr="00876D81">
        <w:t xml:space="preserve"> приложению </w:t>
      </w:r>
      <w:r w:rsidRPr="00876D81">
        <w:t>1</w:t>
      </w:r>
      <w:r w:rsidR="007E4EE4" w:rsidRPr="00876D81">
        <w:t>8</w:t>
      </w:r>
      <w:r w:rsidR="00967EAE" w:rsidRPr="00876D81">
        <w:t xml:space="preserve"> </w:t>
      </w:r>
      <w:r w:rsidRPr="00876D81">
        <w:t>к</w:t>
      </w:r>
      <w:r w:rsidR="00967EAE" w:rsidRPr="00876D81">
        <w:t xml:space="preserve"> </w:t>
      </w:r>
      <w:r w:rsidRPr="00876D81">
        <w:t>настоящему решению.</w:t>
      </w:r>
    </w:p>
    <w:p w:rsidR="003449CD" w:rsidRPr="00876D81" w:rsidRDefault="00967EAE" w:rsidP="00967EAE">
      <w:pPr>
        <w:pStyle w:val="a6"/>
        <w:numPr>
          <w:ilvl w:val="0"/>
          <w:numId w:val="12"/>
        </w:numPr>
        <w:spacing w:after="0"/>
        <w:jc w:val="both"/>
      </w:pPr>
      <w:r w:rsidRPr="00876D81">
        <w:t xml:space="preserve"> Учесть, </w:t>
      </w:r>
      <w:r w:rsidR="004E2D23" w:rsidRPr="00876D81">
        <w:t>что в составе расходов бюджета</w:t>
      </w:r>
      <w:r w:rsidR="00876D81" w:rsidRPr="00876D81">
        <w:t xml:space="preserve"> города</w:t>
      </w:r>
      <w:r w:rsidR="004E2D23" w:rsidRPr="00876D81">
        <w:t xml:space="preserve"> предусмотрены средства</w:t>
      </w:r>
      <w:r w:rsidRPr="00876D81">
        <w:t>:</w:t>
      </w:r>
    </w:p>
    <w:p w:rsidR="00730475" w:rsidRPr="00876D81" w:rsidRDefault="009A2764" w:rsidP="00730475">
      <w:pPr>
        <w:pStyle w:val="a6"/>
        <w:numPr>
          <w:ilvl w:val="0"/>
          <w:numId w:val="24"/>
        </w:numPr>
        <w:spacing w:after="0"/>
        <w:ind w:left="0" w:firstLine="709"/>
        <w:jc w:val="both"/>
      </w:pPr>
      <w:proofErr w:type="gramStart"/>
      <w:r w:rsidRPr="00876D81">
        <w:t>на сохранение уровня оплаты труда работников муниципальных учреждений в сфере образования, культуры, социального обслуживания в соответствии с целевыми показателями, установленными Указом Президента Российской Федерации от 07.05.2012 №597 «О мероприятиях по реализации государственной социальной политики», Указом Президента Российской Федерации от 01.06.2012 №761 «О Национальной стратегии действий в интересах детей на 2012-2017 годы» и Указом Президента Российской Федерации от 28.12.2012 №1688 «О</w:t>
      </w:r>
      <w:proofErr w:type="gramEnd"/>
      <w:r w:rsidRPr="00876D81">
        <w:t xml:space="preserve">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30475" w:rsidRPr="00876D81" w:rsidRDefault="004B6E73" w:rsidP="00730475">
      <w:pPr>
        <w:pStyle w:val="a6"/>
        <w:numPr>
          <w:ilvl w:val="0"/>
          <w:numId w:val="24"/>
        </w:numPr>
        <w:spacing w:after="0"/>
        <w:ind w:left="0" w:firstLine="709"/>
        <w:jc w:val="both"/>
      </w:pPr>
      <w:proofErr w:type="gramStart"/>
      <w:r w:rsidRPr="00876D81">
        <w:t xml:space="preserve">на индексацию на </w:t>
      </w:r>
      <w:r w:rsidR="00C42720" w:rsidRPr="00876D81">
        <w:t xml:space="preserve">3,8 </w:t>
      </w:r>
      <w:r w:rsidRPr="00876D81">
        <w:t>процента с 1 октября 20</w:t>
      </w:r>
      <w:r w:rsidR="00C42720" w:rsidRPr="00876D81">
        <w:t xml:space="preserve">20 </w:t>
      </w:r>
      <w:r w:rsidRPr="00876D81">
        <w:t xml:space="preserve">года заработной платы работников муниципальных учреждений бюджетной сферы, на которых не распространяются </w:t>
      </w:r>
      <w:r w:rsidR="009A2764" w:rsidRPr="00876D81">
        <w:t xml:space="preserve">положения </w:t>
      </w:r>
      <w:r w:rsidR="009A2764" w:rsidRPr="00876D81">
        <w:lastRenderedPageBreak/>
        <w:t>Указа Президента Российской Федерации от 07.05.2012 №597 «О мероприятиях по реализации государственной социальной политики», Указа Президента Российской Федерации от 01.06.2012 №761 «О Национальной стратегии действий в интересах детей на 2012-2017 годы» и Указа Президента Российской Федерации от 28.12.2012</w:t>
      </w:r>
      <w:proofErr w:type="gramEnd"/>
      <w:r w:rsidR="009A2764" w:rsidRPr="00876D81">
        <w:t xml:space="preserve"> №1688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9A2764" w:rsidRPr="00876D81" w:rsidRDefault="004B6E73" w:rsidP="00730475">
      <w:pPr>
        <w:pStyle w:val="a6"/>
        <w:numPr>
          <w:ilvl w:val="0"/>
          <w:numId w:val="24"/>
        </w:numPr>
        <w:spacing w:after="0"/>
        <w:ind w:left="0" w:firstLine="709"/>
        <w:jc w:val="both"/>
      </w:pPr>
      <w:r w:rsidRPr="00876D81">
        <w:t>повышение размера минимальной</w:t>
      </w:r>
      <w:r w:rsidR="00F82AAC" w:rsidRPr="00876D81">
        <w:t xml:space="preserve"> заработной платы с 1 января 2020 </w:t>
      </w:r>
      <w:r w:rsidRPr="00876D81">
        <w:t>года</w:t>
      </w:r>
      <w:r w:rsidR="00F82AAC" w:rsidRPr="00876D81">
        <w:t xml:space="preserve"> </w:t>
      </w:r>
      <w:r w:rsidRPr="00876D81">
        <w:t xml:space="preserve">до </w:t>
      </w:r>
      <w:r w:rsidR="00F82AAC" w:rsidRPr="00876D81">
        <w:t xml:space="preserve">12 200 </w:t>
      </w:r>
      <w:r w:rsidRPr="00876D81">
        <w:t>рублей</w:t>
      </w:r>
      <w:r w:rsidR="00391B14" w:rsidRPr="00876D81">
        <w:t>.</w:t>
      </w:r>
    </w:p>
    <w:p w:rsidR="00C1143A" w:rsidRPr="00876D81" w:rsidRDefault="002E6923" w:rsidP="00C1143A">
      <w:pPr>
        <w:pStyle w:val="af4"/>
        <w:numPr>
          <w:ilvl w:val="0"/>
          <w:numId w:val="12"/>
        </w:numPr>
        <w:ind w:left="0" w:firstLine="708"/>
        <w:jc w:val="both"/>
      </w:pPr>
      <w:r w:rsidRPr="00876D81">
        <w:t xml:space="preserve">Установить  размер   резервного фонда  </w:t>
      </w:r>
      <w:r w:rsidR="00C1143A" w:rsidRPr="00876D81">
        <w:t>А</w:t>
      </w:r>
      <w:r w:rsidRPr="00876D81">
        <w:t>дминистрации города</w:t>
      </w:r>
      <w:r w:rsidR="00C1143A" w:rsidRPr="00876D81">
        <w:t xml:space="preserve"> </w:t>
      </w:r>
      <w:r w:rsidRPr="00876D81">
        <w:t>на 20</w:t>
      </w:r>
      <w:r w:rsidR="00C1143A" w:rsidRPr="00876D81">
        <w:t xml:space="preserve">20 </w:t>
      </w:r>
      <w:r w:rsidRPr="00876D81">
        <w:t>год</w:t>
      </w:r>
      <w:r w:rsidR="00C1143A" w:rsidRPr="00876D81">
        <w:t xml:space="preserve"> </w:t>
      </w:r>
      <w:r w:rsidRPr="00876D81">
        <w:t>в</w:t>
      </w:r>
      <w:r w:rsidR="00C1143A" w:rsidRPr="00876D81">
        <w:t xml:space="preserve"> </w:t>
      </w:r>
      <w:r w:rsidRPr="00876D81">
        <w:t xml:space="preserve">сумме </w:t>
      </w:r>
      <w:r w:rsidR="00C1143A" w:rsidRPr="00876D81">
        <w:t>6</w:t>
      </w:r>
      <w:r w:rsidRPr="00876D81">
        <w:t>000 тыс.</w:t>
      </w:r>
      <w:r w:rsidR="00AC44D7" w:rsidRPr="00876D81">
        <w:t xml:space="preserve"> </w:t>
      </w:r>
      <w:r w:rsidRPr="00876D81">
        <w:t>руб., на 20</w:t>
      </w:r>
      <w:r w:rsidR="00F75124" w:rsidRPr="00876D81">
        <w:t>2</w:t>
      </w:r>
      <w:r w:rsidR="00C1143A" w:rsidRPr="00876D81">
        <w:t>1</w:t>
      </w:r>
      <w:r w:rsidRPr="00876D81">
        <w:t xml:space="preserve"> </w:t>
      </w:r>
      <w:r w:rsidR="00E34437" w:rsidRPr="00876D81">
        <w:t xml:space="preserve">год </w:t>
      </w:r>
      <w:r w:rsidR="00C1143A" w:rsidRPr="00876D81">
        <w:t>в сумме 6</w:t>
      </w:r>
      <w:r w:rsidR="00E34437" w:rsidRPr="00876D81">
        <w:t>000 тыс</w:t>
      </w:r>
      <w:proofErr w:type="gramStart"/>
      <w:r w:rsidR="00E34437" w:rsidRPr="00876D81">
        <w:t>.р</w:t>
      </w:r>
      <w:proofErr w:type="gramEnd"/>
      <w:r w:rsidR="00E34437" w:rsidRPr="00876D81">
        <w:t>уб.,</w:t>
      </w:r>
      <w:r w:rsidR="00C1143A" w:rsidRPr="00876D81">
        <w:t xml:space="preserve"> </w:t>
      </w:r>
      <w:r w:rsidRPr="00876D81">
        <w:t>на 20</w:t>
      </w:r>
      <w:r w:rsidR="00BD2617" w:rsidRPr="00876D81">
        <w:t>2</w:t>
      </w:r>
      <w:r w:rsidR="00C1143A" w:rsidRPr="00876D81">
        <w:t>2</w:t>
      </w:r>
      <w:r w:rsidR="00360E43" w:rsidRPr="00876D81">
        <w:t xml:space="preserve"> </w:t>
      </w:r>
      <w:r w:rsidRPr="00876D81">
        <w:t>год</w:t>
      </w:r>
      <w:r w:rsidR="00C1143A" w:rsidRPr="00876D81">
        <w:t xml:space="preserve"> в сумме 6</w:t>
      </w:r>
      <w:r w:rsidRPr="00876D81">
        <w:t>000 тыс.руб.</w:t>
      </w:r>
    </w:p>
    <w:p w:rsidR="00F50BEB" w:rsidRPr="00876D81" w:rsidRDefault="00D12998" w:rsidP="00F50BEB">
      <w:pPr>
        <w:pStyle w:val="af4"/>
        <w:numPr>
          <w:ilvl w:val="0"/>
          <w:numId w:val="12"/>
        </w:numPr>
        <w:ind w:left="0" w:firstLine="708"/>
        <w:jc w:val="both"/>
      </w:pPr>
      <w:r w:rsidRPr="00876D81">
        <w:t>Установить</w:t>
      </w:r>
      <w:r w:rsidR="000B6BC5" w:rsidRPr="00876D81">
        <w:t xml:space="preserve">, что не использованные </w:t>
      </w:r>
      <w:r w:rsidR="008B2DE4" w:rsidRPr="00876D81">
        <w:t>по состоянию на 1 января 2020</w:t>
      </w:r>
      <w:r w:rsidR="000B6BC5" w:rsidRPr="00876D81">
        <w:t xml:space="preserve"> года остатки межбюджетных трансфертов, предоставленных из областного бюджета в форме субсидий, субвенций и иных межбюджетных трансфертов</w:t>
      </w:r>
      <w:r w:rsidR="009B5053" w:rsidRPr="00876D81">
        <w:t>, имеющих целевое назначение</w:t>
      </w:r>
      <w:r w:rsidR="005F4CD3" w:rsidRPr="00876D81">
        <w:t>,</w:t>
      </w:r>
      <w:r w:rsidR="000B6BC5" w:rsidRPr="00876D81">
        <w:t xml:space="preserve"> подлежат возврату в областной бюджет</w:t>
      </w:r>
      <w:r w:rsidR="00401E67" w:rsidRPr="00876D81">
        <w:t>,</w:t>
      </w:r>
      <w:r w:rsidR="00F12334" w:rsidRPr="00876D81">
        <w:t xml:space="preserve"> </w:t>
      </w:r>
      <w:r w:rsidR="0025550D" w:rsidRPr="00876D81">
        <w:t>в соответствии с действующим законодательством</w:t>
      </w:r>
      <w:r w:rsidR="006E6476" w:rsidRPr="00876D81">
        <w:t>.</w:t>
      </w:r>
    </w:p>
    <w:p w:rsidR="00F50BEB" w:rsidRPr="00876D81" w:rsidRDefault="00B37AFA" w:rsidP="00F50BEB">
      <w:pPr>
        <w:pStyle w:val="af4"/>
        <w:numPr>
          <w:ilvl w:val="0"/>
          <w:numId w:val="12"/>
        </w:numPr>
        <w:ind w:left="0" w:firstLine="708"/>
        <w:jc w:val="both"/>
      </w:pPr>
      <w:r w:rsidRPr="00876D81">
        <w:t>Учесть, что не использован</w:t>
      </w:r>
      <w:r w:rsidR="00501302" w:rsidRPr="00876D81">
        <w:t>ные по состоянию на 1 января 2020</w:t>
      </w:r>
      <w:r w:rsidR="008B2DE4" w:rsidRPr="00876D81">
        <w:t xml:space="preserve"> </w:t>
      </w:r>
      <w:r w:rsidRPr="00876D81">
        <w:t>года остатки целевых средств, предоставленных</w:t>
      </w:r>
      <w:r w:rsidR="008B2DE4" w:rsidRPr="00876D81">
        <w:t xml:space="preserve"> </w:t>
      </w:r>
      <w:r w:rsidRPr="00876D81">
        <w:t>из</w:t>
      </w:r>
      <w:r w:rsidR="008B2DE4" w:rsidRPr="00876D81">
        <w:t xml:space="preserve"> </w:t>
      </w:r>
      <w:r w:rsidRPr="00876D81">
        <w:t>бюджета</w:t>
      </w:r>
      <w:r w:rsidR="008B2DE4" w:rsidRPr="00876D81">
        <w:t xml:space="preserve"> </w:t>
      </w:r>
      <w:r w:rsidRPr="00876D81">
        <w:t>города</w:t>
      </w:r>
      <w:r w:rsidR="008B2DE4" w:rsidRPr="00876D81">
        <w:t xml:space="preserve"> </w:t>
      </w:r>
      <w:r w:rsidRPr="00876D81">
        <w:t>в</w:t>
      </w:r>
      <w:r w:rsidR="008B2DE4" w:rsidRPr="00876D81">
        <w:t xml:space="preserve"> </w:t>
      </w:r>
      <w:r w:rsidRPr="00876D81">
        <w:t>форме</w:t>
      </w:r>
      <w:r w:rsidR="008B2DE4" w:rsidRPr="00876D81">
        <w:t xml:space="preserve"> </w:t>
      </w:r>
      <w:r w:rsidRPr="00876D81">
        <w:t>субсидий</w:t>
      </w:r>
      <w:r w:rsidR="008B2DE4" w:rsidRPr="00876D81">
        <w:t xml:space="preserve"> </w:t>
      </w:r>
      <w:r w:rsidRPr="00876D81">
        <w:t>на</w:t>
      </w:r>
      <w:r w:rsidR="008B2DE4" w:rsidRPr="00876D81">
        <w:t xml:space="preserve"> </w:t>
      </w:r>
      <w:r w:rsidRPr="00876D81">
        <w:t>иные</w:t>
      </w:r>
      <w:r w:rsidR="008B2DE4" w:rsidRPr="00876D81">
        <w:t xml:space="preserve"> </w:t>
      </w:r>
      <w:r w:rsidRPr="00876D81">
        <w:t>цели</w:t>
      </w:r>
      <w:r w:rsidR="008B2DE4" w:rsidRPr="00876D81">
        <w:t xml:space="preserve"> бюджетным </w:t>
      </w:r>
      <w:r w:rsidRPr="00876D81">
        <w:t>и автономным  учреждениям</w:t>
      </w:r>
      <w:r w:rsidR="003F1F7B" w:rsidRPr="00876D81">
        <w:t>,</w:t>
      </w:r>
      <w:r w:rsidR="008B2DE4" w:rsidRPr="00876D81">
        <w:t xml:space="preserve"> </w:t>
      </w:r>
      <w:r w:rsidR="000F3B59" w:rsidRPr="00876D81">
        <w:t>подлежат перечислению в бюджет г</w:t>
      </w:r>
      <w:r w:rsidR="00AA10D2" w:rsidRPr="00876D81">
        <w:t>ород</w:t>
      </w:r>
      <w:r w:rsidR="00876D81" w:rsidRPr="00876D81">
        <w:t xml:space="preserve">а Тобольска в </w:t>
      </w:r>
      <w:r w:rsidR="00AA10D2" w:rsidRPr="00876D81">
        <w:t>соответствии</w:t>
      </w:r>
      <w:r w:rsidR="000F3B59" w:rsidRPr="00876D81">
        <w:t xml:space="preserve"> </w:t>
      </w:r>
      <w:r w:rsidR="00AC72C2" w:rsidRPr="00876D81">
        <w:t xml:space="preserve"> действующим </w:t>
      </w:r>
      <w:r w:rsidR="000F3B59" w:rsidRPr="00876D81">
        <w:t>з</w:t>
      </w:r>
      <w:r w:rsidR="00AA10D2" w:rsidRPr="00876D81">
        <w:t xml:space="preserve">аконодательством, </w:t>
      </w:r>
      <w:r w:rsidR="00780BF4" w:rsidRPr="00876D81">
        <w:t>в</w:t>
      </w:r>
      <w:r w:rsidR="00AA10D2" w:rsidRPr="00876D81">
        <w:t xml:space="preserve"> пор</w:t>
      </w:r>
      <w:r w:rsidR="00780BF4" w:rsidRPr="00876D81">
        <w:t>ядке</w:t>
      </w:r>
      <w:r w:rsidR="00215FA7" w:rsidRPr="00876D81">
        <w:t xml:space="preserve"> </w:t>
      </w:r>
      <w:r w:rsidR="00780BF4" w:rsidRPr="00876D81">
        <w:t xml:space="preserve"> о</w:t>
      </w:r>
      <w:r w:rsidR="00AA10D2" w:rsidRPr="00876D81">
        <w:t>пред</w:t>
      </w:r>
      <w:r w:rsidR="00780BF4" w:rsidRPr="00876D81">
        <w:t>еленном</w:t>
      </w:r>
      <w:r w:rsidR="00AA10D2" w:rsidRPr="00876D81">
        <w:t xml:space="preserve"> фин</w:t>
      </w:r>
      <w:r w:rsidR="00AA236F" w:rsidRPr="00876D81">
        <w:t>ансовым о</w:t>
      </w:r>
      <w:r w:rsidR="00AA10D2" w:rsidRPr="00876D81">
        <w:t>рг</w:t>
      </w:r>
      <w:r w:rsidR="00780BF4" w:rsidRPr="00876D81">
        <w:t>аном</w:t>
      </w:r>
      <w:r w:rsidR="002F5717" w:rsidRPr="00876D81">
        <w:t xml:space="preserve"> </w:t>
      </w:r>
      <w:r w:rsidR="00501302" w:rsidRPr="00876D81">
        <w:t>города Тобольска.</w:t>
      </w:r>
    </w:p>
    <w:p w:rsidR="00F50BEB" w:rsidRPr="00876D81" w:rsidRDefault="00D5707E" w:rsidP="00F50BEB">
      <w:pPr>
        <w:pStyle w:val="af4"/>
        <w:numPr>
          <w:ilvl w:val="0"/>
          <w:numId w:val="12"/>
        </w:numPr>
        <w:ind w:left="0" w:firstLine="708"/>
        <w:jc w:val="both"/>
      </w:pPr>
      <w:r w:rsidRPr="00876D81">
        <w:t>Средства в валюте Российской Федерации, поступающие во временное распоряжение получателей средств бюджета</w:t>
      </w:r>
      <w:r w:rsidR="0077436B" w:rsidRPr="00876D81">
        <w:t xml:space="preserve"> города</w:t>
      </w:r>
      <w:r w:rsidRPr="00876D81">
        <w:t>, учитываются в установленном порядке на лицевых счетах, открытых им</w:t>
      </w:r>
      <w:r w:rsidR="00F50BEB" w:rsidRPr="00876D81">
        <w:t xml:space="preserve"> </w:t>
      </w:r>
      <w:r w:rsidRPr="00876D81">
        <w:t>в</w:t>
      </w:r>
      <w:r w:rsidR="00F50BEB" w:rsidRPr="00876D81">
        <w:t xml:space="preserve"> финансовом органе</w:t>
      </w:r>
      <w:r w:rsidR="002F5717" w:rsidRPr="00876D81">
        <w:t xml:space="preserve"> города </w:t>
      </w:r>
      <w:r w:rsidR="00C41866" w:rsidRPr="00876D81">
        <w:t>Тобольск</w:t>
      </w:r>
      <w:r w:rsidR="002F5717" w:rsidRPr="00876D81">
        <w:t>а</w:t>
      </w:r>
      <w:r w:rsidR="00C41866" w:rsidRPr="00876D81">
        <w:t xml:space="preserve">. </w:t>
      </w:r>
    </w:p>
    <w:p w:rsidR="00F50BEB" w:rsidRPr="00B866D3" w:rsidRDefault="007F0944" w:rsidP="007F0944">
      <w:pPr>
        <w:pStyle w:val="af4"/>
        <w:numPr>
          <w:ilvl w:val="0"/>
          <w:numId w:val="12"/>
        </w:numPr>
        <w:ind w:left="0" w:firstLine="708"/>
        <w:jc w:val="both"/>
      </w:pPr>
      <w:r w:rsidRPr="00B866D3">
        <w:t>Учесть, что в разделе «Социальная политика» предусмотрены средства на выплату пенсий</w:t>
      </w:r>
      <w:r w:rsidR="00B866D3" w:rsidRPr="00B866D3">
        <w:t xml:space="preserve"> </w:t>
      </w:r>
      <w:r w:rsidRPr="00B866D3">
        <w:t>за выслугу лет лицам, замещавшим муниципальные должности и должности  муниципальной службы.</w:t>
      </w:r>
      <w:r w:rsidR="00F50BEB" w:rsidRPr="00B866D3">
        <w:t xml:space="preserve"> </w:t>
      </w:r>
    </w:p>
    <w:p w:rsidR="00F50BEB" w:rsidRPr="00B866D3" w:rsidRDefault="007F0944" w:rsidP="00F50BEB">
      <w:pPr>
        <w:ind w:firstLine="708"/>
        <w:jc w:val="both"/>
      </w:pPr>
      <w:r w:rsidRPr="00B866D3">
        <w:t>Установить,</w:t>
      </w:r>
      <w:r w:rsidR="00EE55C1" w:rsidRPr="00B866D3">
        <w:t xml:space="preserve"> </w:t>
      </w:r>
      <w:r w:rsidRPr="00B866D3">
        <w:t>что</w:t>
      </w:r>
      <w:r w:rsidR="00EE55C1" w:rsidRPr="00B866D3">
        <w:t xml:space="preserve"> </w:t>
      </w:r>
      <w:r w:rsidRPr="00B866D3">
        <w:t>максимальный</w:t>
      </w:r>
      <w:r w:rsidR="00EE55C1" w:rsidRPr="00B866D3">
        <w:t xml:space="preserve"> </w:t>
      </w:r>
      <w:r w:rsidRPr="00B866D3">
        <w:t>размер</w:t>
      </w:r>
      <w:r w:rsidR="00EE55C1" w:rsidRPr="00B866D3">
        <w:t xml:space="preserve"> </w:t>
      </w:r>
      <w:r w:rsidRPr="00B866D3">
        <w:t>пенсии</w:t>
      </w:r>
      <w:r w:rsidR="00EE55C1" w:rsidRPr="00B866D3">
        <w:t xml:space="preserve"> </w:t>
      </w:r>
      <w:r w:rsidRPr="00B866D3">
        <w:t>за</w:t>
      </w:r>
      <w:r w:rsidR="00EE55C1" w:rsidRPr="00B866D3">
        <w:t xml:space="preserve"> </w:t>
      </w:r>
      <w:r w:rsidRPr="00B866D3">
        <w:t>выслугу</w:t>
      </w:r>
      <w:r w:rsidR="00EE55C1" w:rsidRPr="00B866D3">
        <w:t xml:space="preserve"> </w:t>
      </w:r>
      <w:r w:rsidRPr="00B866D3">
        <w:t>лет</w:t>
      </w:r>
      <w:r w:rsidR="00EE55C1" w:rsidRPr="00B866D3">
        <w:t xml:space="preserve"> </w:t>
      </w:r>
      <w:r w:rsidRPr="00B866D3">
        <w:t>лицам,</w:t>
      </w:r>
      <w:r w:rsidR="00EE55C1" w:rsidRPr="00B866D3">
        <w:t xml:space="preserve"> </w:t>
      </w:r>
      <w:r w:rsidRPr="00B866D3">
        <w:t>замещавшим</w:t>
      </w:r>
      <w:r w:rsidR="00EE55C1" w:rsidRPr="00B866D3">
        <w:t xml:space="preserve"> </w:t>
      </w:r>
      <w:r w:rsidRPr="00B866D3">
        <w:t>муниципальные должности</w:t>
      </w:r>
      <w:r w:rsidR="001E117C" w:rsidRPr="00B866D3">
        <w:t xml:space="preserve"> и должности  муниципальной службы </w:t>
      </w:r>
      <w:r w:rsidR="00EE55C1" w:rsidRPr="00B866D3">
        <w:t xml:space="preserve"> в городе Тобольске, на 2020</w:t>
      </w:r>
      <w:r w:rsidR="009F5EE5" w:rsidRPr="00B866D3">
        <w:t xml:space="preserve"> </w:t>
      </w:r>
      <w:r w:rsidRPr="00B866D3">
        <w:t>год</w:t>
      </w:r>
      <w:r w:rsidR="005377DE" w:rsidRPr="00B866D3">
        <w:t xml:space="preserve"> </w:t>
      </w:r>
      <w:r w:rsidR="006F65A4" w:rsidRPr="00B866D3">
        <w:t xml:space="preserve"> </w:t>
      </w:r>
      <w:proofErr w:type="gramStart"/>
      <w:r w:rsidR="006F65A4" w:rsidRPr="00B866D3">
        <w:t>составляет</w:t>
      </w:r>
      <w:r w:rsidR="00B866D3" w:rsidRPr="00B866D3">
        <w:t xml:space="preserve"> </w:t>
      </w:r>
      <w:r w:rsidR="005F4CD3" w:rsidRPr="00B866D3">
        <w:t>5</w:t>
      </w:r>
      <w:r w:rsidR="00B866D3" w:rsidRPr="00B866D3">
        <w:t xml:space="preserve"> </w:t>
      </w:r>
      <w:r w:rsidR="006F65A4" w:rsidRPr="00B866D3">
        <w:t xml:space="preserve">000 рублей </w:t>
      </w:r>
      <w:r w:rsidR="005377DE" w:rsidRPr="00B866D3">
        <w:t>и на плановый период 20</w:t>
      </w:r>
      <w:r w:rsidR="00FD46D1" w:rsidRPr="00B866D3">
        <w:t>2</w:t>
      </w:r>
      <w:r w:rsidR="00EE55C1" w:rsidRPr="00B866D3">
        <w:t>1</w:t>
      </w:r>
      <w:r w:rsidR="005377DE" w:rsidRPr="00B866D3">
        <w:t>-20</w:t>
      </w:r>
      <w:r w:rsidR="006F65A4" w:rsidRPr="00B866D3">
        <w:t>2</w:t>
      </w:r>
      <w:r w:rsidR="00EE55C1" w:rsidRPr="00B866D3">
        <w:t xml:space="preserve">2 </w:t>
      </w:r>
      <w:r w:rsidR="005377DE" w:rsidRPr="00B866D3">
        <w:t>годов</w:t>
      </w:r>
      <w:r w:rsidR="00EE55C1" w:rsidRPr="00B866D3">
        <w:t xml:space="preserve"> </w:t>
      </w:r>
      <w:r w:rsidRPr="00B866D3">
        <w:t>составляет</w:t>
      </w:r>
      <w:proofErr w:type="gramEnd"/>
      <w:r w:rsidR="00EE55C1" w:rsidRPr="00B866D3">
        <w:t xml:space="preserve"> </w:t>
      </w:r>
      <w:r w:rsidR="0091151F" w:rsidRPr="00B866D3">
        <w:t>по</w:t>
      </w:r>
      <w:r w:rsidR="00EE55C1" w:rsidRPr="00B866D3">
        <w:t xml:space="preserve"> </w:t>
      </w:r>
      <w:r w:rsidRPr="00B866D3">
        <w:t>5</w:t>
      </w:r>
      <w:r w:rsidR="00496AFA" w:rsidRPr="00B866D3">
        <w:t xml:space="preserve"> </w:t>
      </w:r>
      <w:r w:rsidRPr="00B866D3">
        <w:t>000 рублей в месяц.</w:t>
      </w:r>
    </w:p>
    <w:p w:rsidR="007F0944" w:rsidRPr="00223FBB" w:rsidRDefault="007F0944" w:rsidP="00F50BEB">
      <w:pPr>
        <w:pStyle w:val="af4"/>
        <w:numPr>
          <w:ilvl w:val="0"/>
          <w:numId w:val="12"/>
        </w:numPr>
        <w:ind w:left="0" w:firstLine="708"/>
        <w:jc w:val="both"/>
      </w:pPr>
      <w:r w:rsidRPr="001A0BE1">
        <w:t>Предусмотреть в 20</w:t>
      </w:r>
      <w:r w:rsidR="005F6AE0">
        <w:t xml:space="preserve">20 </w:t>
      </w:r>
      <w:r w:rsidRPr="001A0BE1">
        <w:t xml:space="preserve">году следующие расходные обязательства города Тобольска, связанные с решением вопросов, не отнесенных к компетенции органов местного самоуправления других </w:t>
      </w:r>
      <w:r w:rsidRPr="00223FBB">
        <w:t>муниципальных образований, органов государственной власти, и не исключенных из компетенции органов местного самоуправления федеральными законами и законами Тюменской области:</w:t>
      </w:r>
    </w:p>
    <w:p w:rsidR="005C60D6" w:rsidRPr="00223FBB" w:rsidRDefault="007F0944" w:rsidP="005C60D6">
      <w:pPr>
        <w:pStyle w:val="af4"/>
        <w:numPr>
          <w:ilvl w:val="0"/>
          <w:numId w:val="29"/>
        </w:numPr>
        <w:ind w:left="0" w:firstLine="360"/>
        <w:jc w:val="both"/>
      </w:pPr>
      <w:r w:rsidRPr="00223FBB">
        <w:t>субсидии гражданам, проживающим в многоквартирном доме, признанном ветхим (аварийным);</w:t>
      </w:r>
    </w:p>
    <w:p w:rsidR="005C60D6" w:rsidRPr="00223FBB" w:rsidRDefault="007F0944" w:rsidP="005C60D6">
      <w:pPr>
        <w:pStyle w:val="af4"/>
        <w:numPr>
          <w:ilvl w:val="0"/>
          <w:numId w:val="29"/>
        </w:numPr>
        <w:ind w:left="0" w:firstLine="360"/>
        <w:jc w:val="both"/>
      </w:pPr>
      <w:r w:rsidRPr="00223FBB">
        <w:t>субсидии гражданам на частичное возмещение затрат на оплату услуг по техническому обслуживанию многоквартирных домов, ранее имевших статус "Общежитие"</w:t>
      </w:r>
      <w:r w:rsidR="0052228D" w:rsidRPr="00223FBB">
        <w:t>;</w:t>
      </w:r>
    </w:p>
    <w:p w:rsidR="005C60D6" w:rsidRPr="00223FBB" w:rsidRDefault="00BE21D5" w:rsidP="005C60D6">
      <w:pPr>
        <w:pStyle w:val="af4"/>
        <w:numPr>
          <w:ilvl w:val="0"/>
          <w:numId w:val="29"/>
        </w:numPr>
        <w:ind w:left="0" w:firstLine="360"/>
        <w:jc w:val="both"/>
      </w:pPr>
      <w:r w:rsidRPr="00223FBB">
        <w:t>субсидии на социальную поддержку отдельных категорий граждан, осуществляемой путем частичного  возмещения  расходов по оказанию льготных услуг общественных бань</w:t>
      </w:r>
      <w:r w:rsidR="00AA2AFB">
        <w:t>;</w:t>
      </w:r>
    </w:p>
    <w:p w:rsidR="00F50BEB" w:rsidRPr="00223FBB" w:rsidRDefault="00ED6703" w:rsidP="005C60D6">
      <w:pPr>
        <w:pStyle w:val="af4"/>
        <w:numPr>
          <w:ilvl w:val="0"/>
          <w:numId w:val="29"/>
        </w:numPr>
        <w:ind w:left="0" w:firstLine="360"/>
        <w:jc w:val="both"/>
      </w:pPr>
      <w:r w:rsidRPr="00223FBB">
        <w:t xml:space="preserve">субсидии </w:t>
      </w:r>
      <w:proofErr w:type="gramStart"/>
      <w:r w:rsidRPr="00223FBB">
        <w:t>ЖКХ</w:t>
      </w:r>
      <w:proofErr w:type="gramEnd"/>
      <w:r w:rsidR="005C60D6" w:rsidRPr="00223FBB">
        <w:t xml:space="preserve"> </w:t>
      </w:r>
      <w:r w:rsidRPr="00223FBB">
        <w:t>одиноко</w:t>
      </w:r>
      <w:r w:rsidR="005C60D6" w:rsidRPr="00223FBB">
        <w:t xml:space="preserve"> </w:t>
      </w:r>
      <w:r w:rsidRPr="00223FBB">
        <w:t>проживающим пенсионерам и инвалидам, проживающим в муниципальных квартирах</w:t>
      </w:r>
      <w:r w:rsidR="00F50BEB" w:rsidRPr="00223FBB">
        <w:t>.</w:t>
      </w:r>
    </w:p>
    <w:p w:rsidR="007F0944" w:rsidRPr="00F4644E" w:rsidRDefault="007F0944" w:rsidP="00F50BEB">
      <w:pPr>
        <w:pStyle w:val="af4"/>
        <w:numPr>
          <w:ilvl w:val="0"/>
          <w:numId w:val="12"/>
        </w:numPr>
        <w:ind w:left="0" w:firstLine="709"/>
        <w:jc w:val="both"/>
      </w:pPr>
      <w:r w:rsidRPr="00F4644E">
        <w:t>Установить,</w:t>
      </w:r>
      <w:r w:rsidR="007F13A8" w:rsidRPr="00F4644E">
        <w:t xml:space="preserve"> </w:t>
      </w:r>
      <w:r w:rsidRPr="00F4644E">
        <w:t>что</w:t>
      </w:r>
      <w:r w:rsidR="007F13A8" w:rsidRPr="00F4644E">
        <w:t xml:space="preserve"> </w:t>
      </w:r>
      <w:r w:rsidRPr="00F4644E">
        <w:t>субсидии юридическим лицам, включая некоммерческие организации, индивидуальным предпринимателям, физическим лицам – производителям товаров (работ, услуг) предоставляются в следующих случаях:</w:t>
      </w:r>
    </w:p>
    <w:p w:rsidR="007F13A8" w:rsidRPr="00F4644E" w:rsidRDefault="007F13A8" w:rsidP="007F13A8">
      <w:pPr>
        <w:pStyle w:val="af4"/>
        <w:numPr>
          <w:ilvl w:val="0"/>
          <w:numId w:val="28"/>
        </w:numPr>
        <w:ind w:left="0" w:firstLine="360"/>
        <w:jc w:val="both"/>
      </w:pPr>
      <w:r w:rsidRPr="00F4644E">
        <w:t>с</w:t>
      </w:r>
      <w:r w:rsidR="000273B1" w:rsidRPr="00F4644E">
        <w:t>убсидии</w:t>
      </w:r>
      <w:r w:rsidRPr="00F4644E">
        <w:t xml:space="preserve"> </w:t>
      </w:r>
      <w:r w:rsidR="000273B1" w:rsidRPr="00F4644E">
        <w:t>на возмещение</w:t>
      </w:r>
      <w:r w:rsidRPr="00F4644E">
        <w:t xml:space="preserve"> расходов, </w:t>
      </w:r>
      <w:r w:rsidR="000273B1" w:rsidRPr="00F4644E">
        <w:t>связанных с организацией</w:t>
      </w:r>
      <w:r w:rsidRPr="00F4644E">
        <w:t xml:space="preserve"> </w:t>
      </w:r>
      <w:r w:rsidR="000273B1" w:rsidRPr="00F4644E">
        <w:t>транспортного</w:t>
      </w:r>
      <w:r w:rsidRPr="00F4644E">
        <w:t xml:space="preserve"> </w:t>
      </w:r>
      <w:r w:rsidR="000273B1" w:rsidRPr="00F4644E">
        <w:t>обслуживания по перевозке граждан</w:t>
      </w:r>
      <w:r w:rsidRPr="00F4644E">
        <w:t xml:space="preserve"> </w:t>
      </w:r>
      <w:r w:rsidR="000273B1" w:rsidRPr="00F4644E">
        <w:t>речным транспортом</w:t>
      </w:r>
      <w:r w:rsidR="006B477C" w:rsidRPr="00F4644E">
        <w:t xml:space="preserve"> общего пользования</w:t>
      </w:r>
      <w:r w:rsidR="000273B1" w:rsidRPr="00F4644E">
        <w:t xml:space="preserve">; </w:t>
      </w:r>
    </w:p>
    <w:p w:rsidR="007F13A8" w:rsidRPr="00F4644E" w:rsidRDefault="000273B1" w:rsidP="008209FE">
      <w:pPr>
        <w:pStyle w:val="af4"/>
        <w:numPr>
          <w:ilvl w:val="0"/>
          <w:numId w:val="28"/>
        </w:numPr>
        <w:ind w:left="0" w:firstLine="360"/>
        <w:jc w:val="both"/>
      </w:pPr>
      <w:r w:rsidRPr="00F4644E">
        <w:t>субсидии на социальную поддержку отдельных категорий граждан, осуществляемой путем частичного</w:t>
      </w:r>
      <w:r w:rsidR="007F13A8" w:rsidRPr="00F4644E">
        <w:t xml:space="preserve"> </w:t>
      </w:r>
      <w:r w:rsidRPr="00F4644E">
        <w:t>возмещения транспортным организациям расходов на оплату проезда</w:t>
      </w:r>
      <w:r w:rsidR="007F13A8" w:rsidRPr="00F4644E">
        <w:t xml:space="preserve"> </w:t>
      </w:r>
      <w:r w:rsidRPr="00F4644E">
        <w:t>указанных граждан на</w:t>
      </w:r>
      <w:r w:rsidR="007F13A8" w:rsidRPr="00F4644E">
        <w:t xml:space="preserve"> </w:t>
      </w:r>
      <w:r w:rsidRPr="00F4644E">
        <w:t xml:space="preserve">автомобильном и </w:t>
      </w:r>
      <w:r w:rsidR="006B477C" w:rsidRPr="00F4644E">
        <w:t>реч</w:t>
      </w:r>
      <w:r w:rsidRPr="00F4644E">
        <w:t>ном транспорте общего пользования;</w:t>
      </w:r>
    </w:p>
    <w:p w:rsidR="007F13A8" w:rsidRPr="00F4644E" w:rsidRDefault="00516BEB" w:rsidP="007F13A8">
      <w:pPr>
        <w:pStyle w:val="af4"/>
        <w:numPr>
          <w:ilvl w:val="0"/>
          <w:numId w:val="28"/>
        </w:numPr>
        <w:ind w:left="0" w:firstLine="284"/>
        <w:jc w:val="both"/>
      </w:pPr>
      <w:r w:rsidRPr="00F4644E">
        <w:t>субсидии на социальную поддержку пенсионеров по старости, не имеющих льгот по законодательству</w:t>
      </w:r>
      <w:r w:rsidR="007F13A8" w:rsidRPr="00F4644E">
        <w:t xml:space="preserve"> </w:t>
      </w:r>
      <w:r w:rsidRPr="00F4644E">
        <w:t>Российской Федерации и Тюменской области, осуществляемую путем возмещения транспортным организациям расходов на оплату проезд</w:t>
      </w:r>
      <w:r w:rsidR="00770D70" w:rsidRPr="00F4644E">
        <w:t>а</w:t>
      </w:r>
      <w:r w:rsidRPr="00F4644E">
        <w:t xml:space="preserve"> указанных граждан на маршрутах регулярных пассажирских перевозок, включенных в маршрутную сеть города</w:t>
      </w:r>
      <w:r w:rsidR="00C03BB0" w:rsidRPr="00F4644E">
        <w:t>;</w:t>
      </w:r>
      <w:r w:rsidRPr="00F4644E">
        <w:t xml:space="preserve"> </w:t>
      </w:r>
    </w:p>
    <w:p w:rsidR="00B909DB" w:rsidRPr="00F4644E" w:rsidRDefault="00B909DB" w:rsidP="007F13A8">
      <w:pPr>
        <w:pStyle w:val="af4"/>
        <w:numPr>
          <w:ilvl w:val="0"/>
          <w:numId w:val="28"/>
        </w:numPr>
        <w:ind w:left="0" w:firstLine="284"/>
        <w:jc w:val="both"/>
      </w:pPr>
      <w:r w:rsidRPr="00F4644E">
        <w:lastRenderedPageBreak/>
        <w:t>субсидии на возмещение расходов, связанных</w:t>
      </w:r>
      <w:r w:rsidR="00D33547" w:rsidRPr="00F4644E">
        <w:t xml:space="preserve"> </w:t>
      </w:r>
      <w:r w:rsidRPr="00F4644E">
        <w:t>с</w:t>
      </w:r>
      <w:r w:rsidR="00D33547" w:rsidRPr="00F4644E">
        <w:t xml:space="preserve"> </w:t>
      </w:r>
      <w:r w:rsidRPr="00F4644E">
        <w:t>бесплатным проездом</w:t>
      </w:r>
      <w:r w:rsidR="00D33547" w:rsidRPr="00F4644E">
        <w:t xml:space="preserve"> </w:t>
      </w:r>
      <w:r w:rsidRPr="00F4644E">
        <w:t>пенсионеров, не имеющих льгот по законодательству Российской Федерации и Тюменской области, студентов и школьников на паромной переправе;</w:t>
      </w:r>
    </w:p>
    <w:p w:rsidR="00B14D3E" w:rsidRPr="00F4644E" w:rsidRDefault="00DA1C76" w:rsidP="00B14D3E">
      <w:pPr>
        <w:pStyle w:val="af4"/>
        <w:numPr>
          <w:ilvl w:val="0"/>
          <w:numId w:val="27"/>
        </w:numPr>
        <w:ind w:left="0" w:firstLine="426"/>
        <w:jc w:val="both"/>
      </w:pPr>
      <w:r w:rsidRPr="00F4644E">
        <w:t>с</w:t>
      </w:r>
      <w:r w:rsidR="007F0944" w:rsidRPr="00F4644E">
        <w:t>убсидии</w:t>
      </w:r>
      <w:r w:rsidRPr="00F4644E">
        <w:t xml:space="preserve"> </w:t>
      </w:r>
      <w:r w:rsidR="007F0944" w:rsidRPr="00F4644E">
        <w:t>на</w:t>
      </w:r>
      <w:r w:rsidRPr="00F4644E">
        <w:t xml:space="preserve"> </w:t>
      </w:r>
      <w:r w:rsidR="007F0944" w:rsidRPr="00F4644E">
        <w:t>возмещение</w:t>
      </w:r>
      <w:r w:rsidRPr="00F4644E">
        <w:t xml:space="preserve"> </w:t>
      </w:r>
      <w:r w:rsidR="007F0944" w:rsidRPr="00F4644E">
        <w:t>расходов</w:t>
      </w:r>
      <w:r w:rsidR="00502EB3" w:rsidRPr="00F4644E">
        <w:t xml:space="preserve"> автомобильного</w:t>
      </w:r>
      <w:r w:rsidRPr="00F4644E">
        <w:t xml:space="preserve"> </w:t>
      </w:r>
      <w:r w:rsidR="007F0944" w:rsidRPr="00F4644E">
        <w:t xml:space="preserve">пассажирского транспорта по удешевлению стоимости  проезда по маршруту Тобольск – </w:t>
      </w:r>
      <w:proofErr w:type="spellStart"/>
      <w:r w:rsidR="007F0944" w:rsidRPr="00F4644E">
        <w:t>Сумкино</w:t>
      </w:r>
      <w:proofErr w:type="spellEnd"/>
      <w:r w:rsidR="007F0944" w:rsidRPr="00F4644E">
        <w:t xml:space="preserve">; </w:t>
      </w:r>
    </w:p>
    <w:p w:rsidR="00A56EDB" w:rsidRPr="00F4644E" w:rsidRDefault="00A56EDB" w:rsidP="00B14D3E">
      <w:pPr>
        <w:pStyle w:val="af4"/>
        <w:numPr>
          <w:ilvl w:val="0"/>
          <w:numId w:val="27"/>
        </w:numPr>
        <w:ind w:left="0" w:firstLine="426"/>
        <w:jc w:val="both"/>
      </w:pPr>
      <w:r w:rsidRPr="00F4644E">
        <w:t>субсидии на возмещение расходов</w:t>
      </w:r>
      <w:r w:rsidR="00D33547" w:rsidRPr="00F4644E">
        <w:t xml:space="preserve"> </w:t>
      </w:r>
      <w:r w:rsidRPr="00F4644E">
        <w:t>по</w:t>
      </w:r>
      <w:r w:rsidR="00D33547" w:rsidRPr="00F4644E">
        <w:t xml:space="preserve"> </w:t>
      </w:r>
      <w:r w:rsidRPr="00F4644E">
        <w:t>содержанию</w:t>
      </w:r>
      <w:r w:rsidR="00D33547" w:rsidRPr="00F4644E">
        <w:t xml:space="preserve"> </w:t>
      </w:r>
      <w:r w:rsidRPr="00F4644E">
        <w:t>дебарка</w:t>
      </w:r>
      <w:r w:rsidR="007C1846" w:rsidRPr="00F4644E">
        <w:t>д</w:t>
      </w:r>
      <w:r w:rsidRPr="00F4644E">
        <w:t>ера</w:t>
      </w:r>
      <w:r w:rsidR="00D33547" w:rsidRPr="00F4644E">
        <w:t xml:space="preserve"> </w:t>
      </w:r>
      <w:r w:rsidRPr="00F4644E">
        <w:t>и</w:t>
      </w:r>
      <w:r w:rsidR="00D33547" w:rsidRPr="00F4644E">
        <w:t xml:space="preserve"> </w:t>
      </w:r>
      <w:r w:rsidRPr="00F4644E">
        <w:t>речного</w:t>
      </w:r>
      <w:r w:rsidR="00D33547" w:rsidRPr="00F4644E">
        <w:t xml:space="preserve"> </w:t>
      </w:r>
      <w:r w:rsidRPr="00F4644E">
        <w:t>транспорта по удешевлению стоимости</w:t>
      </w:r>
      <w:r w:rsidR="00D33547" w:rsidRPr="00F4644E">
        <w:t xml:space="preserve"> </w:t>
      </w:r>
      <w:r w:rsidRPr="00F4644E">
        <w:t>проезда на переправе через реку</w:t>
      </w:r>
      <w:r w:rsidR="00D33547" w:rsidRPr="00F4644E">
        <w:t xml:space="preserve"> </w:t>
      </w:r>
      <w:r w:rsidRPr="00F4644E">
        <w:t>Иртыш;</w:t>
      </w:r>
    </w:p>
    <w:p w:rsidR="00E921A4" w:rsidRPr="00F4644E" w:rsidRDefault="003B5DB1" w:rsidP="00E921A4">
      <w:pPr>
        <w:pStyle w:val="af4"/>
        <w:numPr>
          <w:ilvl w:val="0"/>
          <w:numId w:val="26"/>
        </w:numPr>
        <w:autoSpaceDE w:val="0"/>
        <w:autoSpaceDN w:val="0"/>
        <w:adjustRightInd w:val="0"/>
        <w:ind w:left="0" w:firstLine="360"/>
        <w:jc w:val="both"/>
      </w:pPr>
      <w:r w:rsidRPr="00F4644E">
        <w:t>субсидии</w:t>
      </w:r>
      <w:r w:rsidR="008B2DE4" w:rsidRPr="00F4644E">
        <w:t xml:space="preserve"> м</w:t>
      </w:r>
      <w:r w:rsidRPr="00F4644E">
        <w:t>униципальным</w:t>
      </w:r>
      <w:r w:rsidR="008B2DE4" w:rsidRPr="00F4644E">
        <w:t xml:space="preserve"> </w:t>
      </w:r>
      <w:r w:rsidRPr="00F4644E">
        <w:t>автономным</w:t>
      </w:r>
      <w:r w:rsidR="008B2DE4" w:rsidRPr="00F4644E">
        <w:t xml:space="preserve"> </w:t>
      </w:r>
      <w:r w:rsidRPr="00F4644E">
        <w:t>и</w:t>
      </w:r>
      <w:r w:rsidR="008B2DE4" w:rsidRPr="00F4644E">
        <w:t xml:space="preserve"> </w:t>
      </w:r>
      <w:r w:rsidRPr="00F4644E">
        <w:t>бюджетным</w:t>
      </w:r>
      <w:r w:rsidR="008B2DE4" w:rsidRPr="00F4644E">
        <w:t xml:space="preserve"> </w:t>
      </w:r>
      <w:r w:rsidRPr="00F4644E">
        <w:t>учреждениям</w:t>
      </w:r>
      <w:r w:rsidR="008B2DE4" w:rsidRPr="00F4644E">
        <w:t xml:space="preserve"> </w:t>
      </w:r>
      <w:r w:rsidR="007F0944" w:rsidRPr="00F4644E">
        <w:t>на</w:t>
      </w:r>
      <w:r w:rsidR="008B2DE4" w:rsidRPr="00F4644E">
        <w:t xml:space="preserve"> </w:t>
      </w:r>
      <w:r w:rsidR="007F0944" w:rsidRPr="00F4644E">
        <w:t>выполнение</w:t>
      </w:r>
      <w:r w:rsidR="008B2DE4" w:rsidRPr="00F4644E">
        <w:t xml:space="preserve"> </w:t>
      </w:r>
      <w:r w:rsidR="007F0944" w:rsidRPr="00F4644E">
        <w:t>муниципальных заданий по</w:t>
      </w:r>
      <w:r w:rsidR="008B2DE4" w:rsidRPr="00F4644E">
        <w:t xml:space="preserve"> </w:t>
      </w:r>
      <w:r w:rsidR="007F0944" w:rsidRPr="00F4644E">
        <w:t>оказанию</w:t>
      </w:r>
      <w:r w:rsidR="008B2DE4" w:rsidRPr="00F4644E">
        <w:t xml:space="preserve"> </w:t>
      </w:r>
      <w:r w:rsidR="007F0944" w:rsidRPr="00F4644E">
        <w:t>муниципальных</w:t>
      </w:r>
      <w:r w:rsidR="008B2DE4" w:rsidRPr="00F4644E">
        <w:t xml:space="preserve"> </w:t>
      </w:r>
      <w:r w:rsidR="007F0944" w:rsidRPr="00F4644E">
        <w:t>услуг, выполнению работ</w:t>
      </w:r>
      <w:r w:rsidR="008B2DE4" w:rsidRPr="00F4644E">
        <w:t xml:space="preserve"> </w:t>
      </w:r>
      <w:r w:rsidR="009F1C06" w:rsidRPr="00F4644E">
        <w:t>и</w:t>
      </w:r>
      <w:r w:rsidR="008B2DE4" w:rsidRPr="00F4644E">
        <w:t xml:space="preserve"> </w:t>
      </w:r>
      <w:r w:rsidR="00792416" w:rsidRPr="00F4644E">
        <w:t>на</w:t>
      </w:r>
      <w:r w:rsidR="008B2DE4" w:rsidRPr="00F4644E">
        <w:t xml:space="preserve"> </w:t>
      </w:r>
      <w:r w:rsidRPr="00F4644E">
        <w:t>иные цели</w:t>
      </w:r>
      <w:r w:rsidR="007F0944" w:rsidRPr="00F4644E">
        <w:t>;</w:t>
      </w:r>
    </w:p>
    <w:p w:rsidR="00C86A65" w:rsidRPr="00F4644E" w:rsidRDefault="00C86A65" w:rsidP="00E921A4">
      <w:pPr>
        <w:pStyle w:val="af4"/>
        <w:numPr>
          <w:ilvl w:val="0"/>
          <w:numId w:val="26"/>
        </w:numPr>
        <w:autoSpaceDE w:val="0"/>
        <w:autoSpaceDN w:val="0"/>
        <w:adjustRightInd w:val="0"/>
        <w:ind w:left="0" w:firstLine="360"/>
        <w:jc w:val="both"/>
      </w:pPr>
      <w:proofErr w:type="gramStart"/>
      <w:r w:rsidRPr="00F4644E">
        <w:t>субсидии некоммерческим организациям, частным организациям</w:t>
      </w:r>
      <w:r w:rsidR="00E921A4" w:rsidRPr="00F4644E">
        <w:t xml:space="preserve"> </w:t>
      </w:r>
      <w:r w:rsidRPr="00F4644E">
        <w:t>на возмещение затрат,  в связи с оказанием услуг по обеспечению государственных гарантий прав граждан на получение дошкольного, основного общего, среднего (полного) образования, на мероприятия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(за исключением образовательных программ дошкольного образования);</w:t>
      </w:r>
      <w:proofErr w:type="gramEnd"/>
    </w:p>
    <w:p w:rsidR="007F0944" w:rsidRPr="00F4644E" w:rsidRDefault="007F0944" w:rsidP="0055364C">
      <w:pPr>
        <w:pStyle w:val="af4"/>
        <w:numPr>
          <w:ilvl w:val="0"/>
          <w:numId w:val="26"/>
        </w:numPr>
        <w:ind w:left="0" w:firstLine="360"/>
        <w:jc w:val="both"/>
      </w:pPr>
      <w:r w:rsidRPr="00F4644E">
        <w:t>субсидии держателям</w:t>
      </w:r>
      <w:r w:rsidR="0055364C" w:rsidRPr="00F4644E">
        <w:t xml:space="preserve"> </w:t>
      </w:r>
      <w:r w:rsidRPr="00F4644E">
        <w:t>инвестиционного</w:t>
      </w:r>
      <w:r w:rsidR="0055364C" w:rsidRPr="00F4644E">
        <w:t xml:space="preserve"> </w:t>
      </w:r>
      <w:r w:rsidRPr="00F4644E">
        <w:t>проекта</w:t>
      </w:r>
      <w:r w:rsidR="0055364C" w:rsidRPr="00F4644E">
        <w:t xml:space="preserve"> </w:t>
      </w:r>
      <w:r w:rsidRPr="00F4644E">
        <w:t>на</w:t>
      </w:r>
      <w:r w:rsidR="0055364C" w:rsidRPr="00F4644E">
        <w:t xml:space="preserve"> возмещение </w:t>
      </w:r>
      <w:r w:rsidRPr="00F4644E">
        <w:t>затрат, связанных с выполнением работ и оказанием услуг</w:t>
      </w:r>
      <w:r w:rsidR="003B110D" w:rsidRPr="00F4644E">
        <w:t>,</w:t>
      </w:r>
      <w:r w:rsidRPr="00F4644E">
        <w:t xml:space="preserve"> в рамках реализации инвестиционного проекта, в период действия инвестиционного соглашения;</w:t>
      </w:r>
    </w:p>
    <w:p w:rsidR="00B14D3E" w:rsidRPr="00F4644E" w:rsidRDefault="007F0944" w:rsidP="00B14D3E">
      <w:pPr>
        <w:pStyle w:val="af4"/>
        <w:numPr>
          <w:ilvl w:val="0"/>
          <w:numId w:val="25"/>
        </w:numPr>
        <w:ind w:left="0" w:firstLine="360"/>
        <w:jc w:val="both"/>
      </w:pPr>
      <w:r w:rsidRPr="00F4644E">
        <w:t>субсидии на социальную поддержку отдельны</w:t>
      </w:r>
      <w:r w:rsidR="009B0FAC" w:rsidRPr="00F4644E">
        <w:t>х</w:t>
      </w:r>
      <w:r w:rsidRPr="00F4644E">
        <w:t xml:space="preserve"> категори</w:t>
      </w:r>
      <w:r w:rsidR="009B0FAC" w:rsidRPr="00F4644E">
        <w:t>й</w:t>
      </w:r>
      <w:r w:rsidRPr="00F4644E">
        <w:t xml:space="preserve"> граждан, осуществляемой путем частичного</w:t>
      </w:r>
      <w:r w:rsidR="008B2DE4" w:rsidRPr="00F4644E">
        <w:t xml:space="preserve"> </w:t>
      </w:r>
      <w:r w:rsidRPr="00F4644E">
        <w:t>возмещения расходов</w:t>
      </w:r>
      <w:r w:rsidR="008B2DE4" w:rsidRPr="00F4644E">
        <w:t xml:space="preserve"> </w:t>
      </w:r>
      <w:r w:rsidRPr="00F4644E">
        <w:t>по оказанию льготных услуг</w:t>
      </w:r>
      <w:r w:rsidR="008B2DE4" w:rsidRPr="00F4644E">
        <w:t xml:space="preserve"> </w:t>
      </w:r>
      <w:r w:rsidRPr="00F4644E">
        <w:t>общественных</w:t>
      </w:r>
      <w:r w:rsidR="008B2DE4" w:rsidRPr="00F4644E">
        <w:t xml:space="preserve"> </w:t>
      </w:r>
      <w:r w:rsidRPr="00F4644E">
        <w:t>бань;</w:t>
      </w:r>
    </w:p>
    <w:p w:rsidR="00B14D3E" w:rsidRPr="00F4644E" w:rsidRDefault="007F0944" w:rsidP="00B14D3E">
      <w:pPr>
        <w:pStyle w:val="af4"/>
        <w:numPr>
          <w:ilvl w:val="0"/>
          <w:numId w:val="25"/>
        </w:numPr>
        <w:ind w:left="0" w:firstLine="360"/>
        <w:jc w:val="both"/>
      </w:pPr>
      <w:r w:rsidRPr="00F4644E">
        <w:rPr>
          <w:bCs/>
        </w:rPr>
        <w:t xml:space="preserve">субсидии на частичное возмещение специализированным службам похоронного дела расходов по погребению </w:t>
      </w:r>
      <w:proofErr w:type="gramStart"/>
      <w:r w:rsidRPr="00F4644E">
        <w:rPr>
          <w:bCs/>
        </w:rPr>
        <w:t>согласно</w:t>
      </w:r>
      <w:proofErr w:type="gramEnd"/>
      <w:r w:rsidRPr="00F4644E">
        <w:rPr>
          <w:bCs/>
        </w:rPr>
        <w:t xml:space="preserve"> гарантированного перечня услуг</w:t>
      </w:r>
      <w:r w:rsidR="00956FFF" w:rsidRPr="00F4644E">
        <w:rPr>
          <w:bCs/>
        </w:rPr>
        <w:t xml:space="preserve"> и </w:t>
      </w:r>
      <w:r w:rsidR="009B0FAC" w:rsidRPr="00F4644E">
        <w:rPr>
          <w:bCs/>
        </w:rPr>
        <w:t xml:space="preserve">по </w:t>
      </w:r>
      <w:r w:rsidR="00CA5BE5" w:rsidRPr="00F4644E">
        <w:rPr>
          <w:bCs/>
        </w:rPr>
        <w:t>осуществлени</w:t>
      </w:r>
      <w:r w:rsidR="009B0FAC" w:rsidRPr="00F4644E">
        <w:rPr>
          <w:bCs/>
        </w:rPr>
        <w:t>ю</w:t>
      </w:r>
      <w:r w:rsidR="00CA5BE5" w:rsidRPr="00F4644E">
        <w:rPr>
          <w:bCs/>
        </w:rPr>
        <w:t xml:space="preserve"> транспортировки тел (останков) умерших (погибших) граждан из общественных мест в места проведения судебно-медицинской экспертизы и </w:t>
      </w:r>
      <w:proofErr w:type="spellStart"/>
      <w:r w:rsidR="00CA5BE5" w:rsidRPr="00F4644E">
        <w:rPr>
          <w:bCs/>
        </w:rPr>
        <w:t>предпохоронного</w:t>
      </w:r>
      <w:proofErr w:type="spellEnd"/>
      <w:r w:rsidR="00CA5BE5" w:rsidRPr="00F4644E">
        <w:rPr>
          <w:bCs/>
        </w:rPr>
        <w:t xml:space="preserve"> содержания</w:t>
      </w:r>
      <w:r w:rsidR="00F75EB2" w:rsidRPr="00F4644E">
        <w:rPr>
          <w:bCs/>
        </w:rPr>
        <w:t>;</w:t>
      </w:r>
    </w:p>
    <w:p w:rsidR="00F75EB2" w:rsidRPr="00F4644E" w:rsidRDefault="00F75EB2" w:rsidP="00B14D3E">
      <w:pPr>
        <w:pStyle w:val="af4"/>
        <w:numPr>
          <w:ilvl w:val="0"/>
          <w:numId w:val="25"/>
        </w:numPr>
        <w:ind w:left="0" w:firstLine="360"/>
        <w:jc w:val="both"/>
      </w:pPr>
      <w:r w:rsidRPr="00F4644E">
        <w:rPr>
          <w:bCs/>
        </w:rPr>
        <w:t>субсидии социально-ориентированным некоммерческим организациям</w:t>
      </w:r>
      <w:r w:rsidR="00131DAE" w:rsidRPr="00F4644E">
        <w:rPr>
          <w:bCs/>
        </w:rPr>
        <w:t xml:space="preserve"> для </w:t>
      </w:r>
      <w:r w:rsidR="00131DAE" w:rsidRPr="00F4644E">
        <w:t>осуществления некоммерческой организацией в соответствии с ее учредительными документами видов деятельности, установленных действующим законодательством, для признания некоммерческой организации социально ориентированной</w:t>
      </w:r>
      <w:r w:rsidRPr="00F4644E">
        <w:rPr>
          <w:bCs/>
        </w:rPr>
        <w:t xml:space="preserve">. </w:t>
      </w:r>
    </w:p>
    <w:p w:rsidR="007F0944" w:rsidRPr="00F4644E" w:rsidRDefault="007F0944" w:rsidP="007F0944">
      <w:pPr>
        <w:ind w:firstLine="708"/>
        <w:jc w:val="both"/>
      </w:pPr>
      <w:r w:rsidRPr="00F4644E">
        <w:t>Субсидии юридическим лицам, включая некоммерческие организации, индивидуальным предпринимателям, физическим лицам – производителям товаров (работ, услуг)</w:t>
      </w:r>
      <w:r w:rsidRPr="00F4644E">
        <w:rPr>
          <w:b/>
        </w:rPr>
        <w:t xml:space="preserve"> </w:t>
      </w:r>
      <w:r w:rsidRPr="00F4644E">
        <w:t xml:space="preserve">предоставляются в случаях, установленных настоящим решением, в порядке, утвержденном </w:t>
      </w:r>
      <w:r w:rsidR="00F4644E">
        <w:t>Администрацией города Тобольска.</w:t>
      </w:r>
    </w:p>
    <w:p w:rsidR="00C0426A" w:rsidRPr="009C471B" w:rsidRDefault="007C7F2C" w:rsidP="00F50BEB">
      <w:pPr>
        <w:pStyle w:val="af4"/>
        <w:numPr>
          <w:ilvl w:val="0"/>
          <w:numId w:val="12"/>
        </w:numPr>
        <w:ind w:left="0" w:firstLine="709"/>
        <w:jc w:val="both"/>
      </w:pPr>
      <w:r w:rsidRPr="009C471B">
        <w:t>Утвердить программ</w:t>
      </w:r>
      <w:r w:rsidR="00DC4880" w:rsidRPr="009C471B">
        <w:t>у</w:t>
      </w:r>
      <w:r w:rsidRPr="009C471B">
        <w:t xml:space="preserve"> внутренних муниципальных за</w:t>
      </w:r>
      <w:r w:rsidR="00937A83" w:rsidRPr="009C471B">
        <w:t>имствований города Тобольска на 2020</w:t>
      </w:r>
      <w:r w:rsidRPr="009C471B">
        <w:t xml:space="preserve"> год</w:t>
      </w:r>
      <w:r w:rsidR="00937A83" w:rsidRPr="009C471B">
        <w:t xml:space="preserve"> </w:t>
      </w:r>
      <w:r w:rsidRPr="009C471B">
        <w:t>и</w:t>
      </w:r>
      <w:r w:rsidR="00937A83" w:rsidRPr="009C471B">
        <w:t xml:space="preserve"> </w:t>
      </w:r>
      <w:r w:rsidRPr="009C471B">
        <w:t>на</w:t>
      </w:r>
      <w:r w:rsidR="00937A83" w:rsidRPr="009C471B">
        <w:t xml:space="preserve"> </w:t>
      </w:r>
      <w:r w:rsidRPr="009C471B">
        <w:t>плановый период 20</w:t>
      </w:r>
      <w:r w:rsidR="00AA2193" w:rsidRPr="009C471B">
        <w:t>2</w:t>
      </w:r>
      <w:r w:rsidR="00937A83" w:rsidRPr="009C471B">
        <w:t>1</w:t>
      </w:r>
      <w:r w:rsidRPr="009C471B">
        <w:t xml:space="preserve"> и 20</w:t>
      </w:r>
      <w:r w:rsidR="00F713A0" w:rsidRPr="009C471B">
        <w:t>2</w:t>
      </w:r>
      <w:r w:rsidR="00937A83" w:rsidRPr="009C471B">
        <w:t>2</w:t>
      </w:r>
      <w:r w:rsidRPr="009C471B">
        <w:t xml:space="preserve"> годов</w:t>
      </w:r>
      <w:r w:rsidR="00937A83" w:rsidRPr="009C471B">
        <w:t xml:space="preserve"> </w:t>
      </w:r>
      <w:r w:rsidRPr="009C471B">
        <w:t xml:space="preserve">согласно приложению </w:t>
      </w:r>
      <w:r w:rsidR="009530C6" w:rsidRPr="009C471B">
        <w:t>1</w:t>
      </w:r>
      <w:r w:rsidR="007D1F22" w:rsidRPr="009C471B">
        <w:t>9</w:t>
      </w:r>
      <w:r w:rsidRPr="009C471B">
        <w:t xml:space="preserve"> к настоящему  решению</w:t>
      </w:r>
      <w:r w:rsidR="00937A83" w:rsidRPr="009C471B">
        <w:t xml:space="preserve"> </w:t>
      </w:r>
      <w:r w:rsidRPr="009C471B">
        <w:t>и</w:t>
      </w:r>
      <w:r w:rsidR="00937A83" w:rsidRPr="009C471B">
        <w:t xml:space="preserve"> </w:t>
      </w:r>
      <w:r w:rsidR="0018286E" w:rsidRPr="009C471B">
        <w:t>программ</w:t>
      </w:r>
      <w:r w:rsidR="00B80C8E" w:rsidRPr="009C471B">
        <w:t>у</w:t>
      </w:r>
      <w:r w:rsidR="00937A83" w:rsidRPr="009C471B">
        <w:t xml:space="preserve"> </w:t>
      </w:r>
      <w:r w:rsidRPr="009C471B">
        <w:t>муниципальных</w:t>
      </w:r>
      <w:r w:rsidR="00937A83" w:rsidRPr="009C471B">
        <w:t xml:space="preserve"> </w:t>
      </w:r>
      <w:r w:rsidRPr="009C471B">
        <w:t>гарантий на 20</w:t>
      </w:r>
      <w:r w:rsidR="00937A83" w:rsidRPr="009C471B">
        <w:t xml:space="preserve">20 </w:t>
      </w:r>
      <w:r w:rsidRPr="009C471B">
        <w:t>год и на плановый период 20</w:t>
      </w:r>
      <w:r w:rsidR="00AA2193" w:rsidRPr="009C471B">
        <w:t>2</w:t>
      </w:r>
      <w:r w:rsidR="00937A83" w:rsidRPr="009C471B">
        <w:t>1</w:t>
      </w:r>
      <w:r w:rsidRPr="009C471B">
        <w:t xml:space="preserve"> и 20</w:t>
      </w:r>
      <w:r w:rsidR="00F713A0" w:rsidRPr="009C471B">
        <w:t>2</w:t>
      </w:r>
      <w:r w:rsidR="00937A83" w:rsidRPr="009C471B">
        <w:t xml:space="preserve">2 </w:t>
      </w:r>
      <w:r w:rsidRPr="009C471B">
        <w:t>годов согласно приложению</w:t>
      </w:r>
      <w:r w:rsidR="00937A83" w:rsidRPr="009C471B">
        <w:t xml:space="preserve"> </w:t>
      </w:r>
      <w:r w:rsidR="007D1F22" w:rsidRPr="009C471B">
        <w:t>20</w:t>
      </w:r>
      <w:r w:rsidR="00937A83" w:rsidRPr="009C471B">
        <w:t xml:space="preserve"> </w:t>
      </w:r>
      <w:r w:rsidRPr="009C471B">
        <w:t>к</w:t>
      </w:r>
      <w:r w:rsidR="00937A83" w:rsidRPr="009C471B">
        <w:t xml:space="preserve"> </w:t>
      </w:r>
      <w:r w:rsidRPr="009C471B">
        <w:t>настоящему</w:t>
      </w:r>
      <w:r w:rsidR="00937A83" w:rsidRPr="009C471B">
        <w:t xml:space="preserve"> </w:t>
      </w:r>
      <w:r w:rsidRPr="009C471B">
        <w:t>решению.</w:t>
      </w:r>
      <w:r w:rsidR="007F0944" w:rsidRPr="009C471B">
        <w:t xml:space="preserve"> </w:t>
      </w:r>
      <w:r w:rsidRPr="009C471B">
        <w:t xml:space="preserve"> </w:t>
      </w:r>
    </w:p>
    <w:p w:rsidR="001E5D23" w:rsidRPr="000A2F9A" w:rsidRDefault="001E5D23" w:rsidP="00F50BEB">
      <w:pPr>
        <w:pStyle w:val="af4"/>
        <w:numPr>
          <w:ilvl w:val="0"/>
          <w:numId w:val="12"/>
        </w:numPr>
        <w:ind w:left="0" w:firstLine="709"/>
        <w:jc w:val="both"/>
      </w:pPr>
      <w:r w:rsidRPr="000A2F9A">
        <w:t>Установить, что остатки средств бюджета города Т</w:t>
      </w:r>
      <w:r w:rsidR="009C471B" w:rsidRPr="000A2F9A">
        <w:t xml:space="preserve">обольска </w:t>
      </w:r>
      <w:r w:rsidRPr="000A2F9A">
        <w:t>на начало текущего финансового года</w:t>
      </w:r>
      <w:r w:rsidR="007C7F2C" w:rsidRPr="000A2F9A">
        <w:t xml:space="preserve">  </w:t>
      </w:r>
      <w:r w:rsidRPr="000A2F9A">
        <w:t xml:space="preserve">в соответствии с требованиями бюджетного законодательства Российской Федерации направляются </w:t>
      </w:r>
      <w:proofErr w:type="gramStart"/>
      <w:r w:rsidRPr="000A2F9A">
        <w:t>на</w:t>
      </w:r>
      <w:proofErr w:type="gramEnd"/>
      <w:r w:rsidRPr="000A2F9A">
        <w:t>:</w:t>
      </w:r>
    </w:p>
    <w:p w:rsidR="001B69E9" w:rsidRPr="000A2F9A" w:rsidRDefault="001E5D23" w:rsidP="001B69E9">
      <w:pPr>
        <w:pStyle w:val="af4"/>
        <w:numPr>
          <w:ilvl w:val="0"/>
          <w:numId w:val="36"/>
        </w:numPr>
        <w:ind w:left="0" w:firstLine="360"/>
        <w:jc w:val="both"/>
      </w:pPr>
      <w:r w:rsidRPr="000A2F9A">
        <w:t>покрытие временных кассовых разрывов, возникающих в ходе исполнения бюджета города Тобольска в текущем финансовом году, в объеме, необходимом для их покрытия;</w:t>
      </w:r>
    </w:p>
    <w:p w:rsidR="00584837" w:rsidRPr="000A2F9A" w:rsidRDefault="00584837" w:rsidP="001B69E9">
      <w:pPr>
        <w:pStyle w:val="af4"/>
        <w:numPr>
          <w:ilvl w:val="0"/>
          <w:numId w:val="36"/>
        </w:numPr>
        <w:ind w:left="0" w:firstLine="360"/>
        <w:jc w:val="both"/>
      </w:pPr>
      <w:r w:rsidRPr="000A2F9A">
        <w:t>на обеспечение расходных обязательств города Тобольска (в том числе на увеличение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</w:t>
      </w:r>
      <w:r w:rsidR="001B69E9" w:rsidRPr="000A2F9A">
        <w:t>)</w:t>
      </w:r>
      <w:r w:rsidRPr="000A2F9A">
        <w:t>;</w:t>
      </w:r>
    </w:p>
    <w:p w:rsidR="00F50BEB" w:rsidRPr="009755EE" w:rsidRDefault="00C0426A" w:rsidP="00F50BEB">
      <w:pPr>
        <w:pStyle w:val="af4"/>
        <w:numPr>
          <w:ilvl w:val="0"/>
          <w:numId w:val="12"/>
        </w:numPr>
        <w:ind w:left="0" w:firstLine="709"/>
        <w:jc w:val="both"/>
      </w:pPr>
      <w:r w:rsidRPr="000A2F9A">
        <w:rPr>
          <w:bCs/>
        </w:rPr>
        <w:t xml:space="preserve">Установить следующие дополнительные основания </w:t>
      </w:r>
      <w:proofErr w:type="gramStart"/>
      <w:r w:rsidRPr="000A2F9A">
        <w:rPr>
          <w:bCs/>
        </w:rPr>
        <w:t xml:space="preserve">для внесения изменений в </w:t>
      </w:r>
      <w:r w:rsidRPr="009755EE">
        <w:rPr>
          <w:bCs/>
        </w:rPr>
        <w:t>сводную бюджетную роспись без внесения изменений в настоящее решение в соответствии</w:t>
      </w:r>
      <w:proofErr w:type="gramEnd"/>
      <w:r w:rsidRPr="009755EE">
        <w:rPr>
          <w:bCs/>
        </w:rPr>
        <w:t xml:space="preserve"> с решениями руководителя финансового органа</w:t>
      </w:r>
      <w:r w:rsidR="001B69E9" w:rsidRPr="009755EE">
        <w:rPr>
          <w:bCs/>
        </w:rPr>
        <w:t xml:space="preserve"> города Тобольска</w:t>
      </w:r>
      <w:r w:rsidRPr="009755EE">
        <w:rPr>
          <w:bCs/>
        </w:rPr>
        <w:t>:</w:t>
      </w:r>
    </w:p>
    <w:p w:rsidR="001B69E9" w:rsidRPr="009755EE" w:rsidRDefault="00C0426A" w:rsidP="001B69E9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</w:pPr>
      <w:r w:rsidRPr="009755EE">
        <w:t>увеличение бюджетных</w:t>
      </w:r>
      <w:r w:rsidR="001B69E9" w:rsidRPr="009755EE">
        <w:t xml:space="preserve"> </w:t>
      </w:r>
      <w:r w:rsidRPr="009755EE">
        <w:t>ассигнований на сумму остатков средств муниципального  дорожного фонда города Тобольска;</w:t>
      </w:r>
    </w:p>
    <w:p w:rsidR="001B69E9" w:rsidRPr="009755EE" w:rsidRDefault="001E5D23" w:rsidP="001B69E9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</w:pPr>
      <w:r w:rsidRPr="009755EE">
        <w:t xml:space="preserve">использование остатка средств бюджета города Тобольска на начало текущего финансового </w:t>
      </w:r>
      <w:proofErr w:type="gramStart"/>
      <w:r w:rsidRPr="009755EE">
        <w:t>года</w:t>
      </w:r>
      <w:proofErr w:type="gramEnd"/>
      <w:r w:rsidRPr="009755EE">
        <w:t xml:space="preserve"> на обеспечение расходных обязательств города Тобольска, в том числе указанных в </w:t>
      </w:r>
      <w:hyperlink r:id="rId12" w:history="1">
        <w:r w:rsidRPr="009755EE">
          <w:t xml:space="preserve">абзаце </w:t>
        </w:r>
        <w:r w:rsidR="001B69E9" w:rsidRPr="009755EE">
          <w:t xml:space="preserve">третьем </w:t>
        </w:r>
        <w:r w:rsidRPr="009755EE">
          <w:t>пункта 26</w:t>
        </w:r>
      </w:hyperlink>
      <w:r w:rsidR="001B69E9" w:rsidRPr="009755EE">
        <w:t xml:space="preserve"> настоящего решения;</w:t>
      </w:r>
    </w:p>
    <w:p w:rsidR="001B69E9" w:rsidRPr="009755EE" w:rsidRDefault="001B69E9" w:rsidP="001B69E9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</w:pPr>
      <w:r w:rsidRPr="009755EE">
        <w:t>изменение бюджетной классификации расходов бюджетов;</w:t>
      </w:r>
    </w:p>
    <w:p w:rsidR="001B69E9" w:rsidRPr="009755EE" w:rsidRDefault="001B69E9" w:rsidP="001B69E9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</w:pPr>
      <w:r w:rsidRPr="009755EE">
        <w:lastRenderedPageBreak/>
        <w:t xml:space="preserve">использование экономии бюджетных ассигнований, направляемых на реализацию расходных обязательств города Тобольска; </w:t>
      </w:r>
    </w:p>
    <w:p w:rsidR="00730C90" w:rsidRPr="00C07089" w:rsidRDefault="00730C90" w:rsidP="00730C90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color w:val="FF0000"/>
        </w:rPr>
      </w:pPr>
      <w:r w:rsidRPr="009755EE">
        <w:t xml:space="preserve">перераспределение бюджетных ассигнований в связи с внесением изменений в   муниципальные  </w:t>
      </w:r>
      <w:r w:rsidRPr="00C07089">
        <w:t>программы города Тобольска, утверждением новых муниципальных программ города Тобольска, отменой (прекращением реализации) действующих муниципальных программ города Тобольска;</w:t>
      </w:r>
    </w:p>
    <w:p w:rsidR="00730C90" w:rsidRPr="00032DA5" w:rsidRDefault="00730C90" w:rsidP="00730C90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426"/>
        <w:jc w:val="both"/>
      </w:pPr>
      <w:r w:rsidRPr="00C07089">
        <w:t xml:space="preserve">получение уведомления о предоставлении субсидий, субвенций, иных межбюджетных трансфертов (возврате их остатков из бюджета Тюменской области), имеющих целевое назначение, сверх объемов, утвержденных настоящим решением, а также в случае сокращения </w:t>
      </w:r>
      <w:r w:rsidRPr="00032DA5">
        <w:t>указанных межбюджетных трансфертов;</w:t>
      </w:r>
    </w:p>
    <w:p w:rsidR="00730C90" w:rsidRPr="00032DA5" w:rsidRDefault="007E5C15" w:rsidP="007E5C15">
      <w:pPr>
        <w:pStyle w:val="af4"/>
        <w:numPr>
          <w:ilvl w:val="0"/>
          <w:numId w:val="37"/>
        </w:numPr>
        <w:autoSpaceDE w:val="0"/>
        <w:autoSpaceDN w:val="0"/>
        <w:adjustRightInd w:val="0"/>
        <w:ind w:left="0" w:firstLine="426"/>
        <w:jc w:val="both"/>
        <w:rPr>
          <w:b/>
        </w:rPr>
      </w:pPr>
      <w:r w:rsidRPr="00032DA5">
        <w:t>перераспределение бюджетных ассигнований в плановом периоде (внутри соответствующего года планового периода, между годами планового периода), между текущим финансовым годом и плановым периодом – в пределах предусмотренного текущим решением общего объема бюджетных ассигнований на соответствующий финансовый год.</w:t>
      </w:r>
    </w:p>
    <w:p w:rsidR="00F50BEB" w:rsidRPr="000E2B31" w:rsidRDefault="00206702" w:rsidP="00676E71">
      <w:pPr>
        <w:pStyle w:val="af4"/>
        <w:numPr>
          <w:ilvl w:val="0"/>
          <w:numId w:val="12"/>
        </w:numPr>
        <w:ind w:left="0" w:firstLine="708"/>
        <w:jc w:val="both"/>
      </w:pPr>
      <w:proofErr w:type="gramStart"/>
      <w:r w:rsidRPr="000E2B31">
        <w:t>Установить, что информация о совершаемых действиях, направленных на реализацию городским округом г. Тобольск права регресса, установленного пунктом 3.1 статьи 1081 Гражданского кодекса Российской Федерации, либо об отсутствии оснований для предъявления иска о взыскании денежных средств в порядке регресса представляется главным распорядителем бюджетных средств в финансовый орган городского округа г. Тобольск ежеквартально не позднее 25 числа месяца, следующего за отчетным кварталом</w:t>
      </w:r>
      <w:proofErr w:type="gramEnd"/>
      <w:r w:rsidRPr="000E2B31">
        <w:t>, в форме электронного документа, подписанного усиленной квалифицированной электронной подписью руководителя главного распорядителя бюджетных средств или уполномоченного им лица, а при отсутствии технической возможности — в виде документа на бумажном носителе, подписанного руководителем главного распорядителя бюджетных средств или уполномоченным им лицом</w:t>
      </w:r>
      <w:r w:rsidR="00F50BEB" w:rsidRPr="000E2B31">
        <w:t>.</w:t>
      </w:r>
    </w:p>
    <w:p w:rsidR="00F50BEB" w:rsidRPr="000E2B31" w:rsidRDefault="007F0944" w:rsidP="00676E71">
      <w:pPr>
        <w:pStyle w:val="af4"/>
        <w:numPr>
          <w:ilvl w:val="0"/>
          <w:numId w:val="12"/>
        </w:numPr>
        <w:ind w:left="0" w:firstLine="708"/>
        <w:jc w:val="both"/>
      </w:pPr>
      <w:r w:rsidRPr="000E2B31">
        <w:t>Установить, что наряду с органами муниципального финансового контроля главные распорядители, распорядители бюджетных средств обеспечивают контроль подведомственных организаций и получателей бюджетных сре</w:t>
      </w:r>
      <w:proofErr w:type="gramStart"/>
      <w:r w:rsidRPr="000E2B31">
        <w:t>дств</w:t>
      </w:r>
      <w:r w:rsidR="00D24C75" w:rsidRPr="000E2B31">
        <w:t xml:space="preserve"> </w:t>
      </w:r>
      <w:r w:rsidRPr="000E2B31">
        <w:t>в ч</w:t>
      </w:r>
      <w:proofErr w:type="gramEnd"/>
      <w:r w:rsidRPr="000E2B31">
        <w:t>асти целевого и эффективного использования средств бюджета города, своевременного их возврата, предоставления отчетности, выполнения заданий по предоставлению муниципальных услуг.</w:t>
      </w:r>
      <w:r w:rsidR="002720FA" w:rsidRPr="000E2B31">
        <w:rPr>
          <w:rFonts w:ascii="Arial" w:hAnsi="Arial" w:cs="Arial"/>
        </w:rPr>
        <w:t xml:space="preserve"> </w:t>
      </w:r>
    </w:p>
    <w:p w:rsidR="00F50BEB" w:rsidRPr="000E2B31" w:rsidRDefault="007F0944" w:rsidP="00676E71">
      <w:pPr>
        <w:pStyle w:val="af4"/>
        <w:numPr>
          <w:ilvl w:val="0"/>
          <w:numId w:val="12"/>
        </w:numPr>
        <w:ind w:left="0" w:firstLine="720"/>
        <w:jc w:val="both"/>
        <w:rPr>
          <w:bCs/>
        </w:rPr>
      </w:pPr>
      <w:r w:rsidRPr="000E2B31">
        <w:rPr>
          <w:bCs/>
        </w:rPr>
        <w:t>Настоящее решение вступает в силу</w:t>
      </w:r>
      <w:r w:rsidR="00F50BEB" w:rsidRPr="000E2B31">
        <w:rPr>
          <w:bCs/>
        </w:rPr>
        <w:t xml:space="preserve"> </w:t>
      </w:r>
      <w:r w:rsidRPr="000E2B31">
        <w:rPr>
          <w:bCs/>
        </w:rPr>
        <w:t>с</w:t>
      </w:r>
      <w:r w:rsidR="00F50BEB" w:rsidRPr="000E2B31">
        <w:rPr>
          <w:bCs/>
        </w:rPr>
        <w:t xml:space="preserve"> </w:t>
      </w:r>
      <w:r w:rsidRPr="000E2B31">
        <w:rPr>
          <w:bCs/>
        </w:rPr>
        <w:t>1</w:t>
      </w:r>
      <w:r w:rsidR="00F50BEB" w:rsidRPr="000E2B31">
        <w:rPr>
          <w:bCs/>
        </w:rPr>
        <w:t xml:space="preserve"> </w:t>
      </w:r>
      <w:r w:rsidRPr="000E2B31">
        <w:rPr>
          <w:bCs/>
        </w:rPr>
        <w:t>января 20</w:t>
      </w:r>
      <w:r w:rsidR="00F50BEB" w:rsidRPr="000E2B31">
        <w:rPr>
          <w:bCs/>
        </w:rPr>
        <w:t xml:space="preserve">20 </w:t>
      </w:r>
      <w:r w:rsidRPr="000E2B31">
        <w:rPr>
          <w:bCs/>
        </w:rPr>
        <w:t>года.</w:t>
      </w:r>
    </w:p>
    <w:p w:rsidR="00432B9F" w:rsidRPr="000E2B31" w:rsidRDefault="00084197" w:rsidP="00676E71">
      <w:pPr>
        <w:pStyle w:val="af4"/>
        <w:numPr>
          <w:ilvl w:val="0"/>
          <w:numId w:val="12"/>
        </w:numPr>
        <w:ind w:left="0" w:firstLine="720"/>
        <w:jc w:val="both"/>
        <w:rPr>
          <w:bCs/>
        </w:rPr>
      </w:pPr>
      <w:hyperlink r:id="rId13" w:history="1">
        <w:r w:rsidR="007F0944" w:rsidRPr="000E2B31">
          <w:t>Опубликовать</w:t>
        </w:r>
      </w:hyperlink>
      <w:r w:rsidR="007F0944" w:rsidRPr="000E2B31">
        <w:t xml:space="preserve"> настоящее решение в газете «</w:t>
      </w:r>
      <w:proofErr w:type="gramStart"/>
      <w:r w:rsidR="007F0944" w:rsidRPr="000E2B31">
        <w:t>Тобольская</w:t>
      </w:r>
      <w:proofErr w:type="gramEnd"/>
      <w:r w:rsidR="007F0944" w:rsidRPr="000E2B31">
        <w:t xml:space="preserve"> правда» и разместить в сети Интернет на официальном сайте муниципального образования город Тобольск на портале органов государственной власти Тюменской области (</w:t>
      </w:r>
      <w:hyperlink r:id="rId14" w:history="1">
        <w:r w:rsidR="007F0944" w:rsidRPr="000E2B31">
          <w:t>www.tobolsk.admtymen.ru</w:t>
        </w:r>
      </w:hyperlink>
      <w:r w:rsidR="007F0944" w:rsidRPr="000E2B31">
        <w:t>), Администрации города Тобольска (www.admtobolsk.ru)</w:t>
      </w:r>
      <w:r w:rsidR="00432B9F" w:rsidRPr="000E2B31">
        <w:t>, Тобольской городской Думы (</w:t>
      </w:r>
      <w:hyperlink r:id="rId15" w:history="1">
        <w:r w:rsidR="00432B9F" w:rsidRPr="000E2B31">
          <w:rPr>
            <w:rStyle w:val="af"/>
            <w:color w:val="auto"/>
            <w:u w:val="none"/>
            <w:lang w:val="en-US"/>
          </w:rPr>
          <w:t>www</w:t>
        </w:r>
        <w:r w:rsidR="00432B9F" w:rsidRPr="000E2B31">
          <w:rPr>
            <w:rStyle w:val="af"/>
            <w:color w:val="auto"/>
            <w:u w:val="none"/>
          </w:rPr>
          <w:t>.duma</w:t>
        </w:r>
      </w:hyperlink>
      <w:r w:rsidR="00432B9F" w:rsidRPr="000E2B31">
        <w:t>tobolsk.ru).</w:t>
      </w:r>
    </w:p>
    <w:p w:rsidR="008E040A" w:rsidRPr="000E2B31" w:rsidRDefault="008E040A" w:rsidP="007F0944">
      <w:pPr>
        <w:tabs>
          <w:tab w:val="left" w:pos="960"/>
        </w:tabs>
        <w:rPr>
          <w:b/>
        </w:rPr>
      </w:pPr>
    </w:p>
    <w:p w:rsidR="00EC0AEB" w:rsidRPr="000E2B31" w:rsidRDefault="00EC0AEB" w:rsidP="007F0944">
      <w:pPr>
        <w:tabs>
          <w:tab w:val="left" w:pos="960"/>
        </w:tabs>
        <w:rPr>
          <w:b/>
        </w:rPr>
      </w:pPr>
    </w:p>
    <w:p w:rsidR="00EC0AEB" w:rsidRPr="000E2B31" w:rsidRDefault="00EC0AEB" w:rsidP="007F0944">
      <w:pPr>
        <w:tabs>
          <w:tab w:val="left" w:pos="960"/>
        </w:tabs>
        <w:rPr>
          <w:b/>
        </w:rPr>
      </w:pPr>
    </w:p>
    <w:p w:rsidR="00206637" w:rsidRPr="000E2B31" w:rsidRDefault="00206637" w:rsidP="007F0944">
      <w:pPr>
        <w:tabs>
          <w:tab w:val="left" w:pos="960"/>
        </w:tabs>
        <w:rPr>
          <w:b/>
        </w:rPr>
      </w:pPr>
      <w:r w:rsidRPr="000E2B31">
        <w:rPr>
          <w:b/>
        </w:rPr>
        <w:t xml:space="preserve">Глава города Тобольска        </w:t>
      </w:r>
      <w:r w:rsidR="008E040A" w:rsidRPr="000E2B31">
        <w:rPr>
          <w:b/>
        </w:rPr>
        <w:t xml:space="preserve">                                                             </w:t>
      </w:r>
      <w:r w:rsidRPr="000E2B31">
        <w:rPr>
          <w:b/>
        </w:rPr>
        <w:t xml:space="preserve">                      </w:t>
      </w:r>
      <w:r w:rsidR="008E040A" w:rsidRPr="000E2B31">
        <w:rPr>
          <w:b/>
        </w:rPr>
        <w:t xml:space="preserve">     М.В. Афанасьев</w:t>
      </w:r>
    </w:p>
    <w:p w:rsidR="008E040A" w:rsidRPr="000E2B31" w:rsidRDefault="008E040A" w:rsidP="007F0944">
      <w:pPr>
        <w:tabs>
          <w:tab w:val="left" w:pos="960"/>
        </w:tabs>
        <w:rPr>
          <w:b/>
        </w:rPr>
      </w:pPr>
    </w:p>
    <w:p w:rsidR="008E040A" w:rsidRPr="000E2B31" w:rsidRDefault="008E040A" w:rsidP="007F0944">
      <w:pPr>
        <w:tabs>
          <w:tab w:val="left" w:pos="960"/>
        </w:tabs>
        <w:rPr>
          <w:b/>
        </w:rPr>
      </w:pPr>
    </w:p>
    <w:p w:rsidR="007F0944" w:rsidRPr="000E2B31" w:rsidRDefault="007F0944" w:rsidP="007F0944">
      <w:pPr>
        <w:tabs>
          <w:tab w:val="left" w:pos="960"/>
        </w:tabs>
        <w:rPr>
          <w:b/>
        </w:rPr>
      </w:pPr>
      <w:r w:rsidRPr="000E2B31">
        <w:rPr>
          <w:b/>
        </w:rPr>
        <w:t>Председатель городской  Думы</w:t>
      </w:r>
      <w:r w:rsidRPr="000E2B31">
        <w:rPr>
          <w:b/>
        </w:rPr>
        <w:tab/>
      </w:r>
      <w:r w:rsidRPr="000E2B31">
        <w:rPr>
          <w:b/>
        </w:rPr>
        <w:tab/>
      </w:r>
      <w:r w:rsidRPr="000E2B31">
        <w:rPr>
          <w:b/>
        </w:rPr>
        <w:tab/>
      </w:r>
      <w:r w:rsidRPr="000E2B31">
        <w:rPr>
          <w:b/>
        </w:rPr>
        <w:tab/>
      </w:r>
      <w:r w:rsidRPr="000E2B31">
        <w:rPr>
          <w:b/>
        </w:rPr>
        <w:tab/>
      </w:r>
      <w:r w:rsidRPr="000E2B31">
        <w:rPr>
          <w:b/>
        </w:rPr>
        <w:tab/>
      </w:r>
      <w:r w:rsidR="008E040A" w:rsidRPr="000E2B31">
        <w:rPr>
          <w:b/>
        </w:rPr>
        <w:t xml:space="preserve">                     </w:t>
      </w:r>
      <w:r w:rsidR="006438C3" w:rsidRPr="000E2B31">
        <w:rPr>
          <w:b/>
        </w:rPr>
        <w:t xml:space="preserve"> </w:t>
      </w:r>
      <w:r w:rsidR="00AB0828" w:rsidRPr="000E2B31">
        <w:rPr>
          <w:b/>
        </w:rPr>
        <w:t xml:space="preserve">А.А. </w:t>
      </w:r>
      <w:r w:rsidR="006438C3" w:rsidRPr="000E2B31">
        <w:rPr>
          <w:b/>
        </w:rPr>
        <w:t xml:space="preserve"> </w:t>
      </w:r>
      <w:proofErr w:type="spellStart"/>
      <w:r w:rsidR="00AB0828" w:rsidRPr="000E2B31">
        <w:rPr>
          <w:b/>
        </w:rPr>
        <w:t>Ходосевич</w:t>
      </w:r>
      <w:proofErr w:type="spellEnd"/>
    </w:p>
    <w:p w:rsidR="007F0944" w:rsidRPr="000E2B31" w:rsidRDefault="007F0944" w:rsidP="007F0944">
      <w:pPr>
        <w:ind w:firstLine="708"/>
        <w:jc w:val="both"/>
        <w:rPr>
          <w:b/>
        </w:rPr>
      </w:pPr>
    </w:p>
    <w:p w:rsidR="007F0944" w:rsidRPr="000E2B31" w:rsidRDefault="007F0944" w:rsidP="007F0944">
      <w:pPr>
        <w:ind w:firstLine="708"/>
        <w:jc w:val="both"/>
        <w:rPr>
          <w:b/>
        </w:rPr>
      </w:pPr>
    </w:p>
    <w:p w:rsidR="007F0944" w:rsidRPr="000E2B31" w:rsidRDefault="007F0944" w:rsidP="007F0944">
      <w:pPr>
        <w:autoSpaceDE w:val="0"/>
        <w:autoSpaceDN w:val="0"/>
        <w:adjustRightInd w:val="0"/>
        <w:jc w:val="both"/>
      </w:pPr>
    </w:p>
    <w:p w:rsidR="007F0944" w:rsidRPr="00980A6C" w:rsidRDefault="007F0944" w:rsidP="007F0944">
      <w:pPr>
        <w:autoSpaceDE w:val="0"/>
        <w:autoSpaceDN w:val="0"/>
        <w:adjustRightInd w:val="0"/>
        <w:ind w:firstLine="720"/>
        <w:jc w:val="both"/>
      </w:pPr>
    </w:p>
    <w:p w:rsidR="007F0944" w:rsidRPr="00980A6C" w:rsidRDefault="007F0944" w:rsidP="007F0944">
      <w:pPr>
        <w:autoSpaceDE w:val="0"/>
        <w:autoSpaceDN w:val="0"/>
        <w:adjustRightInd w:val="0"/>
        <w:ind w:firstLine="720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EB2CA2" w:rsidRPr="00980A6C" w:rsidRDefault="00EB2CA2" w:rsidP="00B57985">
      <w:pPr>
        <w:ind w:firstLine="708"/>
        <w:jc w:val="both"/>
      </w:pPr>
    </w:p>
    <w:p w:rsidR="009A776C" w:rsidRPr="00980A6C" w:rsidRDefault="009A776C" w:rsidP="00B57985">
      <w:pPr>
        <w:ind w:firstLine="708"/>
        <w:jc w:val="both"/>
      </w:pPr>
    </w:p>
    <w:p w:rsidR="009A776C" w:rsidRPr="00980A6C" w:rsidRDefault="009A776C" w:rsidP="00B57985">
      <w:pPr>
        <w:ind w:firstLine="708"/>
        <w:jc w:val="both"/>
      </w:pPr>
    </w:p>
    <w:p w:rsidR="009A776C" w:rsidRPr="00980A6C" w:rsidRDefault="009A776C" w:rsidP="00B57985">
      <w:pPr>
        <w:ind w:firstLine="708"/>
        <w:jc w:val="both"/>
      </w:pPr>
    </w:p>
    <w:p w:rsidR="009A776C" w:rsidRDefault="009A776C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Default="000E2B31" w:rsidP="00B57985">
      <w:pPr>
        <w:ind w:firstLine="708"/>
        <w:jc w:val="both"/>
      </w:pPr>
    </w:p>
    <w:p w:rsidR="000E2B31" w:rsidRPr="00980A6C" w:rsidRDefault="000E2B31" w:rsidP="00B57985">
      <w:pPr>
        <w:ind w:firstLine="708"/>
        <w:jc w:val="both"/>
      </w:pPr>
    </w:p>
    <w:p w:rsidR="009A776C" w:rsidRPr="00980A6C" w:rsidRDefault="009A776C" w:rsidP="00B57985">
      <w:pPr>
        <w:ind w:firstLine="708"/>
        <w:jc w:val="both"/>
      </w:pPr>
    </w:p>
    <w:p w:rsidR="009A776C" w:rsidRPr="00980A6C" w:rsidRDefault="009A776C" w:rsidP="00B57985">
      <w:pPr>
        <w:ind w:firstLine="708"/>
        <w:jc w:val="both"/>
      </w:pPr>
    </w:p>
    <w:p w:rsidR="00621264" w:rsidRPr="00980A6C" w:rsidRDefault="00621264" w:rsidP="00B57985">
      <w:pPr>
        <w:ind w:firstLine="708"/>
        <w:jc w:val="both"/>
      </w:pPr>
    </w:p>
    <w:p w:rsidR="00621264" w:rsidRPr="00980A6C" w:rsidRDefault="00621264" w:rsidP="00B57985">
      <w:pPr>
        <w:ind w:firstLine="708"/>
        <w:jc w:val="both"/>
      </w:pPr>
    </w:p>
    <w:p w:rsidR="00DF7EE2" w:rsidRPr="00371979" w:rsidRDefault="00DF7EE2" w:rsidP="00DF7EE2">
      <w:pPr>
        <w:jc w:val="both"/>
        <w:rPr>
          <w:sz w:val="28"/>
          <w:szCs w:val="28"/>
        </w:rPr>
      </w:pPr>
      <w:r w:rsidRPr="00371979">
        <w:rPr>
          <w:sz w:val="28"/>
          <w:szCs w:val="28"/>
        </w:rPr>
        <w:t>Подписи согласования:</w:t>
      </w:r>
    </w:p>
    <w:p w:rsidR="00DF7EE2" w:rsidRPr="00371979" w:rsidRDefault="00DF7EE2" w:rsidP="00DF7EE2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5"/>
        <w:gridCol w:w="2935"/>
        <w:gridCol w:w="2209"/>
        <w:gridCol w:w="2572"/>
      </w:tblGrid>
      <w:tr w:rsidR="00DF7EE2" w:rsidRPr="00371979" w:rsidTr="003B2D00">
        <w:tc>
          <w:tcPr>
            <w:tcW w:w="1298" w:type="pct"/>
          </w:tcPr>
          <w:p w:rsidR="00DF7EE2" w:rsidRPr="00371979" w:rsidRDefault="00DF7EE2" w:rsidP="003B2D00">
            <w:pPr>
              <w:jc w:val="center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408" w:type="pct"/>
          </w:tcPr>
          <w:p w:rsidR="00DF7EE2" w:rsidRPr="00371979" w:rsidRDefault="00DF7EE2" w:rsidP="003B2D00">
            <w:pPr>
              <w:jc w:val="center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Замечания</w:t>
            </w:r>
          </w:p>
        </w:tc>
        <w:tc>
          <w:tcPr>
            <w:tcW w:w="1060" w:type="pct"/>
          </w:tcPr>
          <w:p w:rsidR="00DF7EE2" w:rsidRPr="00371979" w:rsidRDefault="00DF7EE2" w:rsidP="003B2D00">
            <w:pPr>
              <w:jc w:val="center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Подпись, дата</w:t>
            </w:r>
          </w:p>
        </w:tc>
        <w:tc>
          <w:tcPr>
            <w:tcW w:w="1234" w:type="pct"/>
          </w:tcPr>
          <w:p w:rsidR="00DF7EE2" w:rsidRPr="00371979" w:rsidRDefault="00DF7EE2" w:rsidP="003B2D00">
            <w:pPr>
              <w:jc w:val="center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Ф.И.О.</w:t>
            </w:r>
          </w:p>
        </w:tc>
      </w:tr>
      <w:tr w:rsidR="00DF7EE2" w:rsidRPr="00371979" w:rsidTr="003B2D00">
        <w:tc>
          <w:tcPr>
            <w:tcW w:w="1298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Заместитель Главы города, курирующий подготовку проекта</w:t>
            </w:r>
          </w:p>
        </w:tc>
        <w:tc>
          <w:tcPr>
            <w:tcW w:w="1408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0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4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 xml:space="preserve">И.А. </w:t>
            </w:r>
            <w:proofErr w:type="spellStart"/>
            <w:r w:rsidRPr="00371979">
              <w:rPr>
                <w:sz w:val="28"/>
                <w:szCs w:val="28"/>
              </w:rPr>
              <w:t>Нефидов</w:t>
            </w:r>
            <w:proofErr w:type="spellEnd"/>
          </w:p>
        </w:tc>
      </w:tr>
      <w:tr w:rsidR="00DF7EE2" w:rsidRPr="00371979" w:rsidTr="003B2D00">
        <w:trPr>
          <w:trHeight w:val="1305"/>
        </w:trPr>
        <w:tc>
          <w:tcPr>
            <w:tcW w:w="1298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Заместитель Главы города</w:t>
            </w:r>
          </w:p>
        </w:tc>
        <w:tc>
          <w:tcPr>
            <w:tcW w:w="1408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0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4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 xml:space="preserve">Н.В. </w:t>
            </w:r>
            <w:proofErr w:type="spellStart"/>
            <w:r w:rsidRPr="00371979">
              <w:rPr>
                <w:sz w:val="28"/>
                <w:szCs w:val="28"/>
              </w:rPr>
              <w:t>Мудриченко</w:t>
            </w:r>
            <w:proofErr w:type="spellEnd"/>
          </w:p>
        </w:tc>
      </w:tr>
      <w:tr w:rsidR="00DF7EE2" w:rsidRPr="00371979" w:rsidTr="003B2D00">
        <w:trPr>
          <w:trHeight w:val="1305"/>
        </w:trPr>
        <w:tc>
          <w:tcPr>
            <w:tcW w:w="1298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Юридический комитет</w:t>
            </w:r>
          </w:p>
        </w:tc>
        <w:tc>
          <w:tcPr>
            <w:tcW w:w="1408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0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4" w:type="pct"/>
          </w:tcPr>
          <w:p w:rsidR="00DF7EE2" w:rsidRPr="00371979" w:rsidRDefault="00DF7EE2" w:rsidP="003B2D00">
            <w:pPr>
              <w:jc w:val="both"/>
              <w:rPr>
                <w:sz w:val="28"/>
                <w:szCs w:val="28"/>
              </w:rPr>
            </w:pPr>
            <w:r w:rsidRPr="00371979">
              <w:rPr>
                <w:sz w:val="28"/>
                <w:szCs w:val="28"/>
              </w:rPr>
              <w:t>М.В. Туганова</w:t>
            </w:r>
          </w:p>
        </w:tc>
      </w:tr>
    </w:tbl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</w:p>
    <w:p w:rsidR="00DF7EE2" w:rsidRPr="00371979" w:rsidRDefault="00DF7EE2" w:rsidP="00DF7EE2">
      <w:pPr>
        <w:jc w:val="both"/>
        <w:rPr>
          <w:sz w:val="20"/>
          <w:szCs w:val="20"/>
        </w:rPr>
      </w:pPr>
      <w:r w:rsidRPr="00371979">
        <w:rPr>
          <w:sz w:val="20"/>
          <w:szCs w:val="20"/>
        </w:rPr>
        <w:t>Исполнитель:</w:t>
      </w:r>
    </w:p>
    <w:p w:rsidR="00DF7EE2" w:rsidRPr="00371979" w:rsidRDefault="00DF7EE2" w:rsidP="00DF7EE2">
      <w:pPr>
        <w:jc w:val="both"/>
        <w:rPr>
          <w:sz w:val="20"/>
          <w:szCs w:val="20"/>
        </w:rPr>
      </w:pPr>
      <w:r w:rsidRPr="00371979">
        <w:rPr>
          <w:sz w:val="20"/>
          <w:szCs w:val="20"/>
        </w:rPr>
        <w:t>Шевченко Татьяна Александровна</w:t>
      </w:r>
    </w:p>
    <w:p w:rsidR="00DF7EE2" w:rsidRPr="00371979" w:rsidRDefault="00DF7EE2" w:rsidP="00DF7EE2">
      <w:pPr>
        <w:jc w:val="both"/>
        <w:rPr>
          <w:sz w:val="20"/>
          <w:szCs w:val="20"/>
        </w:rPr>
      </w:pPr>
      <w:r w:rsidRPr="00371979">
        <w:rPr>
          <w:sz w:val="20"/>
          <w:szCs w:val="20"/>
        </w:rPr>
        <w:t>24-66-23, 27-77-41(103)</w:t>
      </w:r>
    </w:p>
    <w:p w:rsidR="00417753" w:rsidRPr="00980A6C" w:rsidRDefault="00417753" w:rsidP="00B57985">
      <w:pPr>
        <w:ind w:firstLine="708"/>
        <w:rPr>
          <w:b/>
        </w:rPr>
      </w:pPr>
    </w:p>
    <w:p w:rsidR="00417753" w:rsidRPr="00980A6C" w:rsidRDefault="00417753" w:rsidP="00B57985">
      <w:pPr>
        <w:ind w:firstLine="708"/>
        <w:rPr>
          <w:b/>
        </w:rPr>
      </w:pPr>
    </w:p>
    <w:p w:rsidR="00417753" w:rsidRPr="00980A6C" w:rsidRDefault="00417753" w:rsidP="00B57985">
      <w:pPr>
        <w:ind w:firstLine="708"/>
        <w:rPr>
          <w:b/>
        </w:rPr>
      </w:pPr>
    </w:p>
    <w:p w:rsidR="00417753" w:rsidRPr="00980A6C" w:rsidRDefault="00417753" w:rsidP="00B57985">
      <w:pPr>
        <w:ind w:firstLine="708"/>
        <w:rPr>
          <w:b/>
        </w:rPr>
      </w:pPr>
    </w:p>
    <w:p w:rsidR="00417753" w:rsidRPr="00980A6C" w:rsidRDefault="00417753" w:rsidP="00B57985">
      <w:pPr>
        <w:ind w:firstLine="708"/>
        <w:rPr>
          <w:b/>
        </w:rPr>
      </w:pPr>
    </w:p>
    <w:p w:rsidR="00232A8E" w:rsidRPr="00980A6C" w:rsidRDefault="00232A8E" w:rsidP="00B57985">
      <w:pPr>
        <w:ind w:firstLine="708"/>
        <w:rPr>
          <w:b/>
        </w:rPr>
      </w:pPr>
    </w:p>
    <w:p w:rsidR="008B7178" w:rsidRPr="00980A6C" w:rsidRDefault="008B7178">
      <w:pPr>
        <w:rPr>
          <w:iCs/>
        </w:rPr>
      </w:pPr>
    </w:p>
    <w:sectPr w:rsidR="008B7178" w:rsidRPr="00980A6C" w:rsidSect="0061025D">
      <w:footerReference w:type="first" r:id="rId1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8A" w:rsidRDefault="006D748A">
      <w:r>
        <w:separator/>
      </w:r>
    </w:p>
  </w:endnote>
  <w:endnote w:type="continuationSeparator" w:id="0">
    <w:p w:rsidR="006D748A" w:rsidRDefault="006D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271699"/>
      <w:docPartObj>
        <w:docPartGallery w:val="Page Numbers (Bottom of Page)"/>
        <w:docPartUnique/>
      </w:docPartObj>
    </w:sdtPr>
    <w:sdtContent>
      <w:p w:rsidR="00A74166" w:rsidRDefault="00A741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4B2">
          <w:rPr>
            <w:noProof/>
          </w:rPr>
          <w:t>1</w:t>
        </w:r>
        <w:r>
          <w:fldChar w:fldCharType="end"/>
        </w:r>
      </w:p>
    </w:sdtContent>
  </w:sdt>
  <w:p w:rsidR="00A74166" w:rsidRDefault="00A741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8A" w:rsidRDefault="006D748A">
      <w:r>
        <w:separator/>
      </w:r>
    </w:p>
  </w:footnote>
  <w:footnote w:type="continuationSeparator" w:id="0">
    <w:p w:rsidR="006D748A" w:rsidRDefault="006D7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235"/>
    <w:multiLevelType w:val="hybridMultilevel"/>
    <w:tmpl w:val="CF2EC462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434A8D"/>
    <w:multiLevelType w:val="hybridMultilevel"/>
    <w:tmpl w:val="268C4D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4DB381D"/>
    <w:multiLevelType w:val="hybridMultilevel"/>
    <w:tmpl w:val="ACEA0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A43EC"/>
    <w:multiLevelType w:val="hybridMultilevel"/>
    <w:tmpl w:val="EA4E7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F7B3D"/>
    <w:multiLevelType w:val="hybridMultilevel"/>
    <w:tmpl w:val="4A621080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2F71E8C"/>
    <w:multiLevelType w:val="hybridMultilevel"/>
    <w:tmpl w:val="4D307ED2"/>
    <w:lvl w:ilvl="0" w:tplc="463AA1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2C1679"/>
    <w:multiLevelType w:val="hybridMultilevel"/>
    <w:tmpl w:val="61C2E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568B6"/>
    <w:multiLevelType w:val="hybridMultilevel"/>
    <w:tmpl w:val="65EA2088"/>
    <w:lvl w:ilvl="0" w:tplc="4AA615C0">
      <w:start w:val="1"/>
      <w:numFmt w:val="decimal"/>
      <w:lvlText w:val="%1)"/>
      <w:lvlJc w:val="left"/>
      <w:pPr>
        <w:ind w:left="27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6773E"/>
    <w:multiLevelType w:val="hybridMultilevel"/>
    <w:tmpl w:val="6456BB10"/>
    <w:lvl w:ilvl="0" w:tplc="BC824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16BAC"/>
    <w:multiLevelType w:val="hybridMultilevel"/>
    <w:tmpl w:val="FBC0B6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7730D"/>
    <w:multiLevelType w:val="hybridMultilevel"/>
    <w:tmpl w:val="7BBECE22"/>
    <w:lvl w:ilvl="0" w:tplc="BC824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9179D"/>
    <w:multiLevelType w:val="hybridMultilevel"/>
    <w:tmpl w:val="0B20475E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57D1F"/>
    <w:multiLevelType w:val="hybridMultilevel"/>
    <w:tmpl w:val="E2EAED9C"/>
    <w:lvl w:ilvl="0" w:tplc="17F6A504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>
    <w:nsid w:val="3EF74357"/>
    <w:multiLevelType w:val="hybridMultilevel"/>
    <w:tmpl w:val="A9049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3168AC"/>
    <w:multiLevelType w:val="hybridMultilevel"/>
    <w:tmpl w:val="592EC2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A1B1B"/>
    <w:multiLevelType w:val="hybridMultilevel"/>
    <w:tmpl w:val="0C22EF8A"/>
    <w:lvl w:ilvl="0" w:tplc="17F6A504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D3FDE"/>
    <w:multiLevelType w:val="hybridMultilevel"/>
    <w:tmpl w:val="CBFAECCC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065A2"/>
    <w:multiLevelType w:val="hybridMultilevel"/>
    <w:tmpl w:val="DC8C6CB6"/>
    <w:lvl w:ilvl="0" w:tplc="3CC26AA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235A5"/>
    <w:multiLevelType w:val="hybridMultilevel"/>
    <w:tmpl w:val="0BAAD30C"/>
    <w:lvl w:ilvl="0" w:tplc="302C6FB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9674094"/>
    <w:multiLevelType w:val="hybridMultilevel"/>
    <w:tmpl w:val="EDC65C9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A7A7138"/>
    <w:multiLevelType w:val="hybridMultilevel"/>
    <w:tmpl w:val="8B4EC482"/>
    <w:lvl w:ilvl="0" w:tplc="17F6A504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A31723"/>
    <w:multiLevelType w:val="hybridMultilevel"/>
    <w:tmpl w:val="8744E68A"/>
    <w:lvl w:ilvl="0" w:tplc="D28AB72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45C2423"/>
    <w:multiLevelType w:val="hybridMultilevel"/>
    <w:tmpl w:val="3C56253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582D75B3"/>
    <w:multiLevelType w:val="hybridMultilevel"/>
    <w:tmpl w:val="08283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464D5"/>
    <w:multiLevelType w:val="hybridMultilevel"/>
    <w:tmpl w:val="42508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89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745DE3"/>
    <w:multiLevelType w:val="hybridMultilevel"/>
    <w:tmpl w:val="554CB00E"/>
    <w:lvl w:ilvl="0" w:tplc="BC824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92866"/>
    <w:multiLevelType w:val="hybridMultilevel"/>
    <w:tmpl w:val="35C2AD52"/>
    <w:lvl w:ilvl="0" w:tplc="BC824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C6F03"/>
    <w:multiLevelType w:val="hybridMultilevel"/>
    <w:tmpl w:val="3B8257D0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837E42"/>
    <w:multiLevelType w:val="hybridMultilevel"/>
    <w:tmpl w:val="4E56A442"/>
    <w:lvl w:ilvl="0" w:tplc="BC824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67D53"/>
    <w:multiLevelType w:val="hybridMultilevel"/>
    <w:tmpl w:val="52D880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0D6028"/>
    <w:multiLevelType w:val="hybridMultilevel"/>
    <w:tmpl w:val="5A9CAC48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D76A6"/>
    <w:multiLevelType w:val="hybridMultilevel"/>
    <w:tmpl w:val="184A393C"/>
    <w:lvl w:ilvl="0" w:tplc="F10630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4BA558C"/>
    <w:multiLevelType w:val="hybridMultilevel"/>
    <w:tmpl w:val="E03C0B48"/>
    <w:lvl w:ilvl="0" w:tplc="17F6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EF75AC"/>
    <w:multiLevelType w:val="hybridMultilevel"/>
    <w:tmpl w:val="BEF8DB1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E9608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2E1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7200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0A888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BC66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2A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8EE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5620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2A5F19"/>
    <w:multiLevelType w:val="hybridMultilevel"/>
    <w:tmpl w:val="05A2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623A6"/>
    <w:multiLevelType w:val="hybridMultilevel"/>
    <w:tmpl w:val="6922A8E6"/>
    <w:lvl w:ilvl="0" w:tplc="0644BC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C582C"/>
    <w:multiLevelType w:val="hybridMultilevel"/>
    <w:tmpl w:val="CCA202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3"/>
  </w:num>
  <w:num w:numId="3">
    <w:abstractNumId w:val="0"/>
  </w:num>
  <w:num w:numId="4">
    <w:abstractNumId w:val="1"/>
  </w:num>
  <w:num w:numId="5">
    <w:abstractNumId w:val="13"/>
  </w:num>
  <w:num w:numId="6">
    <w:abstractNumId w:val="29"/>
  </w:num>
  <w:num w:numId="7">
    <w:abstractNumId w:val="4"/>
  </w:num>
  <w:num w:numId="8">
    <w:abstractNumId w:val="5"/>
  </w:num>
  <w:num w:numId="9">
    <w:abstractNumId w:val="18"/>
  </w:num>
  <w:num w:numId="10">
    <w:abstractNumId w:val="22"/>
  </w:num>
  <w:num w:numId="11">
    <w:abstractNumId w:val="24"/>
  </w:num>
  <w:num w:numId="12">
    <w:abstractNumId w:val="19"/>
  </w:num>
  <w:num w:numId="13">
    <w:abstractNumId w:val="35"/>
  </w:num>
  <w:num w:numId="14">
    <w:abstractNumId w:val="2"/>
  </w:num>
  <w:num w:numId="15">
    <w:abstractNumId w:val="36"/>
  </w:num>
  <w:num w:numId="16">
    <w:abstractNumId w:val="3"/>
  </w:num>
  <w:num w:numId="17">
    <w:abstractNumId w:val="9"/>
  </w:num>
  <w:num w:numId="18">
    <w:abstractNumId w:val="23"/>
  </w:num>
  <w:num w:numId="19">
    <w:abstractNumId w:val="34"/>
  </w:num>
  <w:num w:numId="20">
    <w:abstractNumId w:val="25"/>
  </w:num>
  <w:num w:numId="21">
    <w:abstractNumId w:val="26"/>
  </w:num>
  <w:num w:numId="22">
    <w:abstractNumId w:val="8"/>
  </w:num>
  <w:num w:numId="23">
    <w:abstractNumId w:val="28"/>
  </w:num>
  <w:num w:numId="24">
    <w:abstractNumId w:val="10"/>
  </w:num>
  <w:num w:numId="25">
    <w:abstractNumId w:val="20"/>
  </w:num>
  <w:num w:numId="26">
    <w:abstractNumId w:val="32"/>
  </w:num>
  <w:num w:numId="27">
    <w:abstractNumId w:val="16"/>
  </w:num>
  <w:num w:numId="28">
    <w:abstractNumId w:val="30"/>
  </w:num>
  <w:num w:numId="29">
    <w:abstractNumId w:val="12"/>
  </w:num>
  <w:num w:numId="30">
    <w:abstractNumId w:val="7"/>
  </w:num>
  <w:num w:numId="31">
    <w:abstractNumId w:val="11"/>
  </w:num>
  <w:num w:numId="32">
    <w:abstractNumId w:val="6"/>
  </w:num>
  <w:num w:numId="33">
    <w:abstractNumId w:val="14"/>
  </w:num>
  <w:num w:numId="34">
    <w:abstractNumId w:val="17"/>
  </w:num>
  <w:num w:numId="35">
    <w:abstractNumId w:val="31"/>
  </w:num>
  <w:num w:numId="36">
    <w:abstractNumId w:val="27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F"/>
    <w:rsid w:val="000047F7"/>
    <w:rsid w:val="000124A2"/>
    <w:rsid w:val="00013D1B"/>
    <w:rsid w:val="000144C9"/>
    <w:rsid w:val="0001465C"/>
    <w:rsid w:val="0001609E"/>
    <w:rsid w:val="00016127"/>
    <w:rsid w:val="00017EC3"/>
    <w:rsid w:val="00023985"/>
    <w:rsid w:val="000249DF"/>
    <w:rsid w:val="000251E3"/>
    <w:rsid w:val="00025A63"/>
    <w:rsid w:val="000273B1"/>
    <w:rsid w:val="00027F5E"/>
    <w:rsid w:val="0003011D"/>
    <w:rsid w:val="0003099B"/>
    <w:rsid w:val="000326C2"/>
    <w:rsid w:val="00032DA5"/>
    <w:rsid w:val="00033045"/>
    <w:rsid w:val="0003419C"/>
    <w:rsid w:val="000350FE"/>
    <w:rsid w:val="0003579D"/>
    <w:rsid w:val="00036E1E"/>
    <w:rsid w:val="000373B4"/>
    <w:rsid w:val="0004109B"/>
    <w:rsid w:val="00041F8C"/>
    <w:rsid w:val="00043674"/>
    <w:rsid w:val="00044E71"/>
    <w:rsid w:val="00045A73"/>
    <w:rsid w:val="000463F0"/>
    <w:rsid w:val="00046600"/>
    <w:rsid w:val="00046B70"/>
    <w:rsid w:val="00046E59"/>
    <w:rsid w:val="000471A1"/>
    <w:rsid w:val="000478FB"/>
    <w:rsid w:val="00047B95"/>
    <w:rsid w:val="000501C8"/>
    <w:rsid w:val="00051837"/>
    <w:rsid w:val="00052177"/>
    <w:rsid w:val="0005521E"/>
    <w:rsid w:val="00056696"/>
    <w:rsid w:val="0005764D"/>
    <w:rsid w:val="0006047A"/>
    <w:rsid w:val="000617C1"/>
    <w:rsid w:val="00061EB3"/>
    <w:rsid w:val="00063681"/>
    <w:rsid w:val="00064909"/>
    <w:rsid w:val="00064A64"/>
    <w:rsid w:val="000658D2"/>
    <w:rsid w:val="00065FF7"/>
    <w:rsid w:val="00071292"/>
    <w:rsid w:val="0007152F"/>
    <w:rsid w:val="00071963"/>
    <w:rsid w:val="00072337"/>
    <w:rsid w:val="0007238D"/>
    <w:rsid w:val="00074952"/>
    <w:rsid w:val="00074A81"/>
    <w:rsid w:val="0008015D"/>
    <w:rsid w:val="00080844"/>
    <w:rsid w:val="000824E0"/>
    <w:rsid w:val="0008587F"/>
    <w:rsid w:val="00086AC0"/>
    <w:rsid w:val="00091671"/>
    <w:rsid w:val="00093121"/>
    <w:rsid w:val="00093384"/>
    <w:rsid w:val="000944CF"/>
    <w:rsid w:val="00096DA3"/>
    <w:rsid w:val="00096FA0"/>
    <w:rsid w:val="000A2F9A"/>
    <w:rsid w:val="000A3A79"/>
    <w:rsid w:val="000A45C5"/>
    <w:rsid w:val="000A4DBA"/>
    <w:rsid w:val="000B1EF4"/>
    <w:rsid w:val="000B3078"/>
    <w:rsid w:val="000B3DAB"/>
    <w:rsid w:val="000B5E3A"/>
    <w:rsid w:val="000B6455"/>
    <w:rsid w:val="000B6AF6"/>
    <w:rsid w:val="000B6BC5"/>
    <w:rsid w:val="000B7E74"/>
    <w:rsid w:val="000C0CBE"/>
    <w:rsid w:val="000C23AC"/>
    <w:rsid w:val="000C2881"/>
    <w:rsid w:val="000C2A68"/>
    <w:rsid w:val="000C3EB8"/>
    <w:rsid w:val="000C50E8"/>
    <w:rsid w:val="000C637A"/>
    <w:rsid w:val="000C70C0"/>
    <w:rsid w:val="000C79FB"/>
    <w:rsid w:val="000D08C3"/>
    <w:rsid w:val="000D14FE"/>
    <w:rsid w:val="000D173B"/>
    <w:rsid w:val="000D3C92"/>
    <w:rsid w:val="000D582E"/>
    <w:rsid w:val="000E2B31"/>
    <w:rsid w:val="000E7033"/>
    <w:rsid w:val="000E7F5D"/>
    <w:rsid w:val="000F06B0"/>
    <w:rsid w:val="000F1B76"/>
    <w:rsid w:val="000F2026"/>
    <w:rsid w:val="000F27A2"/>
    <w:rsid w:val="000F296D"/>
    <w:rsid w:val="000F34C7"/>
    <w:rsid w:val="000F3786"/>
    <w:rsid w:val="000F3B59"/>
    <w:rsid w:val="000F3D1C"/>
    <w:rsid w:val="000F5941"/>
    <w:rsid w:val="000F61F7"/>
    <w:rsid w:val="00100364"/>
    <w:rsid w:val="00101ABC"/>
    <w:rsid w:val="00101E0A"/>
    <w:rsid w:val="00102852"/>
    <w:rsid w:val="00102FB5"/>
    <w:rsid w:val="00103010"/>
    <w:rsid w:val="00106405"/>
    <w:rsid w:val="00107D7A"/>
    <w:rsid w:val="00110EAA"/>
    <w:rsid w:val="00113D58"/>
    <w:rsid w:val="00114A31"/>
    <w:rsid w:val="00116E28"/>
    <w:rsid w:val="00125B53"/>
    <w:rsid w:val="00130CC6"/>
    <w:rsid w:val="001314A6"/>
    <w:rsid w:val="00131DAE"/>
    <w:rsid w:val="00132911"/>
    <w:rsid w:val="001333C8"/>
    <w:rsid w:val="001343CB"/>
    <w:rsid w:val="001352D7"/>
    <w:rsid w:val="00136DF2"/>
    <w:rsid w:val="0014264F"/>
    <w:rsid w:val="00146261"/>
    <w:rsid w:val="0015133F"/>
    <w:rsid w:val="00154951"/>
    <w:rsid w:val="00157E28"/>
    <w:rsid w:val="001603D6"/>
    <w:rsid w:val="00160698"/>
    <w:rsid w:val="00164C92"/>
    <w:rsid w:val="00165C9C"/>
    <w:rsid w:val="001663CC"/>
    <w:rsid w:val="00172363"/>
    <w:rsid w:val="0017287E"/>
    <w:rsid w:val="00173040"/>
    <w:rsid w:val="00173E38"/>
    <w:rsid w:val="001760D3"/>
    <w:rsid w:val="00176CA1"/>
    <w:rsid w:val="00177746"/>
    <w:rsid w:val="00181CEA"/>
    <w:rsid w:val="0018286E"/>
    <w:rsid w:val="00186018"/>
    <w:rsid w:val="0018648B"/>
    <w:rsid w:val="00187CB9"/>
    <w:rsid w:val="00190DEE"/>
    <w:rsid w:val="00192016"/>
    <w:rsid w:val="00193D9C"/>
    <w:rsid w:val="0019523C"/>
    <w:rsid w:val="00196DB3"/>
    <w:rsid w:val="00196E4B"/>
    <w:rsid w:val="001974A8"/>
    <w:rsid w:val="001A0A21"/>
    <w:rsid w:val="001A0BE1"/>
    <w:rsid w:val="001A1A26"/>
    <w:rsid w:val="001A33E1"/>
    <w:rsid w:val="001A3410"/>
    <w:rsid w:val="001A4EDA"/>
    <w:rsid w:val="001A5248"/>
    <w:rsid w:val="001A5385"/>
    <w:rsid w:val="001A5FFE"/>
    <w:rsid w:val="001A7434"/>
    <w:rsid w:val="001A7F55"/>
    <w:rsid w:val="001B15D3"/>
    <w:rsid w:val="001B1DF0"/>
    <w:rsid w:val="001B2658"/>
    <w:rsid w:val="001B32C4"/>
    <w:rsid w:val="001B4C62"/>
    <w:rsid w:val="001B4E15"/>
    <w:rsid w:val="001B69E9"/>
    <w:rsid w:val="001B6C0D"/>
    <w:rsid w:val="001B7A33"/>
    <w:rsid w:val="001C120A"/>
    <w:rsid w:val="001C187D"/>
    <w:rsid w:val="001C22C7"/>
    <w:rsid w:val="001C27AB"/>
    <w:rsid w:val="001C296C"/>
    <w:rsid w:val="001C3720"/>
    <w:rsid w:val="001C4CC9"/>
    <w:rsid w:val="001C53DD"/>
    <w:rsid w:val="001C674A"/>
    <w:rsid w:val="001C6E3A"/>
    <w:rsid w:val="001D02CF"/>
    <w:rsid w:val="001D0C0A"/>
    <w:rsid w:val="001D34FB"/>
    <w:rsid w:val="001D5F4F"/>
    <w:rsid w:val="001D7E92"/>
    <w:rsid w:val="001E0DE5"/>
    <w:rsid w:val="001E117C"/>
    <w:rsid w:val="001E171A"/>
    <w:rsid w:val="001E1A89"/>
    <w:rsid w:val="001E1FFE"/>
    <w:rsid w:val="001E2489"/>
    <w:rsid w:val="001E44B6"/>
    <w:rsid w:val="001E54A6"/>
    <w:rsid w:val="001E5D23"/>
    <w:rsid w:val="001E5E12"/>
    <w:rsid w:val="001E5ED0"/>
    <w:rsid w:val="001E5F27"/>
    <w:rsid w:val="001F053C"/>
    <w:rsid w:val="001F10BD"/>
    <w:rsid w:val="001F12FC"/>
    <w:rsid w:val="001F1B26"/>
    <w:rsid w:val="001F1EDE"/>
    <w:rsid w:val="001F20F3"/>
    <w:rsid w:val="001F212C"/>
    <w:rsid w:val="001F3D81"/>
    <w:rsid w:val="001F460D"/>
    <w:rsid w:val="001F4742"/>
    <w:rsid w:val="001F479B"/>
    <w:rsid w:val="001F5088"/>
    <w:rsid w:val="001F600D"/>
    <w:rsid w:val="001F65BA"/>
    <w:rsid w:val="00203C62"/>
    <w:rsid w:val="00204364"/>
    <w:rsid w:val="00204A00"/>
    <w:rsid w:val="00205115"/>
    <w:rsid w:val="00206637"/>
    <w:rsid w:val="00206702"/>
    <w:rsid w:val="0021039A"/>
    <w:rsid w:val="0021440F"/>
    <w:rsid w:val="00215FA7"/>
    <w:rsid w:val="00220948"/>
    <w:rsid w:val="002212C3"/>
    <w:rsid w:val="0022229A"/>
    <w:rsid w:val="00222DFA"/>
    <w:rsid w:val="00223FBB"/>
    <w:rsid w:val="00224C45"/>
    <w:rsid w:val="00225437"/>
    <w:rsid w:val="00225AE2"/>
    <w:rsid w:val="00225F9D"/>
    <w:rsid w:val="00226F0A"/>
    <w:rsid w:val="00227894"/>
    <w:rsid w:val="00227E9A"/>
    <w:rsid w:val="00227F56"/>
    <w:rsid w:val="00231133"/>
    <w:rsid w:val="002313B2"/>
    <w:rsid w:val="0023184F"/>
    <w:rsid w:val="00231D0D"/>
    <w:rsid w:val="00232A8E"/>
    <w:rsid w:val="00232BC8"/>
    <w:rsid w:val="00232D62"/>
    <w:rsid w:val="00240B62"/>
    <w:rsid w:val="00240F66"/>
    <w:rsid w:val="00241495"/>
    <w:rsid w:val="00241B56"/>
    <w:rsid w:val="00241C5F"/>
    <w:rsid w:val="0024385A"/>
    <w:rsid w:val="00244274"/>
    <w:rsid w:val="002444DA"/>
    <w:rsid w:val="00245CDA"/>
    <w:rsid w:val="00247178"/>
    <w:rsid w:val="00247D0C"/>
    <w:rsid w:val="00247D64"/>
    <w:rsid w:val="00250672"/>
    <w:rsid w:val="00251FAD"/>
    <w:rsid w:val="0025337B"/>
    <w:rsid w:val="00253FAA"/>
    <w:rsid w:val="00254737"/>
    <w:rsid w:val="00254EE6"/>
    <w:rsid w:val="0025550D"/>
    <w:rsid w:val="0025679A"/>
    <w:rsid w:val="00260958"/>
    <w:rsid w:val="002621AD"/>
    <w:rsid w:val="00263B41"/>
    <w:rsid w:val="0026419A"/>
    <w:rsid w:val="00265920"/>
    <w:rsid w:val="00267CBB"/>
    <w:rsid w:val="002713F9"/>
    <w:rsid w:val="002720FA"/>
    <w:rsid w:val="00272731"/>
    <w:rsid w:val="00274000"/>
    <w:rsid w:val="002775B9"/>
    <w:rsid w:val="00280173"/>
    <w:rsid w:val="00280553"/>
    <w:rsid w:val="00280D90"/>
    <w:rsid w:val="00282A2F"/>
    <w:rsid w:val="00284D3A"/>
    <w:rsid w:val="002850AA"/>
    <w:rsid w:val="002855CD"/>
    <w:rsid w:val="002868A0"/>
    <w:rsid w:val="00287620"/>
    <w:rsid w:val="0029040C"/>
    <w:rsid w:val="002925F1"/>
    <w:rsid w:val="00295260"/>
    <w:rsid w:val="002A0748"/>
    <w:rsid w:val="002A1DB5"/>
    <w:rsid w:val="002A204C"/>
    <w:rsid w:val="002A44F5"/>
    <w:rsid w:val="002A4AC7"/>
    <w:rsid w:val="002A6040"/>
    <w:rsid w:val="002A6FA5"/>
    <w:rsid w:val="002B1100"/>
    <w:rsid w:val="002B115B"/>
    <w:rsid w:val="002B3A5E"/>
    <w:rsid w:val="002B4A6C"/>
    <w:rsid w:val="002B51BF"/>
    <w:rsid w:val="002B7004"/>
    <w:rsid w:val="002C1BA7"/>
    <w:rsid w:val="002C2B3A"/>
    <w:rsid w:val="002C4242"/>
    <w:rsid w:val="002C4535"/>
    <w:rsid w:val="002C6A82"/>
    <w:rsid w:val="002C7B77"/>
    <w:rsid w:val="002D2F70"/>
    <w:rsid w:val="002D3B4F"/>
    <w:rsid w:val="002D54DF"/>
    <w:rsid w:val="002E05AB"/>
    <w:rsid w:val="002E088C"/>
    <w:rsid w:val="002E0BD8"/>
    <w:rsid w:val="002E25F1"/>
    <w:rsid w:val="002E3EF2"/>
    <w:rsid w:val="002E43E5"/>
    <w:rsid w:val="002E6748"/>
    <w:rsid w:val="002E6923"/>
    <w:rsid w:val="002E6BDB"/>
    <w:rsid w:val="002F0DD7"/>
    <w:rsid w:val="002F3214"/>
    <w:rsid w:val="002F350C"/>
    <w:rsid w:val="002F3913"/>
    <w:rsid w:val="002F3D11"/>
    <w:rsid w:val="002F4CCB"/>
    <w:rsid w:val="002F5717"/>
    <w:rsid w:val="002F5E5B"/>
    <w:rsid w:val="002F72FE"/>
    <w:rsid w:val="002F7918"/>
    <w:rsid w:val="00300F3B"/>
    <w:rsid w:val="00301D8F"/>
    <w:rsid w:val="00301E71"/>
    <w:rsid w:val="00302869"/>
    <w:rsid w:val="0030353A"/>
    <w:rsid w:val="003049CF"/>
    <w:rsid w:val="00305A25"/>
    <w:rsid w:val="00306D36"/>
    <w:rsid w:val="0030792C"/>
    <w:rsid w:val="00312CA5"/>
    <w:rsid w:val="00315D36"/>
    <w:rsid w:val="003219D2"/>
    <w:rsid w:val="003233E4"/>
    <w:rsid w:val="00324381"/>
    <w:rsid w:val="00325DE2"/>
    <w:rsid w:val="00326688"/>
    <w:rsid w:val="00326A88"/>
    <w:rsid w:val="003273F2"/>
    <w:rsid w:val="0033013E"/>
    <w:rsid w:val="0033181B"/>
    <w:rsid w:val="00333DB1"/>
    <w:rsid w:val="00334A3D"/>
    <w:rsid w:val="00335B0A"/>
    <w:rsid w:val="003363EF"/>
    <w:rsid w:val="00336A62"/>
    <w:rsid w:val="003439B5"/>
    <w:rsid w:val="00343D86"/>
    <w:rsid w:val="003440AB"/>
    <w:rsid w:val="003443A1"/>
    <w:rsid w:val="003449CD"/>
    <w:rsid w:val="003452F5"/>
    <w:rsid w:val="003456EB"/>
    <w:rsid w:val="00345821"/>
    <w:rsid w:val="00346279"/>
    <w:rsid w:val="0034671F"/>
    <w:rsid w:val="00347E32"/>
    <w:rsid w:val="00355983"/>
    <w:rsid w:val="00360E43"/>
    <w:rsid w:val="003613BA"/>
    <w:rsid w:val="003615A7"/>
    <w:rsid w:val="00361D96"/>
    <w:rsid w:val="0036293B"/>
    <w:rsid w:val="00363A5C"/>
    <w:rsid w:val="00364584"/>
    <w:rsid w:val="00364F20"/>
    <w:rsid w:val="003663EB"/>
    <w:rsid w:val="003674A4"/>
    <w:rsid w:val="003702D1"/>
    <w:rsid w:val="0037411B"/>
    <w:rsid w:val="00374451"/>
    <w:rsid w:val="0037661F"/>
    <w:rsid w:val="003772CD"/>
    <w:rsid w:val="00377A86"/>
    <w:rsid w:val="00377AF5"/>
    <w:rsid w:val="003860CE"/>
    <w:rsid w:val="00386CC1"/>
    <w:rsid w:val="00390ECF"/>
    <w:rsid w:val="00391B14"/>
    <w:rsid w:val="00392F37"/>
    <w:rsid w:val="00393544"/>
    <w:rsid w:val="00393D07"/>
    <w:rsid w:val="00393F1B"/>
    <w:rsid w:val="00395FC3"/>
    <w:rsid w:val="003A0369"/>
    <w:rsid w:val="003A0A6F"/>
    <w:rsid w:val="003A0F09"/>
    <w:rsid w:val="003A1BA2"/>
    <w:rsid w:val="003A206F"/>
    <w:rsid w:val="003A4271"/>
    <w:rsid w:val="003A4C67"/>
    <w:rsid w:val="003A504B"/>
    <w:rsid w:val="003A5943"/>
    <w:rsid w:val="003A5B1F"/>
    <w:rsid w:val="003A5CFC"/>
    <w:rsid w:val="003B0A89"/>
    <w:rsid w:val="003B110D"/>
    <w:rsid w:val="003B1B22"/>
    <w:rsid w:val="003B2399"/>
    <w:rsid w:val="003B26A6"/>
    <w:rsid w:val="003B37BC"/>
    <w:rsid w:val="003B40CC"/>
    <w:rsid w:val="003B4E47"/>
    <w:rsid w:val="003B5648"/>
    <w:rsid w:val="003B5DB1"/>
    <w:rsid w:val="003B680A"/>
    <w:rsid w:val="003B77CE"/>
    <w:rsid w:val="003B7AA7"/>
    <w:rsid w:val="003C12BF"/>
    <w:rsid w:val="003C1BAE"/>
    <w:rsid w:val="003C23E6"/>
    <w:rsid w:val="003C6BF4"/>
    <w:rsid w:val="003D308E"/>
    <w:rsid w:val="003D3A49"/>
    <w:rsid w:val="003D4E5F"/>
    <w:rsid w:val="003D699A"/>
    <w:rsid w:val="003E34C0"/>
    <w:rsid w:val="003F090C"/>
    <w:rsid w:val="003F0A2B"/>
    <w:rsid w:val="003F0F07"/>
    <w:rsid w:val="003F1F7B"/>
    <w:rsid w:val="003F3E7A"/>
    <w:rsid w:val="003F4711"/>
    <w:rsid w:val="003F4B1F"/>
    <w:rsid w:val="00400C48"/>
    <w:rsid w:val="00401E67"/>
    <w:rsid w:val="00402C56"/>
    <w:rsid w:val="00403A84"/>
    <w:rsid w:val="00405323"/>
    <w:rsid w:val="00413145"/>
    <w:rsid w:val="0041366B"/>
    <w:rsid w:val="0041597C"/>
    <w:rsid w:val="00416A64"/>
    <w:rsid w:val="00417753"/>
    <w:rsid w:val="00420151"/>
    <w:rsid w:val="004212C5"/>
    <w:rsid w:val="00422A44"/>
    <w:rsid w:val="00424851"/>
    <w:rsid w:val="004254EB"/>
    <w:rsid w:val="00425E79"/>
    <w:rsid w:val="00426860"/>
    <w:rsid w:val="00426BD7"/>
    <w:rsid w:val="004312F2"/>
    <w:rsid w:val="00431AFC"/>
    <w:rsid w:val="004328A9"/>
    <w:rsid w:val="00432B9F"/>
    <w:rsid w:val="00432C1D"/>
    <w:rsid w:val="00433BCF"/>
    <w:rsid w:val="004401B6"/>
    <w:rsid w:val="00440B23"/>
    <w:rsid w:val="00440DF6"/>
    <w:rsid w:val="004427A0"/>
    <w:rsid w:val="004428CE"/>
    <w:rsid w:val="00442D8C"/>
    <w:rsid w:val="00444271"/>
    <w:rsid w:val="004444AD"/>
    <w:rsid w:val="0044558C"/>
    <w:rsid w:val="004502A9"/>
    <w:rsid w:val="004526CC"/>
    <w:rsid w:val="00454544"/>
    <w:rsid w:val="004547E5"/>
    <w:rsid w:val="00455156"/>
    <w:rsid w:val="0045629E"/>
    <w:rsid w:val="0045772D"/>
    <w:rsid w:val="0046020B"/>
    <w:rsid w:val="004604BC"/>
    <w:rsid w:val="0046464B"/>
    <w:rsid w:val="00464853"/>
    <w:rsid w:val="004667C7"/>
    <w:rsid w:val="00467AB5"/>
    <w:rsid w:val="00470E73"/>
    <w:rsid w:val="00472857"/>
    <w:rsid w:val="004740B3"/>
    <w:rsid w:val="004749C7"/>
    <w:rsid w:val="00475E7E"/>
    <w:rsid w:val="00480E6D"/>
    <w:rsid w:val="0048113E"/>
    <w:rsid w:val="00482AEC"/>
    <w:rsid w:val="00483584"/>
    <w:rsid w:val="004845D4"/>
    <w:rsid w:val="00485657"/>
    <w:rsid w:val="00485D61"/>
    <w:rsid w:val="0048754D"/>
    <w:rsid w:val="00487FA5"/>
    <w:rsid w:val="00490A1C"/>
    <w:rsid w:val="004918B3"/>
    <w:rsid w:val="00493CC7"/>
    <w:rsid w:val="00493F94"/>
    <w:rsid w:val="004948C5"/>
    <w:rsid w:val="00496AFA"/>
    <w:rsid w:val="00497242"/>
    <w:rsid w:val="004A101B"/>
    <w:rsid w:val="004A1B4B"/>
    <w:rsid w:val="004A204A"/>
    <w:rsid w:val="004A280B"/>
    <w:rsid w:val="004A2858"/>
    <w:rsid w:val="004A4482"/>
    <w:rsid w:val="004A49EB"/>
    <w:rsid w:val="004A72C6"/>
    <w:rsid w:val="004A7BED"/>
    <w:rsid w:val="004B2E16"/>
    <w:rsid w:val="004B51F1"/>
    <w:rsid w:val="004B5BDD"/>
    <w:rsid w:val="004B6D6C"/>
    <w:rsid w:val="004B6E73"/>
    <w:rsid w:val="004C018D"/>
    <w:rsid w:val="004C05C6"/>
    <w:rsid w:val="004C05DD"/>
    <w:rsid w:val="004C1ABC"/>
    <w:rsid w:val="004C22FA"/>
    <w:rsid w:val="004D04D9"/>
    <w:rsid w:val="004D0F34"/>
    <w:rsid w:val="004D1888"/>
    <w:rsid w:val="004D1D5B"/>
    <w:rsid w:val="004D296B"/>
    <w:rsid w:val="004D29CE"/>
    <w:rsid w:val="004D3240"/>
    <w:rsid w:val="004D4683"/>
    <w:rsid w:val="004D55D7"/>
    <w:rsid w:val="004D74BA"/>
    <w:rsid w:val="004D793F"/>
    <w:rsid w:val="004E00A4"/>
    <w:rsid w:val="004E2D23"/>
    <w:rsid w:val="004E447E"/>
    <w:rsid w:val="004E5BAC"/>
    <w:rsid w:val="004E60B5"/>
    <w:rsid w:val="004E7C14"/>
    <w:rsid w:val="004F07EA"/>
    <w:rsid w:val="004F23B1"/>
    <w:rsid w:val="004F2FB1"/>
    <w:rsid w:val="004F37A8"/>
    <w:rsid w:val="004F4DE5"/>
    <w:rsid w:val="004F4F6E"/>
    <w:rsid w:val="004F513F"/>
    <w:rsid w:val="0050008A"/>
    <w:rsid w:val="00501302"/>
    <w:rsid w:val="00502B67"/>
    <w:rsid w:val="00502C09"/>
    <w:rsid w:val="00502EB3"/>
    <w:rsid w:val="00505DEA"/>
    <w:rsid w:val="00511864"/>
    <w:rsid w:val="00511EF1"/>
    <w:rsid w:val="00514A0A"/>
    <w:rsid w:val="00514DEB"/>
    <w:rsid w:val="00516BEB"/>
    <w:rsid w:val="00520569"/>
    <w:rsid w:val="00520F96"/>
    <w:rsid w:val="0052228D"/>
    <w:rsid w:val="00522E3D"/>
    <w:rsid w:val="005253FD"/>
    <w:rsid w:val="005254DA"/>
    <w:rsid w:val="00527647"/>
    <w:rsid w:val="00530A3F"/>
    <w:rsid w:val="00530B85"/>
    <w:rsid w:val="00531FDD"/>
    <w:rsid w:val="00532340"/>
    <w:rsid w:val="00532B2F"/>
    <w:rsid w:val="00533A3E"/>
    <w:rsid w:val="00535027"/>
    <w:rsid w:val="005377DE"/>
    <w:rsid w:val="0054272E"/>
    <w:rsid w:val="005443FC"/>
    <w:rsid w:val="005450DC"/>
    <w:rsid w:val="0054553F"/>
    <w:rsid w:val="00551CAA"/>
    <w:rsid w:val="00551EA9"/>
    <w:rsid w:val="0055233F"/>
    <w:rsid w:val="00552E4C"/>
    <w:rsid w:val="00552E62"/>
    <w:rsid w:val="005533CC"/>
    <w:rsid w:val="0055364C"/>
    <w:rsid w:val="0055370A"/>
    <w:rsid w:val="0055391D"/>
    <w:rsid w:val="005539CA"/>
    <w:rsid w:val="00553F65"/>
    <w:rsid w:val="00554EAD"/>
    <w:rsid w:val="005559EF"/>
    <w:rsid w:val="00556A51"/>
    <w:rsid w:val="00560238"/>
    <w:rsid w:val="00561185"/>
    <w:rsid w:val="005627B8"/>
    <w:rsid w:val="00563927"/>
    <w:rsid w:val="00565725"/>
    <w:rsid w:val="00566440"/>
    <w:rsid w:val="00566894"/>
    <w:rsid w:val="0056783B"/>
    <w:rsid w:val="00567E22"/>
    <w:rsid w:val="00570D92"/>
    <w:rsid w:val="005731F3"/>
    <w:rsid w:val="00573E2D"/>
    <w:rsid w:val="005743A8"/>
    <w:rsid w:val="005747DB"/>
    <w:rsid w:val="00574DD2"/>
    <w:rsid w:val="005767E8"/>
    <w:rsid w:val="00576AF1"/>
    <w:rsid w:val="00577ECA"/>
    <w:rsid w:val="00581FB5"/>
    <w:rsid w:val="00582A0F"/>
    <w:rsid w:val="00582B02"/>
    <w:rsid w:val="00584837"/>
    <w:rsid w:val="00585ADD"/>
    <w:rsid w:val="0058651E"/>
    <w:rsid w:val="0058722A"/>
    <w:rsid w:val="00590995"/>
    <w:rsid w:val="00591C93"/>
    <w:rsid w:val="00592DD5"/>
    <w:rsid w:val="0059374B"/>
    <w:rsid w:val="00593E2F"/>
    <w:rsid w:val="00594411"/>
    <w:rsid w:val="00594594"/>
    <w:rsid w:val="00596243"/>
    <w:rsid w:val="005A2BD5"/>
    <w:rsid w:val="005A2C5D"/>
    <w:rsid w:val="005A3041"/>
    <w:rsid w:val="005A37E6"/>
    <w:rsid w:val="005A3D80"/>
    <w:rsid w:val="005A502C"/>
    <w:rsid w:val="005A5108"/>
    <w:rsid w:val="005A6CCC"/>
    <w:rsid w:val="005A7117"/>
    <w:rsid w:val="005B0DED"/>
    <w:rsid w:val="005B1532"/>
    <w:rsid w:val="005B279F"/>
    <w:rsid w:val="005B376D"/>
    <w:rsid w:val="005B3B76"/>
    <w:rsid w:val="005B4403"/>
    <w:rsid w:val="005B6A98"/>
    <w:rsid w:val="005C26A3"/>
    <w:rsid w:val="005C333A"/>
    <w:rsid w:val="005C39F6"/>
    <w:rsid w:val="005C5255"/>
    <w:rsid w:val="005C60D6"/>
    <w:rsid w:val="005C65F5"/>
    <w:rsid w:val="005C6813"/>
    <w:rsid w:val="005C73C7"/>
    <w:rsid w:val="005D063B"/>
    <w:rsid w:val="005D474F"/>
    <w:rsid w:val="005D65D9"/>
    <w:rsid w:val="005D704F"/>
    <w:rsid w:val="005E05F5"/>
    <w:rsid w:val="005E256A"/>
    <w:rsid w:val="005E2CC1"/>
    <w:rsid w:val="005E3022"/>
    <w:rsid w:val="005E34DD"/>
    <w:rsid w:val="005E38F2"/>
    <w:rsid w:val="005E3B51"/>
    <w:rsid w:val="005F0446"/>
    <w:rsid w:val="005F072A"/>
    <w:rsid w:val="005F1C71"/>
    <w:rsid w:val="005F1CCE"/>
    <w:rsid w:val="005F2A05"/>
    <w:rsid w:val="005F4CD3"/>
    <w:rsid w:val="005F5098"/>
    <w:rsid w:val="005F534A"/>
    <w:rsid w:val="005F5ACD"/>
    <w:rsid w:val="005F5DB8"/>
    <w:rsid w:val="005F62FE"/>
    <w:rsid w:val="005F6AE0"/>
    <w:rsid w:val="00600C6A"/>
    <w:rsid w:val="00602C68"/>
    <w:rsid w:val="00603E75"/>
    <w:rsid w:val="00603E80"/>
    <w:rsid w:val="0060401D"/>
    <w:rsid w:val="0060423E"/>
    <w:rsid w:val="00604A20"/>
    <w:rsid w:val="00607440"/>
    <w:rsid w:val="0061025D"/>
    <w:rsid w:val="006106FE"/>
    <w:rsid w:val="00610EA7"/>
    <w:rsid w:val="0061244D"/>
    <w:rsid w:val="00613ACD"/>
    <w:rsid w:val="00613B0D"/>
    <w:rsid w:val="00613E71"/>
    <w:rsid w:val="00614836"/>
    <w:rsid w:val="006149E5"/>
    <w:rsid w:val="006153AE"/>
    <w:rsid w:val="0061577C"/>
    <w:rsid w:val="00615DB6"/>
    <w:rsid w:val="0061667D"/>
    <w:rsid w:val="00617E16"/>
    <w:rsid w:val="00620A1E"/>
    <w:rsid w:val="00621264"/>
    <w:rsid w:val="00621FBB"/>
    <w:rsid w:val="00622C78"/>
    <w:rsid w:val="00624C1C"/>
    <w:rsid w:val="00625A00"/>
    <w:rsid w:val="006279E7"/>
    <w:rsid w:val="0063092C"/>
    <w:rsid w:val="00630E41"/>
    <w:rsid w:val="00632169"/>
    <w:rsid w:val="006337A4"/>
    <w:rsid w:val="0063403B"/>
    <w:rsid w:val="0063473C"/>
    <w:rsid w:val="00634CDC"/>
    <w:rsid w:val="0063580A"/>
    <w:rsid w:val="0063625E"/>
    <w:rsid w:val="006367CC"/>
    <w:rsid w:val="00637A3B"/>
    <w:rsid w:val="00637B5B"/>
    <w:rsid w:val="00637F91"/>
    <w:rsid w:val="006401DA"/>
    <w:rsid w:val="00642BD9"/>
    <w:rsid w:val="00643171"/>
    <w:rsid w:val="006438C3"/>
    <w:rsid w:val="00643912"/>
    <w:rsid w:val="006439E2"/>
    <w:rsid w:val="00644119"/>
    <w:rsid w:val="00644D2F"/>
    <w:rsid w:val="00645027"/>
    <w:rsid w:val="00645806"/>
    <w:rsid w:val="0064689B"/>
    <w:rsid w:val="00646D00"/>
    <w:rsid w:val="00647756"/>
    <w:rsid w:val="00647DF1"/>
    <w:rsid w:val="006536E4"/>
    <w:rsid w:val="0065390F"/>
    <w:rsid w:val="00655077"/>
    <w:rsid w:val="00656450"/>
    <w:rsid w:val="00656CDE"/>
    <w:rsid w:val="00657DBC"/>
    <w:rsid w:val="0066314A"/>
    <w:rsid w:val="006643BD"/>
    <w:rsid w:val="0066547C"/>
    <w:rsid w:val="00666BB5"/>
    <w:rsid w:val="00671702"/>
    <w:rsid w:val="006747DA"/>
    <w:rsid w:val="006755D2"/>
    <w:rsid w:val="00676B4A"/>
    <w:rsid w:val="00676E71"/>
    <w:rsid w:val="0067733D"/>
    <w:rsid w:val="006812BF"/>
    <w:rsid w:val="006815E2"/>
    <w:rsid w:val="00681C20"/>
    <w:rsid w:val="00683470"/>
    <w:rsid w:val="00683E36"/>
    <w:rsid w:val="00684A3B"/>
    <w:rsid w:val="006853BC"/>
    <w:rsid w:val="00685D45"/>
    <w:rsid w:val="006865DD"/>
    <w:rsid w:val="0069111E"/>
    <w:rsid w:val="00691BBB"/>
    <w:rsid w:val="0069216D"/>
    <w:rsid w:val="006931B7"/>
    <w:rsid w:val="00695645"/>
    <w:rsid w:val="00695DBA"/>
    <w:rsid w:val="00695E3D"/>
    <w:rsid w:val="00696A9E"/>
    <w:rsid w:val="00697021"/>
    <w:rsid w:val="006A0B01"/>
    <w:rsid w:val="006A2E9F"/>
    <w:rsid w:val="006A3CA5"/>
    <w:rsid w:val="006A4AA4"/>
    <w:rsid w:val="006B1E4D"/>
    <w:rsid w:val="006B2322"/>
    <w:rsid w:val="006B2952"/>
    <w:rsid w:val="006B477C"/>
    <w:rsid w:val="006C2365"/>
    <w:rsid w:val="006C47A7"/>
    <w:rsid w:val="006C5EE7"/>
    <w:rsid w:val="006C7FF6"/>
    <w:rsid w:val="006D0C5A"/>
    <w:rsid w:val="006D37EB"/>
    <w:rsid w:val="006D43AD"/>
    <w:rsid w:val="006D6045"/>
    <w:rsid w:val="006D63D8"/>
    <w:rsid w:val="006D748A"/>
    <w:rsid w:val="006D7790"/>
    <w:rsid w:val="006E06E6"/>
    <w:rsid w:val="006E374A"/>
    <w:rsid w:val="006E3F96"/>
    <w:rsid w:val="006E504A"/>
    <w:rsid w:val="006E5B88"/>
    <w:rsid w:val="006E5EB2"/>
    <w:rsid w:val="006E6476"/>
    <w:rsid w:val="006F083D"/>
    <w:rsid w:val="006F0C02"/>
    <w:rsid w:val="006F13C1"/>
    <w:rsid w:val="006F1FBE"/>
    <w:rsid w:val="006F3776"/>
    <w:rsid w:val="006F5C50"/>
    <w:rsid w:val="006F65A4"/>
    <w:rsid w:val="00700948"/>
    <w:rsid w:val="00700E04"/>
    <w:rsid w:val="00701631"/>
    <w:rsid w:val="0070226F"/>
    <w:rsid w:val="0070416F"/>
    <w:rsid w:val="0070520F"/>
    <w:rsid w:val="00705CF2"/>
    <w:rsid w:val="00710A95"/>
    <w:rsid w:val="00710BDC"/>
    <w:rsid w:val="00710F1E"/>
    <w:rsid w:val="0071162F"/>
    <w:rsid w:val="00712722"/>
    <w:rsid w:val="0071365D"/>
    <w:rsid w:val="00714630"/>
    <w:rsid w:val="0071694B"/>
    <w:rsid w:val="00716F91"/>
    <w:rsid w:val="00724769"/>
    <w:rsid w:val="00726D71"/>
    <w:rsid w:val="00727140"/>
    <w:rsid w:val="00730475"/>
    <w:rsid w:val="00730A77"/>
    <w:rsid w:val="00730C90"/>
    <w:rsid w:val="00730E3B"/>
    <w:rsid w:val="007316B4"/>
    <w:rsid w:val="00733E94"/>
    <w:rsid w:val="00733FCA"/>
    <w:rsid w:val="00734D4D"/>
    <w:rsid w:val="00734D86"/>
    <w:rsid w:val="007367D3"/>
    <w:rsid w:val="007369C3"/>
    <w:rsid w:val="007408A8"/>
    <w:rsid w:val="0074116E"/>
    <w:rsid w:val="00742384"/>
    <w:rsid w:val="00743068"/>
    <w:rsid w:val="007435A1"/>
    <w:rsid w:val="007456AC"/>
    <w:rsid w:val="00745A51"/>
    <w:rsid w:val="00747332"/>
    <w:rsid w:val="00747AD6"/>
    <w:rsid w:val="007500AF"/>
    <w:rsid w:val="0075075D"/>
    <w:rsid w:val="00752AEC"/>
    <w:rsid w:val="007531C4"/>
    <w:rsid w:val="007531D0"/>
    <w:rsid w:val="00753FAE"/>
    <w:rsid w:val="007550D9"/>
    <w:rsid w:val="0075622B"/>
    <w:rsid w:val="00757BF8"/>
    <w:rsid w:val="00762856"/>
    <w:rsid w:val="00765DA0"/>
    <w:rsid w:val="007665E3"/>
    <w:rsid w:val="00767F5A"/>
    <w:rsid w:val="00770D70"/>
    <w:rsid w:val="007732DE"/>
    <w:rsid w:val="0077436B"/>
    <w:rsid w:val="00774D70"/>
    <w:rsid w:val="00777D73"/>
    <w:rsid w:val="00780BF4"/>
    <w:rsid w:val="00791E62"/>
    <w:rsid w:val="00792416"/>
    <w:rsid w:val="00792960"/>
    <w:rsid w:val="00793461"/>
    <w:rsid w:val="00793593"/>
    <w:rsid w:val="0079457F"/>
    <w:rsid w:val="00794CC6"/>
    <w:rsid w:val="0079526C"/>
    <w:rsid w:val="0079588A"/>
    <w:rsid w:val="00796824"/>
    <w:rsid w:val="00797CA4"/>
    <w:rsid w:val="007A0944"/>
    <w:rsid w:val="007A117A"/>
    <w:rsid w:val="007A31D6"/>
    <w:rsid w:val="007A52F6"/>
    <w:rsid w:val="007A7488"/>
    <w:rsid w:val="007B07B7"/>
    <w:rsid w:val="007B0C35"/>
    <w:rsid w:val="007B2921"/>
    <w:rsid w:val="007B3840"/>
    <w:rsid w:val="007B4564"/>
    <w:rsid w:val="007B467E"/>
    <w:rsid w:val="007C05CA"/>
    <w:rsid w:val="007C0E25"/>
    <w:rsid w:val="007C1846"/>
    <w:rsid w:val="007C260E"/>
    <w:rsid w:val="007C3100"/>
    <w:rsid w:val="007C40EA"/>
    <w:rsid w:val="007C5AE9"/>
    <w:rsid w:val="007C625E"/>
    <w:rsid w:val="007C7F2C"/>
    <w:rsid w:val="007D08EC"/>
    <w:rsid w:val="007D1206"/>
    <w:rsid w:val="007D1581"/>
    <w:rsid w:val="007D1F22"/>
    <w:rsid w:val="007D2916"/>
    <w:rsid w:val="007D3999"/>
    <w:rsid w:val="007D5FB9"/>
    <w:rsid w:val="007D71E1"/>
    <w:rsid w:val="007D7600"/>
    <w:rsid w:val="007E4EE4"/>
    <w:rsid w:val="007E5C15"/>
    <w:rsid w:val="007E7EF3"/>
    <w:rsid w:val="007F0944"/>
    <w:rsid w:val="007F13A8"/>
    <w:rsid w:val="007F1AFD"/>
    <w:rsid w:val="007F3D02"/>
    <w:rsid w:val="007F4ADA"/>
    <w:rsid w:val="007F67F8"/>
    <w:rsid w:val="008033D0"/>
    <w:rsid w:val="008046FE"/>
    <w:rsid w:val="00804B15"/>
    <w:rsid w:val="00810869"/>
    <w:rsid w:val="008115E0"/>
    <w:rsid w:val="00811C0D"/>
    <w:rsid w:val="008150F2"/>
    <w:rsid w:val="00815334"/>
    <w:rsid w:val="008161F4"/>
    <w:rsid w:val="00816CF8"/>
    <w:rsid w:val="00817DBE"/>
    <w:rsid w:val="008209FE"/>
    <w:rsid w:val="00822429"/>
    <w:rsid w:val="00825950"/>
    <w:rsid w:val="008278BD"/>
    <w:rsid w:val="00832B48"/>
    <w:rsid w:val="00834727"/>
    <w:rsid w:val="0083581B"/>
    <w:rsid w:val="00835CC1"/>
    <w:rsid w:val="0083788C"/>
    <w:rsid w:val="00845774"/>
    <w:rsid w:val="008463DF"/>
    <w:rsid w:val="00850F9A"/>
    <w:rsid w:val="00851B0F"/>
    <w:rsid w:val="0085476A"/>
    <w:rsid w:val="00854AEF"/>
    <w:rsid w:val="00855415"/>
    <w:rsid w:val="0085599B"/>
    <w:rsid w:val="00855E4C"/>
    <w:rsid w:val="00856F3F"/>
    <w:rsid w:val="00860D49"/>
    <w:rsid w:val="00861305"/>
    <w:rsid w:val="00862E83"/>
    <w:rsid w:val="00865AB8"/>
    <w:rsid w:val="008660EF"/>
    <w:rsid w:val="0086625E"/>
    <w:rsid w:val="008663C7"/>
    <w:rsid w:val="008677F0"/>
    <w:rsid w:val="008704D5"/>
    <w:rsid w:val="0087097D"/>
    <w:rsid w:val="00871858"/>
    <w:rsid w:val="00871D3B"/>
    <w:rsid w:val="0087355C"/>
    <w:rsid w:val="008735C0"/>
    <w:rsid w:val="00875364"/>
    <w:rsid w:val="00876D81"/>
    <w:rsid w:val="00877888"/>
    <w:rsid w:val="00877BEA"/>
    <w:rsid w:val="00884632"/>
    <w:rsid w:val="00890C7C"/>
    <w:rsid w:val="00891037"/>
    <w:rsid w:val="00891B6C"/>
    <w:rsid w:val="00891F2D"/>
    <w:rsid w:val="0089261F"/>
    <w:rsid w:val="008938B8"/>
    <w:rsid w:val="00895AFA"/>
    <w:rsid w:val="008964EB"/>
    <w:rsid w:val="008A156A"/>
    <w:rsid w:val="008A2283"/>
    <w:rsid w:val="008A233E"/>
    <w:rsid w:val="008A2EBF"/>
    <w:rsid w:val="008A5CC5"/>
    <w:rsid w:val="008B0577"/>
    <w:rsid w:val="008B05FB"/>
    <w:rsid w:val="008B069F"/>
    <w:rsid w:val="008B11DE"/>
    <w:rsid w:val="008B2DE4"/>
    <w:rsid w:val="008B555D"/>
    <w:rsid w:val="008B68FF"/>
    <w:rsid w:val="008B7178"/>
    <w:rsid w:val="008B7A75"/>
    <w:rsid w:val="008C09AB"/>
    <w:rsid w:val="008C2C4C"/>
    <w:rsid w:val="008C348D"/>
    <w:rsid w:val="008C4D6B"/>
    <w:rsid w:val="008C51E9"/>
    <w:rsid w:val="008C6703"/>
    <w:rsid w:val="008D0DFD"/>
    <w:rsid w:val="008D281D"/>
    <w:rsid w:val="008D2BF6"/>
    <w:rsid w:val="008D3111"/>
    <w:rsid w:val="008D3E19"/>
    <w:rsid w:val="008D48A7"/>
    <w:rsid w:val="008E040A"/>
    <w:rsid w:val="008E1B7E"/>
    <w:rsid w:val="008E2864"/>
    <w:rsid w:val="008E2F4A"/>
    <w:rsid w:val="008E3109"/>
    <w:rsid w:val="008E35C1"/>
    <w:rsid w:val="008E37F6"/>
    <w:rsid w:val="008E4E9E"/>
    <w:rsid w:val="008E602A"/>
    <w:rsid w:val="008E75B2"/>
    <w:rsid w:val="008E7862"/>
    <w:rsid w:val="008F163C"/>
    <w:rsid w:val="008F2007"/>
    <w:rsid w:val="008F4858"/>
    <w:rsid w:val="008F4E9D"/>
    <w:rsid w:val="008F52B9"/>
    <w:rsid w:val="008F730B"/>
    <w:rsid w:val="009009C6"/>
    <w:rsid w:val="009028BA"/>
    <w:rsid w:val="009058C0"/>
    <w:rsid w:val="00906D23"/>
    <w:rsid w:val="00906DD5"/>
    <w:rsid w:val="0091151F"/>
    <w:rsid w:val="00911967"/>
    <w:rsid w:val="00912E89"/>
    <w:rsid w:val="00914075"/>
    <w:rsid w:val="0091429E"/>
    <w:rsid w:val="00915699"/>
    <w:rsid w:val="00915894"/>
    <w:rsid w:val="00916C0E"/>
    <w:rsid w:val="00916EE7"/>
    <w:rsid w:val="00920565"/>
    <w:rsid w:val="00924645"/>
    <w:rsid w:val="00924933"/>
    <w:rsid w:val="00924D07"/>
    <w:rsid w:val="009257C3"/>
    <w:rsid w:val="00926AC0"/>
    <w:rsid w:val="00926F93"/>
    <w:rsid w:val="00927B4F"/>
    <w:rsid w:val="00930E76"/>
    <w:rsid w:val="00931694"/>
    <w:rsid w:val="00932383"/>
    <w:rsid w:val="00937120"/>
    <w:rsid w:val="009373A4"/>
    <w:rsid w:val="00937A83"/>
    <w:rsid w:val="00937AC2"/>
    <w:rsid w:val="00937C67"/>
    <w:rsid w:val="00937FE1"/>
    <w:rsid w:val="009402C1"/>
    <w:rsid w:val="0094265F"/>
    <w:rsid w:val="00943F51"/>
    <w:rsid w:val="00945B9A"/>
    <w:rsid w:val="009469AA"/>
    <w:rsid w:val="009515A1"/>
    <w:rsid w:val="0095192E"/>
    <w:rsid w:val="0095276C"/>
    <w:rsid w:val="00952793"/>
    <w:rsid w:val="009530C6"/>
    <w:rsid w:val="009537D7"/>
    <w:rsid w:val="009549F9"/>
    <w:rsid w:val="00955122"/>
    <w:rsid w:val="00956FFF"/>
    <w:rsid w:val="009572D4"/>
    <w:rsid w:val="00967EAE"/>
    <w:rsid w:val="009706D5"/>
    <w:rsid w:val="00971459"/>
    <w:rsid w:val="00971BAC"/>
    <w:rsid w:val="009726BC"/>
    <w:rsid w:val="00973824"/>
    <w:rsid w:val="009755EE"/>
    <w:rsid w:val="00975A2B"/>
    <w:rsid w:val="00975D7B"/>
    <w:rsid w:val="00976369"/>
    <w:rsid w:val="009768E7"/>
    <w:rsid w:val="00976C18"/>
    <w:rsid w:val="00980A6C"/>
    <w:rsid w:val="00982B85"/>
    <w:rsid w:val="009836C1"/>
    <w:rsid w:val="009841BA"/>
    <w:rsid w:val="0098430C"/>
    <w:rsid w:val="00984B53"/>
    <w:rsid w:val="00984FF6"/>
    <w:rsid w:val="009860F3"/>
    <w:rsid w:val="009867E6"/>
    <w:rsid w:val="009878A1"/>
    <w:rsid w:val="00991A9C"/>
    <w:rsid w:val="009925E3"/>
    <w:rsid w:val="009927EC"/>
    <w:rsid w:val="00993443"/>
    <w:rsid w:val="00993507"/>
    <w:rsid w:val="00994AAD"/>
    <w:rsid w:val="00995128"/>
    <w:rsid w:val="00995181"/>
    <w:rsid w:val="00995BEC"/>
    <w:rsid w:val="00995E4E"/>
    <w:rsid w:val="00997609"/>
    <w:rsid w:val="00997E83"/>
    <w:rsid w:val="00997ECA"/>
    <w:rsid w:val="009A086F"/>
    <w:rsid w:val="009A0989"/>
    <w:rsid w:val="009A2764"/>
    <w:rsid w:val="009A3BAA"/>
    <w:rsid w:val="009A5B42"/>
    <w:rsid w:val="009A6747"/>
    <w:rsid w:val="009A7510"/>
    <w:rsid w:val="009A776C"/>
    <w:rsid w:val="009B0D7F"/>
    <w:rsid w:val="009B0FAC"/>
    <w:rsid w:val="009B26C8"/>
    <w:rsid w:val="009B3E7E"/>
    <w:rsid w:val="009B4960"/>
    <w:rsid w:val="009B4D73"/>
    <w:rsid w:val="009B4F8C"/>
    <w:rsid w:val="009B5053"/>
    <w:rsid w:val="009B5AEF"/>
    <w:rsid w:val="009B6A15"/>
    <w:rsid w:val="009C01E6"/>
    <w:rsid w:val="009C3B5E"/>
    <w:rsid w:val="009C471B"/>
    <w:rsid w:val="009C4818"/>
    <w:rsid w:val="009C5CFF"/>
    <w:rsid w:val="009C5DDD"/>
    <w:rsid w:val="009C5F2A"/>
    <w:rsid w:val="009D0B0E"/>
    <w:rsid w:val="009D3097"/>
    <w:rsid w:val="009D34AC"/>
    <w:rsid w:val="009D66C0"/>
    <w:rsid w:val="009D6BE7"/>
    <w:rsid w:val="009D7612"/>
    <w:rsid w:val="009E03E4"/>
    <w:rsid w:val="009E0ABE"/>
    <w:rsid w:val="009E1BF0"/>
    <w:rsid w:val="009E216F"/>
    <w:rsid w:val="009E24EC"/>
    <w:rsid w:val="009E2CE7"/>
    <w:rsid w:val="009E4657"/>
    <w:rsid w:val="009E4E90"/>
    <w:rsid w:val="009E5C6C"/>
    <w:rsid w:val="009E5F82"/>
    <w:rsid w:val="009E60BD"/>
    <w:rsid w:val="009F146F"/>
    <w:rsid w:val="009F1C06"/>
    <w:rsid w:val="009F2EB5"/>
    <w:rsid w:val="009F3F63"/>
    <w:rsid w:val="009F5CAE"/>
    <w:rsid w:val="009F5EE5"/>
    <w:rsid w:val="009F6C4C"/>
    <w:rsid w:val="00A00069"/>
    <w:rsid w:val="00A00EFB"/>
    <w:rsid w:val="00A0136D"/>
    <w:rsid w:val="00A021D3"/>
    <w:rsid w:val="00A026BE"/>
    <w:rsid w:val="00A02BC8"/>
    <w:rsid w:val="00A0373F"/>
    <w:rsid w:val="00A049B2"/>
    <w:rsid w:val="00A05EAC"/>
    <w:rsid w:val="00A14A23"/>
    <w:rsid w:val="00A15E03"/>
    <w:rsid w:val="00A15E81"/>
    <w:rsid w:val="00A20319"/>
    <w:rsid w:val="00A20EE2"/>
    <w:rsid w:val="00A217B9"/>
    <w:rsid w:val="00A251D5"/>
    <w:rsid w:val="00A259E8"/>
    <w:rsid w:val="00A27F14"/>
    <w:rsid w:val="00A31D43"/>
    <w:rsid w:val="00A32A64"/>
    <w:rsid w:val="00A32E57"/>
    <w:rsid w:val="00A33564"/>
    <w:rsid w:val="00A33E34"/>
    <w:rsid w:val="00A34116"/>
    <w:rsid w:val="00A35E4A"/>
    <w:rsid w:val="00A36630"/>
    <w:rsid w:val="00A3704F"/>
    <w:rsid w:val="00A370D3"/>
    <w:rsid w:val="00A41E04"/>
    <w:rsid w:val="00A429F1"/>
    <w:rsid w:val="00A42F5A"/>
    <w:rsid w:val="00A442FF"/>
    <w:rsid w:val="00A463F3"/>
    <w:rsid w:val="00A46486"/>
    <w:rsid w:val="00A47A04"/>
    <w:rsid w:val="00A5013D"/>
    <w:rsid w:val="00A52E19"/>
    <w:rsid w:val="00A54E90"/>
    <w:rsid w:val="00A551D0"/>
    <w:rsid w:val="00A5617A"/>
    <w:rsid w:val="00A56A9F"/>
    <w:rsid w:val="00A56EDB"/>
    <w:rsid w:val="00A63812"/>
    <w:rsid w:val="00A67150"/>
    <w:rsid w:val="00A67F25"/>
    <w:rsid w:val="00A700BB"/>
    <w:rsid w:val="00A72036"/>
    <w:rsid w:val="00A74166"/>
    <w:rsid w:val="00A75058"/>
    <w:rsid w:val="00A7546C"/>
    <w:rsid w:val="00A754EB"/>
    <w:rsid w:val="00A76180"/>
    <w:rsid w:val="00A770AA"/>
    <w:rsid w:val="00A807D2"/>
    <w:rsid w:val="00A81A0E"/>
    <w:rsid w:val="00A81D09"/>
    <w:rsid w:val="00A81FFC"/>
    <w:rsid w:val="00A8343E"/>
    <w:rsid w:val="00A856F7"/>
    <w:rsid w:val="00A85A86"/>
    <w:rsid w:val="00A85B40"/>
    <w:rsid w:val="00A85D6C"/>
    <w:rsid w:val="00A87BDD"/>
    <w:rsid w:val="00A90EB9"/>
    <w:rsid w:val="00A92125"/>
    <w:rsid w:val="00A937C0"/>
    <w:rsid w:val="00A958C8"/>
    <w:rsid w:val="00A95C09"/>
    <w:rsid w:val="00A96385"/>
    <w:rsid w:val="00A96A5E"/>
    <w:rsid w:val="00A96B42"/>
    <w:rsid w:val="00A972A7"/>
    <w:rsid w:val="00A97DF9"/>
    <w:rsid w:val="00AA081E"/>
    <w:rsid w:val="00AA10D2"/>
    <w:rsid w:val="00AA164F"/>
    <w:rsid w:val="00AA2193"/>
    <w:rsid w:val="00AA236F"/>
    <w:rsid w:val="00AA2AFB"/>
    <w:rsid w:val="00AB0828"/>
    <w:rsid w:val="00AC048B"/>
    <w:rsid w:val="00AC0F8D"/>
    <w:rsid w:val="00AC1AE8"/>
    <w:rsid w:val="00AC44D7"/>
    <w:rsid w:val="00AC537D"/>
    <w:rsid w:val="00AC600C"/>
    <w:rsid w:val="00AC72C2"/>
    <w:rsid w:val="00AD1009"/>
    <w:rsid w:val="00AD1547"/>
    <w:rsid w:val="00AD39F8"/>
    <w:rsid w:val="00AD4F51"/>
    <w:rsid w:val="00AD708A"/>
    <w:rsid w:val="00AD7509"/>
    <w:rsid w:val="00AD777D"/>
    <w:rsid w:val="00AE4F60"/>
    <w:rsid w:val="00AE65E8"/>
    <w:rsid w:val="00AF231C"/>
    <w:rsid w:val="00AF268E"/>
    <w:rsid w:val="00AF471B"/>
    <w:rsid w:val="00AF610E"/>
    <w:rsid w:val="00AF63FE"/>
    <w:rsid w:val="00B0160F"/>
    <w:rsid w:val="00B0237F"/>
    <w:rsid w:val="00B048B6"/>
    <w:rsid w:val="00B06CDC"/>
    <w:rsid w:val="00B07882"/>
    <w:rsid w:val="00B078FA"/>
    <w:rsid w:val="00B07E3D"/>
    <w:rsid w:val="00B11E5E"/>
    <w:rsid w:val="00B1496F"/>
    <w:rsid w:val="00B14CEE"/>
    <w:rsid w:val="00B14D3E"/>
    <w:rsid w:val="00B14E2C"/>
    <w:rsid w:val="00B1543D"/>
    <w:rsid w:val="00B1638D"/>
    <w:rsid w:val="00B202AE"/>
    <w:rsid w:val="00B21020"/>
    <w:rsid w:val="00B2118D"/>
    <w:rsid w:val="00B2119C"/>
    <w:rsid w:val="00B25452"/>
    <w:rsid w:val="00B26093"/>
    <w:rsid w:val="00B27457"/>
    <w:rsid w:val="00B3060C"/>
    <w:rsid w:val="00B30D5F"/>
    <w:rsid w:val="00B316D1"/>
    <w:rsid w:val="00B32C8A"/>
    <w:rsid w:val="00B3345B"/>
    <w:rsid w:val="00B34783"/>
    <w:rsid w:val="00B34879"/>
    <w:rsid w:val="00B350D7"/>
    <w:rsid w:val="00B352AE"/>
    <w:rsid w:val="00B378A6"/>
    <w:rsid w:val="00B37AFA"/>
    <w:rsid w:val="00B4069D"/>
    <w:rsid w:val="00B40959"/>
    <w:rsid w:val="00B41B2B"/>
    <w:rsid w:val="00B4275D"/>
    <w:rsid w:val="00B42C57"/>
    <w:rsid w:val="00B457DB"/>
    <w:rsid w:val="00B5200D"/>
    <w:rsid w:val="00B52512"/>
    <w:rsid w:val="00B55598"/>
    <w:rsid w:val="00B57382"/>
    <w:rsid w:val="00B57985"/>
    <w:rsid w:val="00B57CDA"/>
    <w:rsid w:val="00B60E49"/>
    <w:rsid w:val="00B614CE"/>
    <w:rsid w:val="00B61A39"/>
    <w:rsid w:val="00B62209"/>
    <w:rsid w:val="00B63652"/>
    <w:rsid w:val="00B640B8"/>
    <w:rsid w:val="00B65499"/>
    <w:rsid w:val="00B66FA1"/>
    <w:rsid w:val="00B678EC"/>
    <w:rsid w:val="00B67B18"/>
    <w:rsid w:val="00B67C10"/>
    <w:rsid w:val="00B7013E"/>
    <w:rsid w:val="00B72B26"/>
    <w:rsid w:val="00B7344D"/>
    <w:rsid w:val="00B7391E"/>
    <w:rsid w:val="00B75F7C"/>
    <w:rsid w:val="00B8064E"/>
    <w:rsid w:val="00B80C8E"/>
    <w:rsid w:val="00B82AE9"/>
    <w:rsid w:val="00B835F4"/>
    <w:rsid w:val="00B866D3"/>
    <w:rsid w:val="00B867E8"/>
    <w:rsid w:val="00B86B6C"/>
    <w:rsid w:val="00B90322"/>
    <w:rsid w:val="00B909DB"/>
    <w:rsid w:val="00B941E7"/>
    <w:rsid w:val="00B94AFE"/>
    <w:rsid w:val="00B96390"/>
    <w:rsid w:val="00B96DDE"/>
    <w:rsid w:val="00B97A69"/>
    <w:rsid w:val="00BA0334"/>
    <w:rsid w:val="00BA0E14"/>
    <w:rsid w:val="00BA12A8"/>
    <w:rsid w:val="00BA2F1B"/>
    <w:rsid w:val="00BA3C64"/>
    <w:rsid w:val="00BA56AC"/>
    <w:rsid w:val="00BA7144"/>
    <w:rsid w:val="00BB123C"/>
    <w:rsid w:val="00BB2D34"/>
    <w:rsid w:val="00BB3165"/>
    <w:rsid w:val="00BB6A15"/>
    <w:rsid w:val="00BB77DB"/>
    <w:rsid w:val="00BC00EE"/>
    <w:rsid w:val="00BC2D3F"/>
    <w:rsid w:val="00BD0CD9"/>
    <w:rsid w:val="00BD1C39"/>
    <w:rsid w:val="00BD222B"/>
    <w:rsid w:val="00BD2617"/>
    <w:rsid w:val="00BD4563"/>
    <w:rsid w:val="00BD4627"/>
    <w:rsid w:val="00BD59A7"/>
    <w:rsid w:val="00BD5AE2"/>
    <w:rsid w:val="00BD5C57"/>
    <w:rsid w:val="00BD7D61"/>
    <w:rsid w:val="00BE068A"/>
    <w:rsid w:val="00BE10C4"/>
    <w:rsid w:val="00BE1468"/>
    <w:rsid w:val="00BE1E9B"/>
    <w:rsid w:val="00BE21D5"/>
    <w:rsid w:val="00BE45B3"/>
    <w:rsid w:val="00BE515E"/>
    <w:rsid w:val="00BE73A8"/>
    <w:rsid w:val="00BE78AF"/>
    <w:rsid w:val="00BF19CC"/>
    <w:rsid w:val="00BF1A40"/>
    <w:rsid w:val="00BF243F"/>
    <w:rsid w:val="00BF5A3E"/>
    <w:rsid w:val="00BF5D11"/>
    <w:rsid w:val="00C00CAB"/>
    <w:rsid w:val="00C00DD7"/>
    <w:rsid w:val="00C03BB0"/>
    <w:rsid w:val="00C03E44"/>
    <w:rsid w:val="00C0426A"/>
    <w:rsid w:val="00C043AF"/>
    <w:rsid w:val="00C062E0"/>
    <w:rsid w:val="00C07089"/>
    <w:rsid w:val="00C07320"/>
    <w:rsid w:val="00C079A2"/>
    <w:rsid w:val="00C10E12"/>
    <w:rsid w:val="00C10F85"/>
    <w:rsid w:val="00C1143A"/>
    <w:rsid w:val="00C118C3"/>
    <w:rsid w:val="00C14134"/>
    <w:rsid w:val="00C155B9"/>
    <w:rsid w:val="00C159AE"/>
    <w:rsid w:val="00C1681C"/>
    <w:rsid w:val="00C20039"/>
    <w:rsid w:val="00C22601"/>
    <w:rsid w:val="00C228C4"/>
    <w:rsid w:val="00C26158"/>
    <w:rsid w:val="00C2655A"/>
    <w:rsid w:val="00C26D45"/>
    <w:rsid w:val="00C2760C"/>
    <w:rsid w:val="00C30080"/>
    <w:rsid w:val="00C3279F"/>
    <w:rsid w:val="00C33A48"/>
    <w:rsid w:val="00C3611B"/>
    <w:rsid w:val="00C36818"/>
    <w:rsid w:val="00C41866"/>
    <w:rsid w:val="00C424DB"/>
    <w:rsid w:val="00C42720"/>
    <w:rsid w:val="00C42905"/>
    <w:rsid w:val="00C44A4E"/>
    <w:rsid w:val="00C44F99"/>
    <w:rsid w:val="00C45F00"/>
    <w:rsid w:val="00C5095C"/>
    <w:rsid w:val="00C5095F"/>
    <w:rsid w:val="00C51AF6"/>
    <w:rsid w:val="00C52B09"/>
    <w:rsid w:val="00C553A0"/>
    <w:rsid w:val="00C56620"/>
    <w:rsid w:val="00C63729"/>
    <w:rsid w:val="00C63804"/>
    <w:rsid w:val="00C64072"/>
    <w:rsid w:val="00C70484"/>
    <w:rsid w:val="00C70A85"/>
    <w:rsid w:val="00C727F6"/>
    <w:rsid w:val="00C73334"/>
    <w:rsid w:val="00C747F6"/>
    <w:rsid w:val="00C74AB8"/>
    <w:rsid w:val="00C763B3"/>
    <w:rsid w:val="00C76BA2"/>
    <w:rsid w:val="00C7783B"/>
    <w:rsid w:val="00C778F6"/>
    <w:rsid w:val="00C83253"/>
    <w:rsid w:val="00C8524D"/>
    <w:rsid w:val="00C86A65"/>
    <w:rsid w:val="00C86EBD"/>
    <w:rsid w:val="00C8778E"/>
    <w:rsid w:val="00C910AB"/>
    <w:rsid w:val="00C9163B"/>
    <w:rsid w:val="00C93708"/>
    <w:rsid w:val="00C95925"/>
    <w:rsid w:val="00C95F04"/>
    <w:rsid w:val="00C96FEC"/>
    <w:rsid w:val="00C973B7"/>
    <w:rsid w:val="00C97B7B"/>
    <w:rsid w:val="00CA0E55"/>
    <w:rsid w:val="00CA5300"/>
    <w:rsid w:val="00CA5BE5"/>
    <w:rsid w:val="00CA5D5C"/>
    <w:rsid w:val="00CB086C"/>
    <w:rsid w:val="00CB0D10"/>
    <w:rsid w:val="00CB274B"/>
    <w:rsid w:val="00CB3230"/>
    <w:rsid w:val="00CB3F3F"/>
    <w:rsid w:val="00CB5452"/>
    <w:rsid w:val="00CB758D"/>
    <w:rsid w:val="00CC0FA7"/>
    <w:rsid w:val="00CC11AD"/>
    <w:rsid w:val="00CC1DFD"/>
    <w:rsid w:val="00CC60A2"/>
    <w:rsid w:val="00CC6939"/>
    <w:rsid w:val="00CC697A"/>
    <w:rsid w:val="00CC7BE9"/>
    <w:rsid w:val="00CD1C8A"/>
    <w:rsid w:val="00CD1E2B"/>
    <w:rsid w:val="00CD3DD2"/>
    <w:rsid w:val="00CD7107"/>
    <w:rsid w:val="00CE0A21"/>
    <w:rsid w:val="00CE33BF"/>
    <w:rsid w:val="00CE5C73"/>
    <w:rsid w:val="00CE6444"/>
    <w:rsid w:val="00CE694B"/>
    <w:rsid w:val="00CE77C9"/>
    <w:rsid w:val="00CF0FDE"/>
    <w:rsid w:val="00CF154E"/>
    <w:rsid w:val="00CF3C9E"/>
    <w:rsid w:val="00CF5138"/>
    <w:rsid w:val="00CF5270"/>
    <w:rsid w:val="00CF612F"/>
    <w:rsid w:val="00CF6455"/>
    <w:rsid w:val="00CF6F37"/>
    <w:rsid w:val="00CF79D5"/>
    <w:rsid w:val="00D009BF"/>
    <w:rsid w:val="00D01B80"/>
    <w:rsid w:val="00D02316"/>
    <w:rsid w:val="00D0245B"/>
    <w:rsid w:val="00D04261"/>
    <w:rsid w:val="00D04E78"/>
    <w:rsid w:val="00D06AC5"/>
    <w:rsid w:val="00D071C2"/>
    <w:rsid w:val="00D07450"/>
    <w:rsid w:val="00D1161C"/>
    <w:rsid w:val="00D12998"/>
    <w:rsid w:val="00D12C70"/>
    <w:rsid w:val="00D1374F"/>
    <w:rsid w:val="00D149DC"/>
    <w:rsid w:val="00D15AC2"/>
    <w:rsid w:val="00D15AF0"/>
    <w:rsid w:val="00D1762D"/>
    <w:rsid w:val="00D17B6B"/>
    <w:rsid w:val="00D20E2C"/>
    <w:rsid w:val="00D23955"/>
    <w:rsid w:val="00D24AA2"/>
    <w:rsid w:val="00D24C75"/>
    <w:rsid w:val="00D27942"/>
    <w:rsid w:val="00D33547"/>
    <w:rsid w:val="00D36348"/>
    <w:rsid w:val="00D37FE8"/>
    <w:rsid w:val="00D401C4"/>
    <w:rsid w:val="00D40B50"/>
    <w:rsid w:val="00D4231E"/>
    <w:rsid w:val="00D44470"/>
    <w:rsid w:val="00D45ADA"/>
    <w:rsid w:val="00D4798B"/>
    <w:rsid w:val="00D5017E"/>
    <w:rsid w:val="00D52ED6"/>
    <w:rsid w:val="00D5536F"/>
    <w:rsid w:val="00D5707E"/>
    <w:rsid w:val="00D60467"/>
    <w:rsid w:val="00D60F25"/>
    <w:rsid w:val="00D6196C"/>
    <w:rsid w:val="00D61F25"/>
    <w:rsid w:val="00D6354F"/>
    <w:rsid w:val="00D639BE"/>
    <w:rsid w:val="00D6763D"/>
    <w:rsid w:val="00D715C1"/>
    <w:rsid w:val="00D717AF"/>
    <w:rsid w:val="00D74560"/>
    <w:rsid w:val="00D768E1"/>
    <w:rsid w:val="00D7739A"/>
    <w:rsid w:val="00D775C5"/>
    <w:rsid w:val="00D80958"/>
    <w:rsid w:val="00D83758"/>
    <w:rsid w:val="00D83A1B"/>
    <w:rsid w:val="00D85796"/>
    <w:rsid w:val="00D85C31"/>
    <w:rsid w:val="00D85F12"/>
    <w:rsid w:val="00D9189E"/>
    <w:rsid w:val="00D927D2"/>
    <w:rsid w:val="00D954AA"/>
    <w:rsid w:val="00D97161"/>
    <w:rsid w:val="00D9755D"/>
    <w:rsid w:val="00D9782C"/>
    <w:rsid w:val="00DA0281"/>
    <w:rsid w:val="00DA1469"/>
    <w:rsid w:val="00DA194A"/>
    <w:rsid w:val="00DA1C76"/>
    <w:rsid w:val="00DA20E2"/>
    <w:rsid w:val="00DA3F60"/>
    <w:rsid w:val="00DA596E"/>
    <w:rsid w:val="00DA6034"/>
    <w:rsid w:val="00DB06AD"/>
    <w:rsid w:val="00DB0867"/>
    <w:rsid w:val="00DB11D7"/>
    <w:rsid w:val="00DB3298"/>
    <w:rsid w:val="00DB4456"/>
    <w:rsid w:val="00DB4CE2"/>
    <w:rsid w:val="00DB5995"/>
    <w:rsid w:val="00DC094A"/>
    <w:rsid w:val="00DC0BD1"/>
    <w:rsid w:val="00DC3A6F"/>
    <w:rsid w:val="00DC4118"/>
    <w:rsid w:val="00DC4880"/>
    <w:rsid w:val="00DC77A9"/>
    <w:rsid w:val="00DC7C03"/>
    <w:rsid w:val="00DD11A0"/>
    <w:rsid w:val="00DD2895"/>
    <w:rsid w:val="00DD4619"/>
    <w:rsid w:val="00DD55A9"/>
    <w:rsid w:val="00DD6571"/>
    <w:rsid w:val="00DE0162"/>
    <w:rsid w:val="00DE0954"/>
    <w:rsid w:val="00DE29C4"/>
    <w:rsid w:val="00DE2BB9"/>
    <w:rsid w:val="00DE46BE"/>
    <w:rsid w:val="00DE4877"/>
    <w:rsid w:val="00DE4C66"/>
    <w:rsid w:val="00DE542B"/>
    <w:rsid w:val="00DE5736"/>
    <w:rsid w:val="00DE7CC7"/>
    <w:rsid w:val="00DE7F99"/>
    <w:rsid w:val="00DF02A1"/>
    <w:rsid w:val="00DF2D20"/>
    <w:rsid w:val="00DF462B"/>
    <w:rsid w:val="00DF4DE1"/>
    <w:rsid w:val="00DF7044"/>
    <w:rsid w:val="00DF7444"/>
    <w:rsid w:val="00DF7EE2"/>
    <w:rsid w:val="00E012F2"/>
    <w:rsid w:val="00E01CD1"/>
    <w:rsid w:val="00E044C7"/>
    <w:rsid w:val="00E05D69"/>
    <w:rsid w:val="00E06B0F"/>
    <w:rsid w:val="00E0725A"/>
    <w:rsid w:val="00E073AA"/>
    <w:rsid w:val="00E07937"/>
    <w:rsid w:val="00E12628"/>
    <w:rsid w:val="00E13251"/>
    <w:rsid w:val="00E147D8"/>
    <w:rsid w:val="00E15672"/>
    <w:rsid w:val="00E159D4"/>
    <w:rsid w:val="00E15CF4"/>
    <w:rsid w:val="00E16A8E"/>
    <w:rsid w:val="00E17642"/>
    <w:rsid w:val="00E243AD"/>
    <w:rsid w:val="00E271DF"/>
    <w:rsid w:val="00E3218C"/>
    <w:rsid w:val="00E34437"/>
    <w:rsid w:val="00E35A42"/>
    <w:rsid w:val="00E36809"/>
    <w:rsid w:val="00E37094"/>
    <w:rsid w:val="00E372BE"/>
    <w:rsid w:val="00E40217"/>
    <w:rsid w:val="00E40475"/>
    <w:rsid w:val="00E404B2"/>
    <w:rsid w:val="00E414AE"/>
    <w:rsid w:val="00E42AB8"/>
    <w:rsid w:val="00E42C04"/>
    <w:rsid w:val="00E43B49"/>
    <w:rsid w:val="00E45CF1"/>
    <w:rsid w:val="00E47594"/>
    <w:rsid w:val="00E47835"/>
    <w:rsid w:val="00E47936"/>
    <w:rsid w:val="00E47F11"/>
    <w:rsid w:val="00E521D0"/>
    <w:rsid w:val="00E5220C"/>
    <w:rsid w:val="00E5306A"/>
    <w:rsid w:val="00E54132"/>
    <w:rsid w:val="00E54EE5"/>
    <w:rsid w:val="00E56A73"/>
    <w:rsid w:val="00E56E19"/>
    <w:rsid w:val="00E57C60"/>
    <w:rsid w:val="00E60A35"/>
    <w:rsid w:val="00E64841"/>
    <w:rsid w:val="00E65D04"/>
    <w:rsid w:val="00E66A8F"/>
    <w:rsid w:val="00E672D6"/>
    <w:rsid w:val="00E718DC"/>
    <w:rsid w:val="00E7274E"/>
    <w:rsid w:val="00E742EC"/>
    <w:rsid w:val="00E75CB3"/>
    <w:rsid w:val="00E77706"/>
    <w:rsid w:val="00E80761"/>
    <w:rsid w:val="00E81ED3"/>
    <w:rsid w:val="00E838AC"/>
    <w:rsid w:val="00E83F3E"/>
    <w:rsid w:val="00E90E85"/>
    <w:rsid w:val="00E90FEB"/>
    <w:rsid w:val="00E921A4"/>
    <w:rsid w:val="00E931B2"/>
    <w:rsid w:val="00E932F7"/>
    <w:rsid w:val="00E95471"/>
    <w:rsid w:val="00E95975"/>
    <w:rsid w:val="00E95E54"/>
    <w:rsid w:val="00E96812"/>
    <w:rsid w:val="00EA0F39"/>
    <w:rsid w:val="00EA1BB2"/>
    <w:rsid w:val="00EA66C4"/>
    <w:rsid w:val="00EB0597"/>
    <w:rsid w:val="00EB21C4"/>
    <w:rsid w:val="00EB232D"/>
    <w:rsid w:val="00EB2CA2"/>
    <w:rsid w:val="00EB351C"/>
    <w:rsid w:val="00EB45D0"/>
    <w:rsid w:val="00EB4D13"/>
    <w:rsid w:val="00EB7B39"/>
    <w:rsid w:val="00EC0AEB"/>
    <w:rsid w:val="00EC23D1"/>
    <w:rsid w:val="00EC36CE"/>
    <w:rsid w:val="00EC390C"/>
    <w:rsid w:val="00EC5A4E"/>
    <w:rsid w:val="00EC6C6B"/>
    <w:rsid w:val="00EC73FE"/>
    <w:rsid w:val="00EC7CBF"/>
    <w:rsid w:val="00ED172D"/>
    <w:rsid w:val="00ED18A9"/>
    <w:rsid w:val="00ED18F8"/>
    <w:rsid w:val="00ED1BE9"/>
    <w:rsid w:val="00ED48EB"/>
    <w:rsid w:val="00ED596D"/>
    <w:rsid w:val="00ED60F1"/>
    <w:rsid w:val="00ED6703"/>
    <w:rsid w:val="00ED6A02"/>
    <w:rsid w:val="00ED74E5"/>
    <w:rsid w:val="00EE10BD"/>
    <w:rsid w:val="00EE2111"/>
    <w:rsid w:val="00EE214F"/>
    <w:rsid w:val="00EE3B6D"/>
    <w:rsid w:val="00EE3B7E"/>
    <w:rsid w:val="00EE508D"/>
    <w:rsid w:val="00EE55C1"/>
    <w:rsid w:val="00EE69DE"/>
    <w:rsid w:val="00EE6A4C"/>
    <w:rsid w:val="00EE7645"/>
    <w:rsid w:val="00EF1532"/>
    <w:rsid w:val="00EF4A4B"/>
    <w:rsid w:val="00EF6FB7"/>
    <w:rsid w:val="00EF7B4B"/>
    <w:rsid w:val="00F0015F"/>
    <w:rsid w:val="00F00842"/>
    <w:rsid w:val="00F00CE6"/>
    <w:rsid w:val="00F01079"/>
    <w:rsid w:val="00F01C63"/>
    <w:rsid w:val="00F02207"/>
    <w:rsid w:val="00F0230B"/>
    <w:rsid w:val="00F02C98"/>
    <w:rsid w:val="00F047A1"/>
    <w:rsid w:val="00F04D0D"/>
    <w:rsid w:val="00F067F3"/>
    <w:rsid w:val="00F06A79"/>
    <w:rsid w:val="00F06CEA"/>
    <w:rsid w:val="00F06ED3"/>
    <w:rsid w:val="00F06EED"/>
    <w:rsid w:val="00F10DA8"/>
    <w:rsid w:val="00F12334"/>
    <w:rsid w:val="00F129D6"/>
    <w:rsid w:val="00F14C23"/>
    <w:rsid w:val="00F14DFD"/>
    <w:rsid w:val="00F16B0B"/>
    <w:rsid w:val="00F202EB"/>
    <w:rsid w:val="00F27246"/>
    <w:rsid w:val="00F30127"/>
    <w:rsid w:val="00F321E3"/>
    <w:rsid w:val="00F329B8"/>
    <w:rsid w:val="00F33387"/>
    <w:rsid w:val="00F33585"/>
    <w:rsid w:val="00F34B86"/>
    <w:rsid w:val="00F3594B"/>
    <w:rsid w:val="00F359C3"/>
    <w:rsid w:val="00F3725A"/>
    <w:rsid w:val="00F3759D"/>
    <w:rsid w:val="00F41778"/>
    <w:rsid w:val="00F45756"/>
    <w:rsid w:val="00F4593D"/>
    <w:rsid w:val="00F45D6F"/>
    <w:rsid w:val="00F4644E"/>
    <w:rsid w:val="00F46ADE"/>
    <w:rsid w:val="00F477B5"/>
    <w:rsid w:val="00F503E3"/>
    <w:rsid w:val="00F50BEB"/>
    <w:rsid w:val="00F526C0"/>
    <w:rsid w:val="00F526C4"/>
    <w:rsid w:val="00F52ACB"/>
    <w:rsid w:val="00F540DA"/>
    <w:rsid w:val="00F55A26"/>
    <w:rsid w:val="00F568C1"/>
    <w:rsid w:val="00F6077B"/>
    <w:rsid w:val="00F64C65"/>
    <w:rsid w:val="00F65344"/>
    <w:rsid w:val="00F65C8A"/>
    <w:rsid w:val="00F66BB2"/>
    <w:rsid w:val="00F6709B"/>
    <w:rsid w:val="00F713A0"/>
    <w:rsid w:val="00F729D8"/>
    <w:rsid w:val="00F74DB7"/>
    <w:rsid w:val="00F75124"/>
    <w:rsid w:val="00F75EB2"/>
    <w:rsid w:val="00F779AE"/>
    <w:rsid w:val="00F77EEE"/>
    <w:rsid w:val="00F81460"/>
    <w:rsid w:val="00F81930"/>
    <w:rsid w:val="00F82AAC"/>
    <w:rsid w:val="00F84138"/>
    <w:rsid w:val="00F84D60"/>
    <w:rsid w:val="00F85D6A"/>
    <w:rsid w:val="00F87CB9"/>
    <w:rsid w:val="00F93425"/>
    <w:rsid w:val="00F93679"/>
    <w:rsid w:val="00F944C2"/>
    <w:rsid w:val="00F9489F"/>
    <w:rsid w:val="00F94C33"/>
    <w:rsid w:val="00F950AA"/>
    <w:rsid w:val="00FA0414"/>
    <w:rsid w:val="00FA048C"/>
    <w:rsid w:val="00FA1162"/>
    <w:rsid w:val="00FA258D"/>
    <w:rsid w:val="00FA2BEB"/>
    <w:rsid w:val="00FA3798"/>
    <w:rsid w:val="00FA37C7"/>
    <w:rsid w:val="00FA39B6"/>
    <w:rsid w:val="00FA4F48"/>
    <w:rsid w:val="00FA5192"/>
    <w:rsid w:val="00FA6313"/>
    <w:rsid w:val="00FA72CA"/>
    <w:rsid w:val="00FA7744"/>
    <w:rsid w:val="00FA7B13"/>
    <w:rsid w:val="00FA7BD6"/>
    <w:rsid w:val="00FB0083"/>
    <w:rsid w:val="00FB07DD"/>
    <w:rsid w:val="00FB0906"/>
    <w:rsid w:val="00FB0BD7"/>
    <w:rsid w:val="00FB1D73"/>
    <w:rsid w:val="00FB2A81"/>
    <w:rsid w:val="00FB6068"/>
    <w:rsid w:val="00FB6910"/>
    <w:rsid w:val="00FB7E7C"/>
    <w:rsid w:val="00FC0E49"/>
    <w:rsid w:val="00FC403B"/>
    <w:rsid w:val="00FC5ECA"/>
    <w:rsid w:val="00FC7147"/>
    <w:rsid w:val="00FC72AB"/>
    <w:rsid w:val="00FC7786"/>
    <w:rsid w:val="00FD244B"/>
    <w:rsid w:val="00FD284F"/>
    <w:rsid w:val="00FD2B0E"/>
    <w:rsid w:val="00FD3D83"/>
    <w:rsid w:val="00FD46D1"/>
    <w:rsid w:val="00FD686A"/>
    <w:rsid w:val="00FD6FC0"/>
    <w:rsid w:val="00FE0E30"/>
    <w:rsid w:val="00FE149A"/>
    <w:rsid w:val="00FE1834"/>
    <w:rsid w:val="00FE2C27"/>
    <w:rsid w:val="00FE2F5A"/>
    <w:rsid w:val="00FE4352"/>
    <w:rsid w:val="00FE5811"/>
    <w:rsid w:val="00FE60B1"/>
    <w:rsid w:val="00FE7F0D"/>
    <w:rsid w:val="00FF079E"/>
    <w:rsid w:val="00FF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8E"/>
    <w:rPr>
      <w:sz w:val="24"/>
      <w:szCs w:val="24"/>
    </w:rPr>
  </w:style>
  <w:style w:type="paragraph" w:styleId="1">
    <w:name w:val="heading 1"/>
    <w:basedOn w:val="a"/>
    <w:next w:val="a"/>
    <w:qFormat/>
    <w:rsid w:val="009E03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717AF"/>
    <w:pPr>
      <w:keepNext/>
      <w:jc w:val="both"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717AF"/>
    <w:pPr>
      <w:jc w:val="center"/>
    </w:pPr>
    <w:rPr>
      <w:sz w:val="28"/>
      <w:szCs w:val="20"/>
    </w:rPr>
  </w:style>
  <w:style w:type="paragraph" w:styleId="a4">
    <w:name w:val="Body Text Indent"/>
    <w:basedOn w:val="a"/>
    <w:rsid w:val="00D717AF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D717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717A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41597C"/>
    <w:pPr>
      <w:tabs>
        <w:tab w:val="center" w:pos="4153"/>
        <w:tab w:val="right" w:pos="8306"/>
      </w:tabs>
    </w:pPr>
    <w:rPr>
      <w:rFonts w:ascii="Arial" w:hAnsi="Arial"/>
      <w:sz w:val="27"/>
      <w:szCs w:val="20"/>
    </w:rPr>
  </w:style>
  <w:style w:type="paragraph" w:styleId="a6">
    <w:name w:val="Body Text"/>
    <w:basedOn w:val="a"/>
    <w:link w:val="a7"/>
    <w:rsid w:val="00C8524D"/>
    <w:pPr>
      <w:spacing w:after="120"/>
    </w:pPr>
  </w:style>
  <w:style w:type="table" w:styleId="a8">
    <w:name w:val="Table Grid"/>
    <w:basedOn w:val="a1"/>
    <w:rsid w:val="009E0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E03E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E03E4"/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B30D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30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"/>
    <w:basedOn w:val="a"/>
    <w:rsid w:val="007D15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rsid w:val="009515A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">
    <w:name w:val="Hyperlink"/>
    <w:basedOn w:val="a0"/>
    <w:rsid w:val="00432B9F"/>
    <w:rPr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432B9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"/>
    <w:rsid w:val="00767F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locked/>
    <w:rsid w:val="0067733D"/>
    <w:rPr>
      <w:sz w:val="24"/>
      <w:szCs w:val="24"/>
    </w:rPr>
  </w:style>
  <w:style w:type="paragraph" w:customStyle="1" w:styleId="western">
    <w:name w:val="western"/>
    <w:basedOn w:val="a"/>
    <w:rsid w:val="000F3B59"/>
    <w:pPr>
      <w:spacing w:before="100" w:beforeAutospacing="1" w:after="119"/>
    </w:pPr>
    <w:rPr>
      <w:rFonts w:ascii="Arial" w:hAnsi="Arial" w:cs="Arial"/>
      <w:color w:val="000000"/>
      <w:sz w:val="26"/>
      <w:szCs w:val="26"/>
    </w:rPr>
  </w:style>
  <w:style w:type="paragraph" w:styleId="af2">
    <w:name w:val="Balloon Text"/>
    <w:basedOn w:val="a"/>
    <w:link w:val="af3"/>
    <w:rsid w:val="0014626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46261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C043AF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A7416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8E"/>
    <w:rPr>
      <w:sz w:val="24"/>
      <w:szCs w:val="24"/>
    </w:rPr>
  </w:style>
  <w:style w:type="paragraph" w:styleId="1">
    <w:name w:val="heading 1"/>
    <w:basedOn w:val="a"/>
    <w:next w:val="a"/>
    <w:qFormat/>
    <w:rsid w:val="009E03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717AF"/>
    <w:pPr>
      <w:keepNext/>
      <w:jc w:val="both"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717AF"/>
    <w:pPr>
      <w:jc w:val="center"/>
    </w:pPr>
    <w:rPr>
      <w:sz w:val="28"/>
      <w:szCs w:val="20"/>
    </w:rPr>
  </w:style>
  <w:style w:type="paragraph" w:styleId="a4">
    <w:name w:val="Body Text Indent"/>
    <w:basedOn w:val="a"/>
    <w:rsid w:val="00D717AF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D717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717A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41597C"/>
    <w:pPr>
      <w:tabs>
        <w:tab w:val="center" w:pos="4153"/>
        <w:tab w:val="right" w:pos="8306"/>
      </w:tabs>
    </w:pPr>
    <w:rPr>
      <w:rFonts w:ascii="Arial" w:hAnsi="Arial"/>
      <w:sz w:val="27"/>
      <w:szCs w:val="20"/>
    </w:rPr>
  </w:style>
  <w:style w:type="paragraph" w:styleId="a6">
    <w:name w:val="Body Text"/>
    <w:basedOn w:val="a"/>
    <w:link w:val="a7"/>
    <w:rsid w:val="00C8524D"/>
    <w:pPr>
      <w:spacing w:after="120"/>
    </w:pPr>
  </w:style>
  <w:style w:type="table" w:styleId="a8">
    <w:name w:val="Table Grid"/>
    <w:basedOn w:val="a1"/>
    <w:rsid w:val="009E0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E03E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E03E4"/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B30D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30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"/>
    <w:basedOn w:val="a"/>
    <w:rsid w:val="007D15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rsid w:val="009515A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">
    <w:name w:val="Hyperlink"/>
    <w:basedOn w:val="a0"/>
    <w:rsid w:val="00432B9F"/>
    <w:rPr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432B9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"/>
    <w:rsid w:val="00767F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locked/>
    <w:rsid w:val="0067733D"/>
    <w:rPr>
      <w:sz w:val="24"/>
      <w:szCs w:val="24"/>
    </w:rPr>
  </w:style>
  <w:style w:type="paragraph" w:customStyle="1" w:styleId="western">
    <w:name w:val="western"/>
    <w:basedOn w:val="a"/>
    <w:rsid w:val="000F3B59"/>
    <w:pPr>
      <w:spacing w:before="100" w:beforeAutospacing="1" w:after="119"/>
    </w:pPr>
    <w:rPr>
      <w:rFonts w:ascii="Arial" w:hAnsi="Arial" w:cs="Arial"/>
      <w:color w:val="000000"/>
      <w:sz w:val="26"/>
      <w:szCs w:val="26"/>
    </w:rPr>
  </w:style>
  <w:style w:type="paragraph" w:styleId="af2">
    <w:name w:val="Balloon Text"/>
    <w:basedOn w:val="a"/>
    <w:link w:val="af3"/>
    <w:rsid w:val="0014626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46261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C043AF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A741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8649343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AB923F22C46AB7FB09F419B949A2C48E9C3F30D5930A4BE4F7A652E7F232C4E6EABBD11B3E51A3D56F7A39534A6105FBE495A24CCE2D1FFC46C3DCh9p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88D4E2A15656FEA7BBB26EBD751ACDC479BBD334E34977126F648BABEA3A0B6AC8A773DEB0D36DAA525147EB24FDCAC4A9458514B258FB18A495D3YAqE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uma/" TargetMode="External"/><Relationship Id="rId10" Type="http://schemas.openxmlformats.org/officeDocument/2006/relationships/hyperlink" Target="consultantplus://offline/ref=3D88D4E2A15656FEA7BBB26EBD751ACDC479BBD334E34A72146E648BABEA3A0B6AC8A773DEB0D36DAA525844E024FDCAC4A9458514B258FB18A495D3YAq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88D4E2A15656FEA7BBAC63AB1944C2C171E5DA37E543204A3E62DCF4BA3C5E2A88A12E9DFF8A3DEE075545E531A9929EFE4886Y1qAF" TargetMode="External"/><Relationship Id="rId14" Type="http://schemas.openxmlformats.org/officeDocument/2006/relationships/hyperlink" Target="http://www.tobolsk.admtym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32865-99A2-4336-A3E3-13E49965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2269</Words>
  <Characters>16059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18292</CharactersWithSpaces>
  <SharedDoc>false</SharedDoc>
  <HLinks>
    <vt:vector size="18" baseType="variant">
      <vt:variant>
        <vt:i4>852036</vt:i4>
      </vt:variant>
      <vt:variant>
        <vt:i4>6</vt:i4>
      </vt:variant>
      <vt:variant>
        <vt:i4>0</vt:i4>
      </vt:variant>
      <vt:variant>
        <vt:i4>5</vt:i4>
      </vt:variant>
      <vt:variant>
        <vt:lpwstr>http://www.duma/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http://www.tobolsk.admtymen.ru/</vt:lpwstr>
      </vt:variant>
      <vt:variant>
        <vt:lpwstr/>
      </vt:variant>
      <vt:variant>
        <vt:i4>6357044</vt:i4>
      </vt:variant>
      <vt:variant>
        <vt:i4>0</vt:i4>
      </vt:variant>
      <vt:variant>
        <vt:i4>0</vt:i4>
      </vt:variant>
      <vt:variant>
        <vt:i4>5</vt:i4>
      </vt:variant>
      <vt:variant>
        <vt:lpwstr>garantf1://18649343.0/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Шешукова</dc:creator>
  <cp:lastModifiedBy>Шевченко</cp:lastModifiedBy>
  <cp:revision>2</cp:revision>
  <cp:lastPrinted>2018-11-06T10:42:00Z</cp:lastPrinted>
  <dcterms:created xsi:type="dcterms:W3CDTF">2019-11-04T09:02:00Z</dcterms:created>
  <dcterms:modified xsi:type="dcterms:W3CDTF">2019-11-04T09:02:00Z</dcterms:modified>
</cp:coreProperties>
</file>