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B82B" w14:textId="77777777" w:rsidR="00CF69E6" w:rsidRPr="00CF69E6" w:rsidRDefault="00CF69E6" w:rsidP="00CF69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47F52E2D" w14:textId="77777777"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182FFCF" w14:textId="50708523" w:rsidR="00C6660F" w:rsidRPr="001622A8" w:rsidRDefault="00C6660F" w:rsidP="009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2A8">
        <w:rPr>
          <w:rFonts w:ascii="Times New Roman" w:hAnsi="Times New Roman"/>
          <w:sz w:val="28"/>
          <w:szCs w:val="28"/>
        </w:rPr>
        <w:t xml:space="preserve">к проекту распоряжения Администрации города Тобольска «О внесении изменений в распоряжение Администрации города Тобольска от 30.03.2020г. №49-рк «Об утверждении муниципальной программы «Развитие физической культуры, спорта в городе Тобольске». </w:t>
      </w:r>
    </w:p>
    <w:p w14:paraId="7A70C52C" w14:textId="77777777" w:rsidR="00C6660F" w:rsidRPr="001622A8" w:rsidRDefault="00C6660F" w:rsidP="009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B17ACC" w14:textId="36931E0F" w:rsidR="00080A52" w:rsidRPr="001622A8" w:rsidRDefault="00080A52" w:rsidP="00080A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«Развитие физической культуры, спорта в городе Тобольске» на 2020-202</w:t>
      </w:r>
      <w:r w:rsidR="006B3027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04.12.2007 №329-ФЗ «О физической культуре и спорте в Российской Федерации», Уставом город Тобольска, 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Тобольской городской Думы от 30.11.2020 №53 «О бюджете города Тобольска на 2021 год и на плановый период 2022 и 2023 годов», </w:t>
      </w:r>
      <w:r w:rsidR="005561B3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города Тобольска», 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нормативно правовыми актами. И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 муниципальной программы, раздел 3 «Показатели результативности реализации муниципальной программы», 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«Обоснование динамики плановых значений показателей результативности реализации муниципальной программы»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4 «Финансовое обеспечение муниципальной программы, источники финансирования»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A32"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6 «План основных мероприятий муниципальной программы»</w:t>
      </w:r>
    </w:p>
    <w:p w14:paraId="7A9100E8" w14:textId="77777777" w:rsidR="00080A52" w:rsidRPr="001622A8" w:rsidRDefault="00080A52" w:rsidP="0008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577F9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реализацию Программы потребуется 1 690 005 тыс. рублей, в том числе по годам:</w:t>
      </w:r>
    </w:p>
    <w:p w14:paraId="0058611B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626 339 тыс. рублей, в том числе по источникам финансирования:</w:t>
      </w:r>
    </w:p>
    <w:p w14:paraId="5991ED86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Тобольска: 385 195 тыс. рублей;</w:t>
      </w:r>
    </w:p>
    <w:p w14:paraId="4E5207AB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Тюменской области: 241 144 тыс. рублей;</w:t>
      </w:r>
    </w:p>
    <w:p w14:paraId="3BFD191E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9603F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348 571 тыс. рублей, в том числе по источникам финансирования:</w:t>
      </w:r>
    </w:p>
    <w:p w14:paraId="1DAE549D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Тобольска: 348 571 тыс. рублей;</w:t>
      </w:r>
    </w:p>
    <w:p w14:paraId="43F0CB19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C638A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353 353 тыс. рублей, в том числе по источникам финансирования:</w:t>
      </w:r>
    </w:p>
    <w:p w14:paraId="7B73565B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Тобольска: 353 353 тыс. рублей;</w:t>
      </w:r>
    </w:p>
    <w:p w14:paraId="12C4EE3A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3E2A4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361 742 тыс. рублей, в том числе по источникам финансирования:</w:t>
      </w:r>
    </w:p>
    <w:p w14:paraId="524A7090" w14:textId="77777777" w:rsidR="00557A32" w:rsidRPr="001622A8" w:rsidRDefault="00557A32" w:rsidP="00557A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Тобольска: 361 742 тыс. рублей.</w:t>
      </w:r>
    </w:p>
    <w:p w14:paraId="216ECC98" w14:textId="77777777" w:rsidR="00080A52" w:rsidRPr="001622A8" w:rsidRDefault="00080A52" w:rsidP="00557A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B2C395" w14:textId="45F9E408" w:rsidR="00B13DFE" w:rsidRPr="001622A8" w:rsidRDefault="00B13DFE" w:rsidP="00B13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общественного обсуждения проекта муниципальной программы «</w:t>
      </w:r>
      <w:r w:rsidRPr="001622A8">
        <w:rPr>
          <w:rFonts w:ascii="Times New Roman" w:hAnsi="Times New Roman"/>
          <w:sz w:val="28"/>
          <w:szCs w:val="28"/>
        </w:rPr>
        <w:t>Развитие физической культуры, спорта в городе Тобольске</w:t>
      </w:r>
      <w:r w:rsidRPr="00162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документ размещается сайтах Администрации города Тобольска и Правительства Тюменской области: http://www.admtobolsk.ru, https://admtyumen.ru/, а также в государственной автоматизированной информационной системе «Управление»</w:t>
      </w:r>
      <w:r w:rsidRPr="00AC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2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553AF0" w14:textId="77777777" w:rsidR="00900638" w:rsidRPr="00AC7D3B" w:rsidRDefault="00900638" w:rsidP="00557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мероприятия, дублирующие основные мероприятия других муниципальных программ, отсутствуют. </w:t>
      </w:r>
    </w:p>
    <w:p w14:paraId="3643B63C" w14:textId="528CFDBB" w:rsidR="00557A32" w:rsidRPr="001622A8" w:rsidRDefault="00B13DFE" w:rsidP="00B13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автоматизированном центре контроля «АЦК-финансы» для реализации программы «</w:t>
      </w:r>
      <w:r w:rsidRPr="001622A8">
        <w:rPr>
          <w:rFonts w:ascii="Times New Roman" w:hAnsi="Times New Roman"/>
          <w:sz w:val="28"/>
          <w:szCs w:val="28"/>
        </w:rPr>
        <w:t>Развитие физической культуры, спорта в городе Тобольске</w:t>
      </w:r>
      <w:r w:rsidRPr="00162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присвоен №73. Уточнение кодов целевой статьи (КЦСР) не требуется.</w:t>
      </w:r>
    </w:p>
    <w:sectPr w:rsidR="00557A32" w:rsidRPr="001622A8" w:rsidSect="00854830">
      <w:pgSz w:w="11906" w:h="16838" w:code="9"/>
      <w:pgMar w:top="851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D777D"/>
    <w:multiLevelType w:val="multilevel"/>
    <w:tmpl w:val="9EC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FD2"/>
    <w:rsid w:val="00080A52"/>
    <w:rsid w:val="001622A8"/>
    <w:rsid w:val="0024257A"/>
    <w:rsid w:val="00457AC8"/>
    <w:rsid w:val="005561B3"/>
    <w:rsid w:val="00557A32"/>
    <w:rsid w:val="00604EC8"/>
    <w:rsid w:val="006B3027"/>
    <w:rsid w:val="007663A8"/>
    <w:rsid w:val="0085024D"/>
    <w:rsid w:val="00854830"/>
    <w:rsid w:val="00900638"/>
    <w:rsid w:val="00935047"/>
    <w:rsid w:val="009D65FB"/>
    <w:rsid w:val="009D77C0"/>
    <w:rsid w:val="00AC7D3B"/>
    <w:rsid w:val="00B13DFE"/>
    <w:rsid w:val="00C446EF"/>
    <w:rsid w:val="00C6660F"/>
    <w:rsid w:val="00CF69E6"/>
    <w:rsid w:val="00E57FD2"/>
    <w:rsid w:val="00F343D8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DF07"/>
  <w15:docId w15:val="{893F366C-319A-491B-AF72-1A4288E4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660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660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660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660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6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9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2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6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09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9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9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44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7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3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7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55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959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47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215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420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09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2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5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75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9799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616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026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0558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99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99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941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223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056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014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99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09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53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267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663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1693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799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683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98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6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76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39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004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83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924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0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056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62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7433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045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795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Sportkomitet</dc:creator>
  <cp:keywords/>
  <dc:description/>
  <cp:lastModifiedBy>user</cp:lastModifiedBy>
  <cp:revision>19</cp:revision>
  <cp:lastPrinted>2020-02-05T08:25:00Z</cp:lastPrinted>
  <dcterms:created xsi:type="dcterms:W3CDTF">2020-02-05T08:16:00Z</dcterms:created>
  <dcterms:modified xsi:type="dcterms:W3CDTF">2021-02-02T04:51:00Z</dcterms:modified>
</cp:coreProperties>
</file>