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B82B" w14:textId="77777777" w:rsidR="00CF69E6" w:rsidRPr="00CF69E6" w:rsidRDefault="00CF69E6" w:rsidP="00CF69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47F52E2D" w14:textId="77777777"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3F9450C" w14:textId="77777777" w:rsidR="00CF69E6" w:rsidRPr="00AE01EC" w:rsidRDefault="00CF69E6" w:rsidP="00CF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муниципальной программы</w:t>
      </w:r>
    </w:p>
    <w:p w14:paraId="2CDAA8E3" w14:textId="64432E19" w:rsidR="00CF69E6" w:rsidRDefault="00CF69E6" w:rsidP="00CF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r w:rsidR="00AE01EC" w:rsidRPr="00AE0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молодежной политики в городе Тобольске</w:t>
      </w: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634B12A" w14:textId="77777777" w:rsidR="00C6660F" w:rsidRDefault="00C6660F" w:rsidP="00C66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82FFCF" w14:textId="31EFB966" w:rsidR="00C6660F" w:rsidRPr="00C6660F" w:rsidRDefault="00C6660F" w:rsidP="009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60F">
        <w:rPr>
          <w:rFonts w:ascii="Times New Roman" w:hAnsi="Times New Roman"/>
          <w:sz w:val="28"/>
          <w:szCs w:val="28"/>
        </w:rPr>
        <w:t>к проекту распоряжения Администрации города Тобольска «О внесении изменений в распоряжение Администрации города Тобольска от 30.03.2020г. №4</w:t>
      </w:r>
      <w:r w:rsidR="00325D71">
        <w:rPr>
          <w:rFonts w:ascii="Times New Roman" w:hAnsi="Times New Roman"/>
          <w:sz w:val="28"/>
          <w:szCs w:val="28"/>
        </w:rPr>
        <w:t>7</w:t>
      </w:r>
      <w:r w:rsidRPr="00C6660F">
        <w:rPr>
          <w:rFonts w:ascii="Times New Roman" w:hAnsi="Times New Roman"/>
          <w:sz w:val="28"/>
          <w:szCs w:val="28"/>
        </w:rPr>
        <w:t>-рк «Об утверждении муниципальной программы «</w:t>
      </w:r>
      <w:r w:rsidR="00325D71" w:rsidRPr="00325D71">
        <w:rPr>
          <w:rFonts w:ascii="Times New Roman" w:hAnsi="Times New Roman"/>
          <w:sz w:val="28"/>
          <w:szCs w:val="28"/>
        </w:rPr>
        <w:t>Развитие молодежной политики в городе Тобольске</w:t>
      </w:r>
      <w:r w:rsidRPr="00C6660F">
        <w:rPr>
          <w:rFonts w:ascii="Times New Roman" w:hAnsi="Times New Roman"/>
          <w:sz w:val="28"/>
          <w:szCs w:val="28"/>
        </w:rPr>
        <w:t xml:space="preserve">». </w:t>
      </w:r>
    </w:p>
    <w:p w14:paraId="32D2569D" w14:textId="4A51A641" w:rsidR="00AE01EC" w:rsidRDefault="00AE01EC" w:rsidP="009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6D6904" w14:textId="026C7503" w:rsidR="00AE01EC" w:rsidRPr="00F03C97" w:rsidRDefault="00AE01EC" w:rsidP="00AE01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C97">
        <w:rPr>
          <w:rFonts w:ascii="Times New Roman" w:hAnsi="Times New Roman"/>
          <w:sz w:val="28"/>
          <w:szCs w:val="28"/>
        </w:rPr>
        <w:t>Муниципальная программа «</w:t>
      </w:r>
      <w:r w:rsidRPr="00325D71">
        <w:rPr>
          <w:rFonts w:ascii="Times New Roman" w:hAnsi="Times New Roman"/>
          <w:sz w:val="28"/>
          <w:szCs w:val="28"/>
        </w:rPr>
        <w:t>Развитие молодежной политики в городе Тобольске</w:t>
      </w:r>
      <w:r w:rsidRPr="00F03C97">
        <w:rPr>
          <w:rFonts w:ascii="Times New Roman" w:hAnsi="Times New Roman"/>
          <w:sz w:val="28"/>
          <w:szCs w:val="28"/>
        </w:rPr>
        <w:t>» на 2020-202</w:t>
      </w:r>
      <w:r w:rsidR="00FB6020" w:rsidRPr="00F03C97">
        <w:rPr>
          <w:rFonts w:ascii="Times New Roman" w:hAnsi="Times New Roman"/>
          <w:sz w:val="28"/>
          <w:szCs w:val="28"/>
        </w:rPr>
        <w:t>3</w:t>
      </w:r>
      <w:r w:rsidRPr="00F03C97">
        <w:rPr>
          <w:rFonts w:ascii="Times New Roman" w:hAnsi="Times New Roman"/>
          <w:sz w:val="28"/>
          <w:szCs w:val="28"/>
        </w:rPr>
        <w:t xml:space="preserve"> годы 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 Тобольска, решением Тобольской городской Думы от 30.11.2020 №53 «О бюджете города Тобольска на 2021 год и на плановый период 2022 и 2023 годов», Постановлением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города Тобольска», иными нормативно правовыми актами. Изменения вносятся в паспорт муниципальной программы, раздел 3 «Показатели результативности реализации муниципальной программы», раздел «Обоснование динамики плановых значений показателей результативности реализации муниципальной программы», раздел 4 «Финансовое обеспечение муниципальной программы, источники финансирования», раздел 6 «План основных мероприятий муниципальной программы»</w:t>
      </w:r>
      <w:r w:rsidR="00F03C97">
        <w:rPr>
          <w:rFonts w:ascii="Times New Roman" w:hAnsi="Times New Roman"/>
          <w:sz w:val="28"/>
          <w:szCs w:val="28"/>
        </w:rPr>
        <w:t>.</w:t>
      </w:r>
    </w:p>
    <w:p w14:paraId="3963EC4F" w14:textId="77777777" w:rsidR="00AE01EC" w:rsidRDefault="00AE01EC" w:rsidP="009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848C6" w14:textId="763F41B8" w:rsidR="00900638" w:rsidRPr="00900638" w:rsidRDefault="00900638" w:rsidP="00900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638">
        <w:rPr>
          <w:rFonts w:ascii="Times New Roman" w:hAnsi="Times New Roman"/>
          <w:sz w:val="28"/>
          <w:szCs w:val="28"/>
        </w:rPr>
        <w:t xml:space="preserve">         </w:t>
      </w:r>
      <w:r w:rsidR="00AE01EC">
        <w:rPr>
          <w:rFonts w:ascii="Times New Roman" w:hAnsi="Times New Roman"/>
          <w:sz w:val="28"/>
          <w:szCs w:val="28"/>
        </w:rPr>
        <w:t>Всего на реализацию Про</w:t>
      </w:r>
      <w:r w:rsidRPr="00900638">
        <w:rPr>
          <w:rFonts w:ascii="Times New Roman" w:hAnsi="Times New Roman"/>
          <w:sz w:val="28"/>
          <w:szCs w:val="28"/>
        </w:rPr>
        <w:t xml:space="preserve">граммы </w:t>
      </w:r>
      <w:r w:rsidR="00AE01EC">
        <w:rPr>
          <w:rFonts w:ascii="Times New Roman" w:hAnsi="Times New Roman"/>
          <w:sz w:val="28"/>
          <w:szCs w:val="28"/>
        </w:rPr>
        <w:t xml:space="preserve">потребуется </w:t>
      </w:r>
      <w:r w:rsidR="00325D71" w:rsidRPr="00325D71">
        <w:rPr>
          <w:rFonts w:ascii="Times New Roman" w:hAnsi="Times New Roman"/>
          <w:sz w:val="28"/>
          <w:szCs w:val="28"/>
        </w:rPr>
        <w:t>774 371 тыс. рублей</w:t>
      </w:r>
      <w:r w:rsidRPr="00900638">
        <w:rPr>
          <w:rFonts w:ascii="Times New Roman" w:hAnsi="Times New Roman"/>
          <w:sz w:val="28"/>
          <w:szCs w:val="28"/>
        </w:rPr>
        <w:t>, в том числе по источникам финансирования:</w:t>
      </w:r>
    </w:p>
    <w:p w14:paraId="36E1126B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bCs/>
          <w:sz w:val="28"/>
          <w:szCs w:val="28"/>
        </w:rPr>
        <w:t>бюджет города Тобольска: 656 655 тыс. рублей;</w:t>
      </w:r>
    </w:p>
    <w:p w14:paraId="738C698F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bCs/>
          <w:sz w:val="28"/>
          <w:szCs w:val="28"/>
        </w:rPr>
        <w:t>средства бюджета Тюменской области: 110 835 тыс. рублей.</w:t>
      </w:r>
    </w:p>
    <w:p w14:paraId="6CBA9938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внебюджетные средства: 6 881 тыс. рублей.</w:t>
      </w:r>
    </w:p>
    <w:p w14:paraId="3FEAD8C3" w14:textId="77777777" w:rsidR="00900638" w:rsidRPr="00900638" w:rsidRDefault="00900638" w:rsidP="00900638">
      <w:pPr>
        <w:pStyle w:val="ConsPlu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90063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 том числе по годам:</w:t>
      </w:r>
    </w:p>
    <w:p w14:paraId="17852A7B" w14:textId="77777777" w:rsidR="00325D71" w:rsidRPr="00CC0294" w:rsidRDefault="00325D71" w:rsidP="00325D7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2020 год – 299 063 тыс. рублей, в том числе по источникам финансирования:</w:t>
      </w:r>
    </w:p>
    <w:p w14:paraId="6ABB61FC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бюджет города Тобольска: 186 021 тыс. рублей;</w:t>
      </w:r>
    </w:p>
    <w:p w14:paraId="31AAEE51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средства бюджета Тюменской области: 110 835 тыс. рублей;</w:t>
      </w:r>
    </w:p>
    <w:p w14:paraId="0585773D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внебюджетные средства: 2 207 тыс. рублей.</w:t>
      </w:r>
    </w:p>
    <w:p w14:paraId="63D6A1CC" w14:textId="77777777" w:rsidR="00325D71" w:rsidRPr="00CC0294" w:rsidRDefault="00325D71" w:rsidP="00325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294">
        <w:rPr>
          <w:rFonts w:ascii="Times New Roman" w:hAnsi="Times New Roman" w:cs="Times New Roman"/>
          <w:bCs/>
          <w:sz w:val="28"/>
          <w:szCs w:val="28"/>
        </w:rPr>
        <w:t>2021 год – 161 088 тыс. рублей, в том числе по источникам финансирования:</w:t>
      </w:r>
    </w:p>
    <w:p w14:paraId="3C09FE01" w14:textId="77777777" w:rsidR="00325D71" w:rsidRPr="00CC0294" w:rsidRDefault="00325D71" w:rsidP="00325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0294">
        <w:rPr>
          <w:rFonts w:ascii="Times New Roman" w:hAnsi="Times New Roman" w:cs="Times New Roman"/>
          <w:bCs/>
          <w:sz w:val="28"/>
          <w:szCs w:val="28"/>
        </w:rPr>
        <w:t>бюджет города Тобольска: 159 530 тыс. рублей;</w:t>
      </w:r>
    </w:p>
    <w:p w14:paraId="66623F9B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внебюджетные средства: 1 558 тыс. рублей.</w:t>
      </w:r>
    </w:p>
    <w:p w14:paraId="3A0482AE" w14:textId="77777777" w:rsidR="00325D71" w:rsidRPr="00325D71" w:rsidRDefault="00325D71" w:rsidP="00325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D71">
        <w:rPr>
          <w:rFonts w:ascii="Times New Roman" w:hAnsi="Times New Roman" w:cs="Times New Roman"/>
          <w:sz w:val="28"/>
          <w:szCs w:val="28"/>
        </w:rPr>
        <w:t>2022 год – 155 559 тыс. рублей, в том числе по источникам финансирования:</w:t>
      </w:r>
    </w:p>
    <w:p w14:paraId="5A162361" w14:textId="77777777" w:rsidR="00325D71" w:rsidRPr="00325D71" w:rsidRDefault="00325D71" w:rsidP="00325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D71">
        <w:rPr>
          <w:rFonts w:ascii="Times New Roman" w:hAnsi="Times New Roman" w:cs="Times New Roman"/>
          <w:sz w:val="28"/>
          <w:szCs w:val="28"/>
        </w:rPr>
        <w:t>бюджет города Тобольска: 154 001 тыс. рублей;</w:t>
      </w:r>
    </w:p>
    <w:p w14:paraId="1E5815BC" w14:textId="77777777" w:rsidR="00325D71" w:rsidRPr="00CC0294" w:rsidRDefault="00325D71" w:rsidP="00325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0294">
        <w:rPr>
          <w:rFonts w:ascii="Times New Roman" w:hAnsi="Times New Roman" w:cs="Times New Roman"/>
          <w:b w:val="0"/>
          <w:sz w:val="28"/>
          <w:szCs w:val="28"/>
        </w:rPr>
        <w:t>внебюджетные средства: 1 558 тыс. рублей.</w:t>
      </w:r>
    </w:p>
    <w:p w14:paraId="11399E2B" w14:textId="77777777" w:rsidR="00325D71" w:rsidRPr="00325D71" w:rsidRDefault="00325D71" w:rsidP="00325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D71">
        <w:rPr>
          <w:rFonts w:ascii="Times New Roman" w:hAnsi="Times New Roman" w:cs="Times New Roman"/>
          <w:sz w:val="28"/>
          <w:szCs w:val="28"/>
        </w:rPr>
        <w:t>2023 год – 158 661 тыс. рублей, в том числе по источникам финансирования:</w:t>
      </w:r>
    </w:p>
    <w:p w14:paraId="6A75A2EC" w14:textId="77777777" w:rsidR="00325D71" w:rsidRPr="00325D71" w:rsidRDefault="00325D71" w:rsidP="00325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D71">
        <w:rPr>
          <w:rFonts w:ascii="Times New Roman" w:hAnsi="Times New Roman" w:cs="Times New Roman"/>
          <w:sz w:val="28"/>
          <w:szCs w:val="28"/>
        </w:rPr>
        <w:t>бюджет города Тобольска: 157 103 тыс. рублей;</w:t>
      </w:r>
    </w:p>
    <w:p w14:paraId="327B81B3" w14:textId="3DF826A1" w:rsidR="00325D71" w:rsidRPr="00325D71" w:rsidRDefault="00325D71" w:rsidP="00325D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средства: 1 558 тыс. рублей.</w:t>
      </w:r>
    </w:p>
    <w:p w14:paraId="738D18CE" w14:textId="77777777" w:rsidR="00325D71" w:rsidRPr="00900638" w:rsidRDefault="00325D71" w:rsidP="009006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C8D0B" w14:textId="40161209" w:rsidR="00AE01EC" w:rsidRPr="00C805DF" w:rsidRDefault="00AE01EC" w:rsidP="00AE0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проведения общественного обсуждения проекта муниципальной программы «</w:t>
      </w:r>
      <w:r w:rsidRPr="00AE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молодежной политики в городе Тобольске</w:t>
      </w:r>
      <w:r w:rsidRPr="00B1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документ размещается сайтах </w:t>
      </w:r>
      <w:r w:rsidRPr="00C80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Тобольска и Правительства Тюменской области: http://www.admtobolsk.ru, https://admtyumen.ru/, а также в государственной автоматизированной информационной системе «Управление». </w:t>
      </w:r>
    </w:p>
    <w:p w14:paraId="5D3BE3FE" w14:textId="77777777" w:rsidR="00AE01EC" w:rsidRPr="00C805DF" w:rsidRDefault="00AE01EC" w:rsidP="00AE0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5DF">
        <w:rPr>
          <w:rFonts w:ascii="Times New Roman" w:hAnsi="Times New Roman"/>
          <w:sz w:val="28"/>
          <w:szCs w:val="28"/>
        </w:rPr>
        <w:t xml:space="preserve">Основные мероприятия, дублирующие основные мероприятия других муниципальных программ, отсутствуют. </w:t>
      </w:r>
    </w:p>
    <w:p w14:paraId="5DA670FF" w14:textId="35DEED26" w:rsidR="00AE01EC" w:rsidRDefault="00AE01EC" w:rsidP="00AE0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автоматизированном центре контроля «АЦК-финансы» для реализации программы «</w:t>
      </w:r>
      <w:r w:rsidRPr="00C805DF">
        <w:rPr>
          <w:rFonts w:ascii="Times New Roman" w:hAnsi="Times New Roman"/>
          <w:sz w:val="28"/>
          <w:szCs w:val="28"/>
        </w:rPr>
        <w:t>Развитие молодежной политики в городе Тобольске</w:t>
      </w:r>
      <w:r w:rsidRPr="00C80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присвоен №72. Уточнение кодов целевой статьи (КЦСР) не требуется.</w:t>
      </w:r>
    </w:p>
    <w:p w14:paraId="7054FC05" w14:textId="77777777" w:rsidR="00900638" w:rsidRDefault="00900638" w:rsidP="0090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00638" w:rsidSect="00854830">
      <w:pgSz w:w="11906" w:h="16838" w:code="9"/>
      <w:pgMar w:top="85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D777D"/>
    <w:multiLevelType w:val="multilevel"/>
    <w:tmpl w:val="9EC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FD2"/>
    <w:rsid w:val="0024257A"/>
    <w:rsid w:val="00325D71"/>
    <w:rsid w:val="005B01F0"/>
    <w:rsid w:val="007663A8"/>
    <w:rsid w:val="008179CF"/>
    <w:rsid w:val="0085024D"/>
    <w:rsid w:val="00854830"/>
    <w:rsid w:val="00900638"/>
    <w:rsid w:val="00935047"/>
    <w:rsid w:val="009B49ED"/>
    <w:rsid w:val="009D77C0"/>
    <w:rsid w:val="00AE01EC"/>
    <w:rsid w:val="00C446EF"/>
    <w:rsid w:val="00C6660F"/>
    <w:rsid w:val="00C805DF"/>
    <w:rsid w:val="00CF69E6"/>
    <w:rsid w:val="00E57FD2"/>
    <w:rsid w:val="00F03C97"/>
    <w:rsid w:val="00F343D8"/>
    <w:rsid w:val="00FB5F3D"/>
    <w:rsid w:val="00FB6020"/>
    <w:rsid w:val="00F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DF07"/>
  <w15:docId w15:val="{11AC342D-8737-42C8-8A9D-449C916A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660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660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660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660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6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9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4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7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3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7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5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959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47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215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420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9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2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5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5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9799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616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02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0558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99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99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941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22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056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014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99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09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53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267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66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1693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799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3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98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6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76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39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004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3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924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0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056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62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43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045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795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Sportkomitet</dc:creator>
  <cp:keywords/>
  <dc:description/>
  <cp:lastModifiedBy>user</cp:lastModifiedBy>
  <cp:revision>18</cp:revision>
  <cp:lastPrinted>2020-02-05T08:25:00Z</cp:lastPrinted>
  <dcterms:created xsi:type="dcterms:W3CDTF">2020-02-05T08:16:00Z</dcterms:created>
  <dcterms:modified xsi:type="dcterms:W3CDTF">2021-02-02T04:48:00Z</dcterms:modified>
</cp:coreProperties>
</file>