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6" w:rsidRPr="00B67F82" w:rsidRDefault="005E70E5" w:rsidP="005C3676">
      <w:pPr>
        <w:jc w:val="center"/>
        <w:rPr>
          <w:b/>
          <w:bCs/>
          <w:noProof/>
          <w:sz w:val="32"/>
          <w:szCs w:val="28"/>
        </w:rPr>
      </w:pPr>
      <w:r w:rsidRPr="00B67F82">
        <w:rPr>
          <w:b/>
          <w:bCs/>
          <w:noProof/>
          <w:sz w:val="32"/>
          <w:szCs w:val="28"/>
        </w:rPr>
        <w:t>Информация о</w:t>
      </w:r>
      <w:r w:rsidR="005C3676" w:rsidRPr="00B67F82">
        <w:rPr>
          <w:b/>
          <w:bCs/>
          <w:noProof/>
          <w:sz w:val="32"/>
          <w:szCs w:val="28"/>
        </w:rPr>
        <w:t xml:space="preserve"> </w:t>
      </w:r>
    </w:p>
    <w:p w:rsidR="005C3676" w:rsidRPr="00B67F82" w:rsidRDefault="00144ED9" w:rsidP="005C3676">
      <w:pPr>
        <w:jc w:val="center"/>
        <w:rPr>
          <w:b/>
          <w:bCs/>
          <w:noProof/>
          <w:sz w:val="28"/>
          <w:szCs w:val="26"/>
        </w:rPr>
      </w:pPr>
      <w:r>
        <w:rPr>
          <w:b/>
          <w:bCs/>
          <w:noProof/>
          <w:sz w:val="28"/>
          <w:szCs w:val="26"/>
        </w:rPr>
        <w:t xml:space="preserve">Проведенных </w:t>
      </w:r>
      <w:r w:rsidR="005C3676" w:rsidRPr="00B67F82">
        <w:rPr>
          <w:b/>
          <w:bCs/>
          <w:noProof/>
          <w:sz w:val="28"/>
          <w:szCs w:val="26"/>
        </w:rPr>
        <w:t>заседания</w:t>
      </w:r>
      <w:r w:rsidR="005E70E5" w:rsidRPr="00B67F82">
        <w:rPr>
          <w:b/>
          <w:bCs/>
          <w:noProof/>
          <w:sz w:val="28"/>
          <w:szCs w:val="26"/>
        </w:rPr>
        <w:t>х</w:t>
      </w:r>
      <w:r w:rsidR="005C3676" w:rsidRPr="00B67F82">
        <w:rPr>
          <w:b/>
          <w:bCs/>
          <w:noProof/>
          <w:sz w:val="28"/>
          <w:szCs w:val="26"/>
        </w:rPr>
        <w:t xml:space="preserve"> комиссии по соблюдению требований </w:t>
      </w:r>
      <w:r>
        <w:rPr>
          <w:b/>
          <w:bCs/>
          <w:noProof/>
          <w:sz w:val="28"/>
          <w:szCs w:val="26"/>
        </w:rPr>
        <w:br/>
      </w:r>
      <w:r w:rsidR="005C3676" w:rsidRPr="00B67F82">
        <w:rPr>
          <w:b/>
          <w:bCs/>
          <w:noProof/>
          <w:sz w:val="28"/>
          <w:szCs w:val="26"/>
        </w:rPr>
        <w:t xml:space="preserve">к служебному поведению муниципальных служащих </w:t>
      </w:r>
      <w:r>
        <w:rPr>
          <w:b/>
          <w:bCs/>
          <w:noProof/>
          <w:sz w:val="28"/>
          <w:szCs w:val="26"/>
        </w:rPr>
        <w:br/>
      </w:r>
      <w:r w:rsidR="00B67F82">
        <w:rPr>
          <w:b/>
          <w:bCs/>
          <w:noProof/>
          <w:sz w:val="28"/>
          <w:szCs w:val="26"/>
        </w:rPr>
        <w:t>А</w:t>
      </w:r>
      <w:r w:rsidR="00B67F82" w:rsidRPr="00B67F82">
        <w:rPr>
          <w:b/>
          <w:bCs/>
          <w:noProof/>
          <w:sz w:val="28"/>
          <w:szCs w:val="26"/>
        </w:rPr>
        <w:t xml:space="preserve">дминистрации города Тобольска </w:t>
      </w:r>
      <w:r w:rsidR="00B67F82" w:rsidRPr="00B67F82">
        <w:rPr>
          <w:b/>
          <w:bCs/>
          <w:noProof/>
          <w:sz w:val="28"/>
          <w:szCs w:val="26"/>
        </w:rPr>
        <w:br/>
      </w:r>
      <w:r w:rsidR="005C3676" w:rsidRPr="00B67F82">
        <w:rPr>
          <w:b/>
          <w:bCs/>
          <w:noProof/>
          <w:sz w:val="28"/>
          <w:szCs w:val="26"/>
        </w:rPr>
        <w:t>и урегулированию конфликта интересов</w:t>
      </w:r>
    </w:p>
    <w:p w:rsidR="00B67F82" w:rsidRPr="00B67F82" w:rsidRDefault="005E70E5" w:rsidP="005C3676">
      <w:pPr>
        <w:jc w:val="center"/>
        <w:rPr>
          <w:b/>
          <w:bCs/>
          <w:noProof/>
          <w:sz w:val="28"/>
          <w:szCs w:val="26"/>
        </w:rPr>
      </w:pPr>
      <w:r w:rsidRPr="00B67F82">
        <w:rPr>
          <w:b/>
          <w:bCs/>
          <w:noProof/>
          <w:sz w:val="28"/>
          <w:szCs w:val="26"/>
        </w:rPr>
        <w:t>в 202</w:t>
      </w:r>
      <w:r w:rsidR="002774A0">
        <w:rPr>
          <w:b/>
          <w:bCs/>
          <w:noProof/>
          <w:sz w:val="28"/>
          <w:szCs w:val="26"/>
        </w:rPr>
        <w:t>1</w:t>
      </w:r>
      <w:r w:rsidRPr="00B67F82">
        <w:rPr>
          <w:b/>
          <w:bCs/>
          <w:noProof/>
          <w:sz w:val="28"/>
          <w:szCs w:val="26"/>
        </w:rPr>
        <w:t xml:space="preserve"> году </w:t>
      </w:r>
    </w:p>
    <w:p w:rsidR="005C3676" w:rsidRPr="00B67F82" w:rsidRDefault="005C3676" w:rsidP="005C3676">
      <w:pPr>
        <w:rPr>
          <w:b/>
          <w:bCs/>
          <w:noProof/>
          <w:sz w:val="16"/>
        </w:rPr>
      </w:pPr>
    </w:p>
    <w:p w:rsidR="005C3676" w:rsidRPr="00B67F82" w:rsidRDefault="005C3676" w:rsidP="005C3676">
      <w:pPr>
        <w:rPr>
          <w:b/>
          <w:bCs/>
          <w:noProof/>
          <w:sz w:val="28"/>
        </w:rPr>
      </w:pPr>
    </w:p>
    <w:p w:rsidR="005E70E5" w:rsidRPr="00B67F82" w:rsidRDefault="005E70E5" w:rsidP="005C3676">
      <w:pPr>
        <w:rPr>
          <w:b/>
          <w:bCs/>
          <w:noProof/>
          <w:sz w:val="28"/>
        </w:rPr>
      </w:pPr>
    </w:p>
    <w:p w:rsidR="005E70E5" w:rsidRPr="00B67F82" w:rsidRDefault="005E70E5" w:rsidP="005E70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bCs/>
          <w:noProof/>
          <w:sz w:val="28"/>
        </w:rPr>
        <w:t xml:space="preserve">Проведено </w:t>
      </w:r>
      <w:r w:rsidR="000B407A">
        <w:rPr>
          <w:bCs/>
          <w:noProof/>
          <w:sz w:val="28"/>
        </w:rPr>
        <w:t>4</w:t>
      </w:r>
      <w:r w:rsidRPr="00B67F82">
        <w:rPr>
          <w:bCs/>
          <w:noProof/>
          <w:sz w:val="28"/>
        </w:rPr>
        <w:t xml:space="preserve"> заседания комиссии</w:t>
      </w:r>
      <w:r w:rsidRPr="00B67F82">
        <w:rPr>
          <w:sz w:val="28"/>
        </w:rPr>
        <w:t xml:space="preserve"> </w:t>
      </w:r>
      <w:r w:rsidRPr="00B67F82">
        <w:rPr>
          <w:bCs/>
          <w:noProof/>
          <w:sz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67F82" w:rsidRPr="00B67F82">
        <w:rPr>
          <w:bCs/>
          <w:noProof/>
          <w:sz w:val="28"/>
        </w:rPr>
        <w:t>.</w:t>
      </w:r>
    </w:p>
    <w:p w:rsidR="00B67F82" w:rsidRPr="00B67F82" w:rsidRDefault="00B67F82" w:rsidP="00B67F82">
      <w:pPr>
        <w:pStyle w:val="a3"/>
        <w:tabs>
          <w:tab w:val="left" w:pos="851"/>
        </w:tabs>
        <w:ind w:left="567"/>
        <w:jc w:val="both"/>
        <w:rPr>
          <w:bCs/>
          <w:noProof/>
          <w:sz w:val="28"/>
        </w:rPr>
      </w:pPr>
    </w:p>
    <w:p w:rsidR="005E70E5" w:rsidRPr="00B67F82" w:rsidRDefault="005E70E5" w:rsidP="005E70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bCs/>
          <w:noProof/>
          <w:sz w:val="28"/>
        </w:rPr>
        <w:t>Вопросы повестки дня:</w:t>
      </w:r>
    </w:p>
    <w:p w:rsidR="005E70E5" w:rsidRPr="00B67F82" w:rsidRDefault="00B67F82" w:rsidP="005E70E5">
      <w:pPr>
        <w:pStyle w:val="a3"/>
        <w:tabs>
          <w:tab w:val="left" w:pos="851"/>
        </w:tabs>
        <w:ind w:left="0" w:firstLine="567"/>
        <w:jc w:val="both"/>
        <w:rPr>
          <w:sz w:val="28"/>
        </w:rPr>
      </w:pPr>
      <w:r w:rsidRPr="00B67F82">
        <w:rPr>
          <w:bCs/>
          <w:noProof/>
          <w:sz w:val="28"/>
        </w:rPr>
        <w:t xml:space="preserve">2.1. </w:t>
      </w:r>
      <w:r w:rsidRPr="00B67F82">
        <w:rPr>
          <w:sz w:val="28"/>
        </w:rPr>
        <w:t xml:space="preserve">Рассмотрение </w:t>
      </w:r>
      <w:r w:rsidR="005E70E5" w:rsidRPr="00B67F82">
        <w:rPr>
          <w:sz w:val="28"/>
        </w:rPr>
        <w:t xml:space="preserve">поступившего в Комитет муниципальной службы, кадров и наград Управления делами либо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актом,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</w:t>
      </w:r>
      <w:r w:rsidR="002774A0">
        <w:rPr>
          <w:sz w:val="28"/>
        </w:rPr>
        <w:t>1</w:t>
      </w:r>
      <w:r w:rsidR="005E70E5" w:rsidRPr="00B67F82">
        <w:rPr>
          <w:sz w:val="28"/>
        </w:rPr>
        <w:t xml:space="preserve"> муниципальн</w:t>
      </w:r>
      <w:r w:rsidR="002774A0">
        <w:rPr>
          <w:sz w:val="28"/>
        </w:rPr>
        <w:t>ого</w:t>
      </w:r>
      <w:r w:rsidR="005E70E5" w:rsidRPr="00B67F82">
        <w:rPr>
          <w:sz w:val="28"/>
        </w:rPr>
        <w:t xml:space="preserve"> служащ</w:t>
      </w:r>
      <w:r w:rsidR="002774A0">
        <w:rPr>
          <w:sz w:val="28"/>
        </w:rPr>
        <w:t>его</w:t>
      </w:r>
      <w:r w:rsidR="000B407A">
        <w:rPr>
          <w:sz w:val="28"/>
        </w:rPr>
        <w:t>.</w:t>
      </w:r>
    </w:p>
    <w:p w:rsidR="0018391E" w:rsidRDefault="0018391E" w:rsidP="005E70E5">
      <w:pPr>
        <w:pStyle w:val="a3"/>
        <w:tabs>
          <w:tab w:val="left" w:pos="851"/>
        </w:tabs>
        <w:ind w:left="0" w:firstLine="567"/>
        <w:jc w:val="both"/>
        <w:rPr>
          <w:sz w:val="28"/>
        </w:rPr>
      </w:pPr>
    </w:p>
    <w:p w:rsidR="005E70E5" w:rsidRPr="00B67F82" w:rsidRDefault="00B67F82" w:rsidP="005E70E5">
      <w:pPr>
        <w:pStyle w:val="a3"/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sz w:val="28"/>
        </w:rPr>
        <w:t xml:space="preserve">2.2. </w:t>
      </w:r>
      <w:r w:rsidR="000B407A">
        <w:rPr>
          <w:sz w:val="28"/>
        </w:rPr>
        <w:t xml:space="preserve">Рассмотрение вопросов </w:t>
      </w:r>
      <w:r w:rsidR="000B407A" w:rsidRPr="00B67F82">
        <w:rPr>
          <w:sz w:val="28"/>
        </w:rPr>
        <w:t xml:space="preserve">о </w:t>
      </w:r>
      <w:r w:rsidR="005E70E5" w:rsidRPr="00B67F82">
        <w:rPr>
          <w:sz w:val="28"/>
        </w:rPr>
        <w:t xml:space="preserve">соблюдении требований об урегулировании конфликта интересов в части уведомления о выполнении иной оплачиваемой работы муниципальными служащими в отношении </w:t>
      </w:r>
      <w:r w:rsidR="002774A0">
        <w:rPr>
          <w:sz w:val="28"/>
        </w:rPr>
        <w:t>23</w:t>
      </w:r>
      <w:r w:rsidR="005E70E5" w:rsidRPr="00B67F82">
        <w:rPr>
          <w:sz w:val="28"/>
        </w:rPr>
        <w:t xml:space="preserve"> муниципальных служащих.</w:t>
      </w:r>
    </w:p>
    <w:p w:rsidR="005E70E5" w:rsidRDefault="005E70E5" w:rsidP="005C3676">
      <w:pPr>
        <w:rPr>
          <w:b/>
          <w:bCs/>
          <w:noProof/>
          <w:sz w:val="28"/>
        </w:rPr>
      </w:pPr>
    </w:p>
    <w:p w:rsidR="002774A0" w:rsidRPr="00B67F82" w:rsidRDefault="002774A0" w:rsidP="002774A0">
      <w:pPr>
        <w:pStyle w:val="a3"/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sz w:val="28"/>
        </w:rPr>
        <w:t>2.</w:t>
      </w:r>
      <w:r>
        <w:rPr>
          <w:sz w:val="28"/>
        </w:rPr>
        <w:t>3</w:t>
      </w:r>
      <w:r w:rsidRPr="00B67F82">
        <w:rPr>
          <w:sz w:val="28"/>
        </w:rPr>
        <w:t xml:space="preserve">. </w:t>
      </w:r>
      <w:r>
        <w:rPr>
          <w:sz w:val="28"/>
        </w:rPr>
        <w:t xml:space="preserve">Рассмотрение вопросов </w:t>
      </w:r>
      <w:r w:rsidRPr="00B67F82">
        <w:rPr>
          <w:sz w:val="28"/>
        </w:rPr>
        <w:t xml:space="preserve">о соблюдении </w:t>
      </w:r>
      <w:r w:rsidRPr="002774A0">
        <w:rPr>
          <w:sz w:val="28"/>
        </w:rPr>
        <w:t xml:space="preserve">порядка предоставления сведений о доходах, расходах, об имуществе и обязательствах имущественного характера </w:t>
      </w:r>
      <w:r w:rsidRPr="00B67F82">
        <w:rPr>
          <w:sz w:val="28"/>
        </w:rPr>
        <w:t xml:space="preserve">в отношении </w:t>
      </w:r>
      <w:r>
        <w:rPr>
          <w:sz w:val="28"/>
        </w:rPr>
        <w:t>14</w:t>
      </w:r>
      <w:r w:rsidRPr="00B67F82">
        <w:rPr>
          <w:sz w:val="28"/>
        </w:rPr>
        <w:t xml:space="preserve"> муниципальных сл</w:t>
      </w:r>
      <w:bookmarkStart w:id="0" w:name="_GoBack"/>
      <w:bookmarkEnd w:id="0"/>
      <w:r w:rsidRPr="00B67F82">
        <w:rPr>
          <w:sz w:val="28"/>
        </w:rPr>
        <w:t>ужащих.</w:t>
      </w:r>
    </w:p>
    <w:p w:rsidR="002774A0" w:rsidRDefault="002774A0" w:rsidP="000B407A">
      <w:pPr>
        <w:ind w:firstLine="567"/>
        <w:jc w:val="both"/>
        <w:rPr>
          <w:sz w:val="28"/>
          <w:szCs w:val="28"/>
        </w:rPr>
      </w:pPr>
    </w:p>
    <w:p w:rsidR="0018391E" w:rsidRPr="00B67F82" w:rsidRDefault="000B407A" w:rsidP="000B407A">
      <w:pPr>
        <w:ind w:firstLine="567"/>
        <w:jc w:val="both"/>
        <w:rPr>
          <w:b/>
          <w:bCs/>
          <w:noProof/>
          <w:sz w:val="28"/>
        </w:rPr>
      </w:pPr>
      <w:r>
        <w:rPr>
          <w:sz w:val="28"/>
          <w:szCs w:val="28"/>
        </w:rPr>
        <w:t>2.</w:t>
      </w:r>
      <w:r w:rsidR="002774A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1260C">
        <w:rPr>
          <w:sz w:val="28"/>
          <w:szCs w:val="28"/>
        </w:rPr>
        <w:t xml:space="preserve">Рассмотрение </w:t>
      </w:r>
      <w:r w:rsidRPr="00CE6865">
        <w:rPr>
          <w:sz w:val="28"/>
          <w:szCs w:val="28"/>
        </w:rPr>
        <w:t>докладов Аппарата Губернатора Тюменской области о результатах проверки достоверности и полноты сведений о расходах муниципальных служащих, о результатах осуществления контроля за расходами муниципальных служащих,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в отношении </w:t>
      </w:r>
      <w:r w:rsidR="002774A0">
        <w:rPr>
          <w:sz w:val="28"/>
          <w:szCs w:val="28"/>
        </w:rPr>
        <w:t>1 муниципального служащего</w:t>
      </w:r>
      <w:r w:rsidRPr="0031260C">
        <w:rPr>
          <w:sz w:val="28"/>
          <w:szCs w:val="28"/>
        </w:rPr>
        <w:t>.</w:t>
      </w:r>
    </w:p>
    <w:sectPr w:rsidR="0018391E" w:rsidRPr="00B67F82" w:rsidSect="00B67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60FD5"/>
    <w:multiLevelType w:val="hybridMultilevel"/>
    <w:tmpl w:val="0C6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0"/>
    <w:rsid w:val="000B407A"/>
    <w:rsid w:val="00144ED9"/>
    <w:rsid w:val="0018391E"/>
    <w:rsid w:val="002774A0"/>
    <w:rsid w:val="005C3676"/>
    <w:rsid w:val="005E70E5"/>
    <w:rsid w:val="00642F80"/>
    <w:rsid w:val="00B67F82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C35"/>
  <w15:chartTrackingRefBased/>
  <w15:docId w15:val="{8535E515-63A6-44DD-A491-41235E4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2020-11-17T14:18:00Z</dcterms:created>
  <dcterms:modified xsi:type="dcterms:W3CDTF">2023-01-12T13:11:00Z</dcterms:modified>
</cp:coreProperties>
</file>